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B86272" w14:textId="51B65F5E" w:rsidR="0095401A" w:rsidRPr="00323EF2" w:rsidRDefault="00F04F9D" w:rsidP="003876D8">
      <w:pPr>
        <w:jc w:val="center"/>
        <w:rPr>
          <w:rFonts w:asciiTheme="minorHAnsi" w:hAnsiTheme="minorHAnsi"/>
          <w:b/>
          <w:bCs/>
          <w:sz w:val="22"/>
          <w:szCs w:val="22"/>
          <w:u w:val="single"/>
        </w:rPr>
      </w:pPr>
      <w:r w:rsidRPr="00323EF2">
        <w:rPr>
          <w:rFonts w:asciiTheme="minorHAnsi" w:hAnsiTheme="minorHAnsi"/>
          <w:b/>
          <w:bCs/>
          <w:sz w:val="22"/>
          <w:szCs w:val="22"/>
          <w:u w:val="single"/>
        </w:rPr>
        <w:t>LJMU IHR COVID-19 Research</w:t>
      </w:r>
      <w:r w:rsidR="003D6F52">
        <w:rPr>
          <w:rFonts w:asciiTheme="minorHAnsi" w:hAnsiTheme="minorHAnsi"/>
          <w:b/>
          <w:bCs/>
          <w:sz w:val="22"/>
          <w:szCs w:val="22"/>
          <w:u w:val="single"/>
        </w:rPr>
        <w:t>, Innovation and Knowledge Exchange</w:t>
      </w:r>
      <w:r w:rsidRPr="00323EF2">
        <w:rPr>
          <w:rFonts w:asciiTheme="minorHAnsi" w:hAnsiTheme="minorHAnsi"/>
          <w:b/>
          <w:bCs/>
          <w:sz w:val="22"/>
          <w:szCs w:val="22"/>
          <w:u w:val="single"/>
        </w:rPr>
        <w:t xml:space="preserve"> Update June 2020</w:t>
      </w:r>
    </w:p>
    <w:p w14:paraId="19E1390D" w14:textId="70566FA7" w:rsidR="00F04F9D" w:rsidRPr="00323EF2" w:rsidRDefault="00F04F9D" w:rsidP="00E02918">
      <w:pPr>
        <w:jc w:val="both"/>
        <w:rPr>
          <w:rFonts w:asciiTheme="minorHAnsi" w:hAnsiTheme="minorHAnsi"/>
          <w:sz w:val="22"/>
          <w:szCs w:val="22"/>
        </w:rPr>
      </w:pPr>
    </w:p>
    <w:p w14:paraId="3F0641E5" w14:textId="6E1ABB24" w:rsidR="00F04F9D" w:rsidRPr="00323EF2" w:rsidRDefault="00F04F9D" w:rsidP="00E02918">
      <w:pPr>
        <w:jc w:val="both"/>
        <w:rPr>
          <w:rFonts w:asciiTheme="minorHAnsi" w:hAnsiTheme="minorHAnsi"/>
          <w:sz w:val="22"/>
          <w:szCs w:val="22"/>
        </w:rPr>
      </w:pPr>
    </w:p>
    <w:p w14:paraId="128A42D3" w14:textId="6F350BE6" w:rsidR="00F04F9D" w:rsidRPr="00323EF2" w:rsidRDefault="00C5154C" w:rsidP="00E02918">
      <w:pPr>
        <w:jc w:val="both"/>
        <w:rPr>
          <w:rFonts w:asciiTheme="minorHAnsi" w:hAnsiTheme="minorHAnsi"/>
          <w:b/>
          <w:bCs/>
          <w:sz w:val="22"/>
          <w:szCs w:val="22"/>
          <w:u w:val="single"/>
        </w:rPr>
      </w:pPr>
      <w:r w:rsidRPr="00323EF2">
        <w:rPr>
          <w:rFonts w:asciiTheme="minorHAnsi" w:hAnsiTheme="minorHAnsi"/>
          <w:b/>
          <w:bCs/>
          <w:sz w:val="22"/>
          <w:szCs w:val="22"/>
          <w:u w:val="single"/>
        </w:rPr>
        <w:t>INTRODUCTION</w:t>
      </w:r>
    </w:p>
    <w:p w14:paraId="61166E23" w14:textId="348C3106" w:rsidR="00C5154C" w:rsidRPr="00323EF2" w:rsidRDefault="00C5154C" w:rsidP="00E02918">
      <w:pPr>
        <w:jc w:val="both"/>
        <w:rPr>
          <w:rFonts w:asciiTheme="minorHAnsi" w:hAnsiTheme="minorHAnsi"/>
          <w:sz w:val="22"/>
          <w:szCs w:val="22"/>
        </w:rPr>
      </w:pPr>
    </w:p>
    <w:p w14:paraId="014173C6" w14:textId="3010DC39" w:rsidR="00C5154C" w:rsidRPr="00323EF2" w:rsidRDefault="008D4FCE" w:rsidP="00E02918">
      <w:pPr>
        <w:jc w:val="both"/>
        <w:rPr>
          <w:rFonts w:asciiTheme="minorHAnsi" w:hAnsiTheme="minorHAnsi"/>
          <w:sz w:val="22"/>
          <w:szCs w:val="22"/>
        </w:rPr>
      </w:pPr>
      <w:r>
        <w:rPr>
          <w:rFonts w:asciiTheme="minorHAnsi" w:hAnsiTheme="minorHAnsi"/>
          <w:sz w:val="22"/>
          <w:szCs w:val="22"/>
        </w:rPr>
        <w:t xml:space="preserve">Throughout the COVID19 pandemic </w:t>
      </w:r>
      <w:r w:rsidR="00963E58">
        <w:rPr>
          <w:rFonts w:asciiTheme="minorHAnsi" w:hAnsiTheme="minorHAnsi"/>
          <w:sz w:val="22"/>
          <w:szCs w:val="22"/>
        </w:rPr>
        <w:t xml:space="preserve">LJMU and other </w:t>
      </w:r>
      <w:r w:rsidR="00A01F3E">
        <w:rPr>
          <w:rFonts w:asciiTheme="minorHAnsi" w:hAnsiTheme="minorHAnsi"/>
          <w:sz w:val="22"/>
          <w:szCs w:val="22"/>
        </w:rPr>
        <w:t xml:space="preserve">local </w:t>
      </w:r>
      <w:r w:rsidR="00963E58">
        <w:rPr>
          <w:rFonts w:asciiTheme="minorHAnsi" w:hAnsiTheme="minorHAnsi"/>
          <w:sz w:val="22"/>
          <w:szCs w:val="22"/>
        </w:rPr>
        <w:t xml:space="preserve">HEIs have been </w:t>
      </w:r>
      <w:r w:rsidR="004D0CFE">
        <w:rPr>
          <w:rFonts w:asciiTheme="minorHAnsi" w:hAnsiTheme="minorHAnsi"/>
          <w:sz w:val="22"/>
          <w:szCs w:val="22"/>
        </w:rPr>
        <w:t>focusing</w:t>
      </w:r>
      <w:r w:rsidR="00963E58">
        <w:rPr>
          <w:rFonts w:asciiTheme="minorHAnsi" w:hAnsiTheme="minorHAnsi"/>
          <w:sz w:val="22"/>
          <w:szCs w:val="22"/>
        </w:rPr>
        <w:t xml:space="preserve"> their research towards </w:t>
      </w:r>
      <w:r w:rsidR="00EE43D8">
        <w:rPr>
          <w:rFonts w:asciiTheme="minorHAnsi" w:hAnsiTheme="minorHAnsi"/>
          <w:sz w:val="22"/>
          <w:szCs w:val="22"/>
        </w:rPr>
        <w:t xml:space="preserve">addressing </w:t>
      </w:r>
      <w:r w:rsidR="00963E58">
        <w:rPr>
          <w:rFonts w:asciiTheme="minorHAnsi" w:hAnsiTheme="minorHAnsi"/>
          <w:sz w:val="22"/>
          <w:szCs w:val="22"/>
        </w:rPr>
        <w:t>this emergency.</w:t>
      </w:r>
      <w:r w:rsidR="004D0CFE">
        <w:rPr>
          <w:rFonts w:asciiTheme="minorHAnsi" w:hAnsiTheme="minorHAnsi"/>
          <w:sz w:val="22"/>
          <w:szCs w:val="22"/>
        </w:rPr>
        <w:t xml:space="preserve"> </w:t>
      </w:r>
      <w:r w:rsidR="005F799C">
        <w:rPr>
          <w:rFonts w:asciiTheme="minorHAnsi" w:hAnsiTheme="minorHAnsi"/>
          <w:sz w:val="22"/>
          <w:szCs w:val="22"/>
        </w:rPr>
        <w:t xml:space="preserve">This has included projects </w:t>
      </w:r>
      <w:r w:rsidR="007846AB">
        <w:rPr>
          <w:rFonts w:asciiTheme="minorHAnsi" w:hAnsiTheme="minorHAnsi"/>
          <w:sz w:val="22"/>
          <w:szCs w:val="22"/>
        </w:rPr>
        <w:t>spanning</w:t>
      </w:r>
      <w:r w:rsidR="005F799C">
        <w:rPr>
          <w:rFonts w:asciiTheme="minorHAnsi" w:hAnsiTheme="minorHAnsi"/>
          <w:sz w:val="22"/>
          <w:szCs w:val="22"/>
        </w:rPr>
        <w:t xml:space="preserve"> </w:t>
      </w:r>
      <w:r w:rsidR="00EE43D8">
        <w:rPr>
          <w:rFonts w:asciiTheme="minorHAnsi" w:hAnsiTheme="minorHAnsi"/>
          <w:sz w:val="22"/>
          <w:szCs w:val="22"/>
        </w:rPr>
        <w:t>from developing</w:t>
      </w:r>
      <w:r w:rsidR="005F799C">
        <w:rPr>
          <w:rFonts w:asciiTheme="minorHAnsi" w:hAnsiTheme="minorHAnsi"/>
          <w:sz w:val="22"/>
          <w:szCs w:val="22"/>
        </w:rPr>
        <w:t xml:space="preserve"> new </w:t>
      </w:r>
      <w:r w:rsidR="00EE43D8">
        <w:rPr>
          <w:rFonts w:asciiTheme="minorHAnsi" w:hAnsiTheme="minorHAnsi"/>
          <w:sz w:val="22"/>
          <w:szCs w:val="22"/>
        </w:rPr>
        <w:t>medicines</w:t>
      </w:r>
      <w:r w:rsidR="005F799C">
        <w:rPr>
          <w:rFonts w:asciiTheme="minorHAnsi" w:hAnsiTheme="minorHAnsi"/>
          <w:sz w:val="22"/>
          <w:szCs w:val="22"/>
        </w:rPr>
        <w:t xml:space="preserve"> to</w:t>
      </w:r>
      <w:r w:rsidR="007846AB">
        <w:rPr>
          <w:rFonts w:asciiTheme="minorHAnsi" w:hAnsiTheme="minorHAnsi"/>
          <w:sz w:val="22"/>
          <w:szCs w:val="22"/>
        </w:rPr>
        <w:t xml:space="preserve"> address</w:t>
      </w:r>
      <w:r w:rsidR="00EE43D8">
        <w:rPr>
          <w:rFonts w:asciiTheme="minorHAnsi" w:hAnsiTheme="minorHAnsi"/>
          <w:sz w:val="22"/>
          <w:szCs w:val="22"/>
        </w:rPr>
        <w:t>ing</w:t>
      </w:r>
      <w:r w:rsidR="007846AB">
        <w:rPr>
          <w:rFonts w:asciiTheme="minorHAnsi" w:hAnsiTheme="minorHAnsi"/>
          <w:sz w:val="22"/>
          <w:szCs w:val="22"/>
        </w:rPr>
        <w:t xml:space="preserve"> </w:t>
      </w:r>
      <w:r w:rsidR="00E02918">
        <w:rPr>
          <w:rFonts w:asciiTheme="minorHAnsi" w:hAnsiTheme="minorHAnsi"/>
          <w:sz w:val="22"/>
          <w:szCs w:val="22"/>
        </w:rPr>
        <w:t>the impact of</w:t>
      </w:r>
      <w:r w:rsidR="007846AB">
        <w:rPr>
          <w:rFonts w:asciiTheme="minorHAnsi" w:hAnsiTheme="minorHAnsi"/>
          <w:sz w:val="22"/>
          <w:szCs w:val="22"/>
        </w:rPr>
        <w:t xml:space="preserve"> existing health inequalities in </w:t>
      </w:r>
      <w:r w:rsidR="005F799C">
        <w:rPr>
          <w:rFonts w:asciiTheme="minorHAnsi" w:hAnsiTheme="minorHAnsi"/>
          <w:sz w:val="22"/>
          <w:szCs w:val="22"/>
        </w:rPr>
        <w:t xml:space="preserve"> </w:t>
      </w:r>
      <w:r w:rsidR="007846AB">
        <w:rPr>
          <w:rFonts w:asciiTheme="minorHAnsi" w:hAnsiTheme="minorHAnsi"/>
          <w:sz w:val="22"/>
          <w:szCs w:val="22"/>
        </w:rPr>
        <w:t xml:space="preserve">the Liverpool City region </w:t>
      </w:r>
      <w:r w:rsidR="00E02918">
        <w:rPr>
          <w:rFonts w:asciiTheme="minorHAnsi" w:hAnsiTheme="minorHAnsi"/>
          <w:sz w:val="22"/>
          <w:szCs w:val="22"/>
        </w:rPr>
        <w:t>on population</w:t>
      </w:r>
      <w:r w:rsidR="007846AB">
        <w:rPr>
          <w:rFonts w:asciiTheme="minorHAnsi" w:hAnsiTheme="minorHAnsi"/>
          <w:sz w:val="22"/>
          <w:szCs w:val="22"/>
        </w:rPr>
        <w:t xml:space="preserve"> outcomes</w:t>
      </w:r>
      <w:r w:rsidR="00E02918">
        <w:rPr>
          <w:rFonts w:asciiTheme="minorHAnsi" w:hAnsiTheme="minorHAnsi"/>
          <w:sz w:val="22"/>
          <w:szCs w:val="22"/>
        </w:rPr>
        <w:t>.</w:t>
      </w:r>
      <w:r w:rsidR="007846AB">
        <w:rPr>
          <w:rFonts w:asciiTheme="minorHAnsi" w:hAnsiTheme="minorHAnsi"/>
          <w:sz w:val="22"/>
          <w:szCs w:val="22"/>
        </w:rPr>
        <w:t xml:space="preserve"> </w:t>
      </w:r>
      <w:r w:rsidR="009C6252">
        <w:rPr>
          <w:rFonts w:asciiTheme="minorHAnsi" w:hAnsiTheme="minorHAnsi"/>
          <w:sz w:val="22"/>
          <w:szCs w:val="22"/>
        </w:rPr>
        <w:t xml:space="preserve">Working with external partners and </w:t>
      </w:r>
      <w:r w:rsidR="007F7F6C">
        <w:rPr>
          <w:rFonts w:asciiTheme="minorHAnsi" w:hAnsiTheme="minorHAnsi"/>
          <w:sz w:val="22"/>
          <w:szCs w:val="22"/>
        </w:rPr>
        <w:t>agencies</w:t>
      </w:r>
      <w:r w:rsidR="009C6252">
        <w:rPr>
          <w:rFonts w:asciiTheme="minorHAnsi" w:hAnsiTheme="minorHAnsi"/>
          <w:sz w:val="22"/>
          <w:szCs w:val="22"/>
        </w:rPr>
        <w:t xml:space="preserve"> we have contributed to a collaborative approach to tackling </w:t>
      </w:r>
      <w:r w:rsidR="00931F86">
        <w:rPr>
          <w:rFonts w:asciiTheme="minorHAnsi" w:hAnsiTheme="minorHAnsi"/>
          <w:sz w:val="22"/>
          <w:szCs w:val="22"/>
        </w:rPr>
        <w:t xml:space="preserve">the ongoing emergency and looking towards the recovery from this period including </w:t>
      </w:r>
      <w:r w:rsidR="007F7F6C">
        <w:rPr>
          <w:rFonts w:asciiTheme="minorHAnsi" w:hAnsiTheme="minorHAnsi"/>
          <w:sz w:val="22"/>
          <w:szCs w:val="22"/>
        </w:rPr>
        <w:t xml:space="preserve">addressing the </w:t>
      </w:r>
      <w:r w:rsidR="0030643A">
        <w:rPr>
          <w:rFonts w:asciiTheme="minorHAnsi" w:hAnsiTheme="minorHAnsi"/>
          <w:sz w:val="22"/>
          <w:szCs w:val="22"/>
        </w:rPr>
        <w:t>physical and mental wellbeing</w:t>
      </w:r>
      <w:r w:rsidR="007F7F6C">
        <w:rPr>
          <w:rFonts w:asciiTheme="minorHAnsi" w:hAnsiTheme="minorHAnsi"/>
          <w:sz w:val="22"/>
          <w:szCs w:val="22"/>
        </w:rPr>
        <w:t xml:space="preserve"> of the frontline NHS.</w:t>
      </w:r>
    </w:p>
    <w:p w14:paraId="5BD12762" w14:textId="01E0D38A" w:rsidR="00C5154C" w:rsidRPr="00323EF2" w:rsidRDefault="00C5154C" w:rsidP="00E02918">
      <w:pPr>
        <w:jc w:val="both"/>
        <w:rPr>
          <w:rFonts w:asciiTheme="minorHAnsi" w:hAnsiTheme="minorHAnsi"/>
          <w:sz w:val="22"/>
          <w:szCs w:val="22"/>
        </w:rPr>
      </w:pPr>
    </w:p>
    <w:p w14:paraId="29200F0E" w14:textId="23B980F7" w:rsidR="00C5154C" w:rsidRDefault="00725A79" w:rsidP="00E02918">
      <w:pPr>
        <w:jc w:val="both"/>
        <w:rPr>
          <w:rFonts w:asciiTheme="minorHAnsi" w:hAnsiTheme="minorHAnsi"/>
          <w:sz w:val="22"/>
          <w:szCs w:val="22"/>
        </w:rPr>
      </w:pPr>
      <w:r>
        <w:rPr>
          <w:rFonts w:asciiTheme="minorHAnsi" w:hAnsiTheme="minorHAnsi"/>
          <w:sz w:val="22"/>
          <w:szCs w:val="22"/>
        </w:rPr>
        <w:t xml:space="preserve">In terms of supporting and promoting COVID19 research activities, the role of the IHR </w:t>
      </w:r>
      <w:r w:rsidR="00EE43D8">
        <w:rPr>
          <w:rFonts w:asciiTheme="minorHAnsi" w:hAnsiTheme="minorHAnsi"/>
          <w:sz w:val="22"/>
          <w:szCs w:val="22"/>
        </w:rPr>
        <w:t>is</w:t>
      </w:r>
      <w:r>
        <w:rPr>
          <w:rFonts w:asciiTheme="minorHAnsi" w:hAnsiTheme="minorHAnsi"/>
          <w:sz w:val="22"/>
          <w:szCs w:val="22"/>
        </w:rPr>
        <w:t xml:space="preserve"> two-fold.</w:t>
      </w:r>
    </w:p>
    <w:p w14:paraId="5FF399FA" w14:textId="0DCE97B3" w:rsidR="00725A79" w:rsidRDefault="00725A79" w:rsidP="00E02918">
      <w:pPr>
        <w:pStyle w:val="ListParagraph"/>
        <w:numPr>
          <w:ilvl w:val="0"/>
          <w:numId w:val="31"/>
        </w:numPr>
        <w:jc w:val="both"/>
        <w:rPr>
          <w:rFonts w:asciiTheme="minorHAnsi" w:hAnsiTheme="minorHAnsi"/>
          <w:sz w:val="22"/>
          <w:szCs w:val="22"/>
        </w:rPr>
      </w:pPr>
      <w:r>
        <w:rPr>
          <w:rFonts w:asciiTheme="minorHAnsi" w:hAnsiTheme="minorHAnsi"/>
          <w:sz w:val="22"/>
          <w:szCs w:val="22"/>
        </w:rPr>
        <w:t>To</w:t>
      </w:r>
      <w:r w:rsidR="007A4200">
        <w:rPr>
          <w:rFonts w:asciiTheme="minorHAnsi" w:hAnsiTheme="minorHAnsi"/>
          <w:sz w:val="22"/>
          <w:szCs w:val="22"/>
        </w:rPr>
        <w:t xml:space="preserve"> work with the Pro-VC Research and </w:t>
      </w:r>
      <w:r w:rsidR="005B2C50">
        <w:rPr>
          <w:rFonts w:asciiTheme="minorHAnsi" w:hAnsiTheme="minorHAnsi"/>
          <w:sz w:val="22"/>
          <w:szCs w:val="22"/>
        </w:rPr>
        <w:t>Enterprise</w:t>
      </w:r>
      <w:r w:rsidR="007A4200">
        <w:rPr>
          <w:rFonts w:asciiTheme="minorHAnsi" w:hAnsiTheme="minorHAnsi"/>
          <w:sz w:val="22"/>
          <w:szCs w:val="22"/>
        </w:rPr>
        <w:t xml:space="preserve"> to </w:t>
      </w:r>
      <w:r>
        <w:rPr>
          <w:rFonts w:asciiTheme="minorHAnsi" w:hAnsiTheme="minorHAnsi"/>
          <w:sz w:val="22"/>
          <w:szCs w:val="22"/>
        </w:rPr>
        <w:t xml:space="preserve"> capture</w:t>
      </w:r>
      <w:r w:rsidR="006D2783">
        <w:rPr>
          <w:rFonts w:asciiTheme="minorHAnsi" w:hAnsiTheme="minorHAnsi"/>
          <w:sz w:val="22"/>
          <w:szCs w:val="22"/>
        </w:rPr>
        <w:t xml:space="preserve"> and </w:t>
      </w:r>
      <w:r w:rsidR="007A4200">
        <w:rPr>
          <w:rFonts w:asciiTheme="minorHAnsi" w:hAnsiTheme="minorHAnsi"/>
          <w:sz w:val="22"/>
          <w:szCs w:val="22"/>
        </w:rPr>
        <w:t>disseminate</w:t>
      </w:r>
      <w:r>
        <w:rPr>
          <w:rFonts w:asciiTheme="minorHAnsi" w:hAnsiTheme="minorHAnsi"/>
          <w:sz w:val="22"/>
          <w:szCs w:val="22"/>
        </w:rPr>
        <w:t xml:space="preserve"> </w:t>
      </w:r>
      <w:r w:rsidR="006D2783">
        <w:rPr>
          <w:rFonts w:asciiTheme="minorHAnsi" w:hAnsiTheme="minorHAnsi"/>
          <w:sz w:val="22"/>
          <w:szCs w:val="22"/>
        </w:rPr>
        <w:t>COVID</w:t>
      </w:r>
      <w:r w:rsidR="007A4200">
        <w:rPr>
          <w:rFonts w:asciiTheme="minorHAnsi" w:hAnsiTheme="minorHAnsi"/>
          <w:sz w:val="22"/>
          <w:szCs w:val="22"/>
        </w:rPr>
        <w:t>19-related</w:t>
      </w:r>
      <w:r w:rsidR="006D2783">
        <w:rPr>
          <w:rFonts w:asciiTheme="minorHAnsi" w:hAnsiTheme="minorHAnsi"/>
          <w:sz w:val="22"/>
          <w:szCs w:val="22"/>
        </w:rPr>
        <w:t xml:space="preserve"> projects, ideas</w:t>
      </w:r>
      <w:r w:rsidR="007A4200">
        <w:rPr>
          <w:rFonts w:asciiTheme="minorHAnsi" w:hAnsiTheme="minorHAnsi"/>
          <w:sz w:val="22"/>
          <w:szCs w:val="22"/>
        </w:rPr>
        <w:t xml:space="preserve"> and</w:t>
      </w:r>
      <w:r w:rsidR="006D2783">
        <w:rPr>
          <w:rFonts w:asciiTheme="minorHAnsi" w:hAnsiTheme="minorHAnsi"/>
          <w:sz w:val="22"/>
          <w:szCs w:val="22"/>
        </w:rPr>
        <w:t xml:space="preserve"> relevant expertise from across LJMU.</w:t>
      </w:r>
    </w:p>
    <w:p w14:paraId="4799A3DC" w14:textId="4128B49F" w:rsidR="006D2783" w:rsidRPr="00725A79" w:rsidRDefault="006D2783" w:rsidP="00E02918">
      <w:pPr>
        <w:pStyle w:val="ListParagraph"/>
        <w:numPr>
          <w:ilvl w:val="0"/>
          <w:numId w:val="31"/>
        </w:numPr>
        <w:jc w:val="both"/>
        <w:rPr>
          <w:rFonts w:asciiTheme="minorHAnsi" w:hAnsiTheme="minorHAnsi"/>
          <w:sz w:val="22"/>
          <w:szCs w:val="22"/>
        </w:rPr>
      </w:pPr>
      <w:r>
        <w:rPr>
          <w:rFonts w:asciiTheme="minorHAnsi" w:hAnsiTheme="minorHAnsi"/>
          <w:sz w:val="22"/>
          <w:szCs w:val="22"/>
        </w:rPr>
        <w:t xml:space="preserve">To engage with the external health and social care sector </w:t>
      </w:r>
      <w:r w:rsidR="009A3D13">
        <w:rPr>
          <w:rFonts w:asciiTheme="minorHAnsi" w:hAnsiTheme="minorHAnsi"/>
          <w:sz w:val="22"/>
          <w:szCs w:val="22"/>
        </w:rPr>
        <w:t>by</w:t>
      </w:r>
      <w:r>
        <w:rPr>
          <w:rFonts w:asciiTheme="minorHAnsi" w:hAnsiTheme="minorHAnsi"/>
          <w:sz w:val="22"/>
          <w:szCs w:val="22"/>
        </w:rPr>
        <w:t xml:space="preserve"> </w:t>
      </w:r>
      <w:r w:rsidR="007A4200">
        <w:rPr>
          <w:rFonts w:asciiTheme="minorHAnsi" w:hAnsiTheme="minorHAnsi"/>
          <w:sz w:val="22"/>
          <w:szCs w:val="22"/>
        </w:rPr>
        <w:t>di</w:t>
      </w:r>
      <w:r w:rsidR="009A3D13">
        <w:rPr>
          <w:rFonts w:asciiTheme="minorHAnsi" w:hAnsiTheme="minorHAnsi"/>
          <w:sz w:val="22"/>
          <w:szCs w:val="22"/>
        </w:rPr>
        <w:t>scussing</w:t>
      </w:r>
      <w:r w:rsidR="007A4200">
        <w:rPr>
          <w:rFonts w:asciiTheme="minorHAnsi" w:hAnsiTheme="minorHAnsi"/>
          <w:sz w:val="22"/>
          <w:szCs w:val="22"/>
        </w:rPr>
        <w:t xml:space="preserve"> priorities</w:t>
      </w:r>
      <w:r w:rsidR="009A3D13">
        <w:rPr>
          <w:rFonts w:asciiTheme="minorHAnsi" w:hAnsiTheme="minorHAnsi"/>
          <w:sz w:val="22"/>
          <w:szCs w:val="22"/>
        </w:rPr>
        <w:t>, creating partnerships</w:t>
      </w:r>
      <w:r w:rsidR="007A4200">
        <w:rPr>
          <w:rFonts w:asciiTheme="minorHAnsi" w:hAnsiTheme="minorHAnsi"/>
          <w:sz w:val="22"/>
          <w:szCs w:val="22"/>
        </w:rPr>
        <w:t xml:space="preserve"> and disseminat</w:t>
      </w:r>
      <w:r w:rsidR="009A3D13">
        <w:rPr>
          <w:rFonts w:asciiTheme="minorHAnsi" w:hAnsiTheme="minorHAnsi"/>
          <w:sz w:val="22"/>
          <w:szCs w:val="22"/>
        </w:rPr>
        <w:t>ing</w:t>
      </w:r>
      <w:r w:rsidR="007A4200">
        <w:rPr>
          <w:rFonts w:asciiTheme="minorHAnsi" w:hAnsiTheme="minorHAnsi"/>
          <w:sz w:val="22"/>
          <w:szCs w:val="22"/>
        </w:rPr>
        <w:t xml:space="preserve"> collaborative opportunities across LJMU</w:t>
      </w:r>
      <w:r w:rsidR="009A3D13">
        <w:rPr>
          <w:rFonts w:asciiTheme="minorHAnsi" w:hAnsiTheme="minorHAnsi"/>
          <w:sz w:val="22"/>
          <w:szCs w:val="22"/>
        </w:rPr>
        <w:t>.</w:t>
      </w:r>
    </w:p>
    <w:p w14:paraId="4A6224F5" w14:textId="3230B062" w:rsidR="00C5154C" w:rsidRPr="00323EF2" w:rsidRDefault="00C5154C" w:rsidP="00E02918">
      <w:pPr>
        <w:jc w:val="both"/>
        <w:rPr>
          <w:rFonts w:asciiTheme="minorHAnsi" w:hAnsiTheme="minorHAnsi"/>
          <w:sz w:val="22"/>
          <w:szCs w:val="22"/>
        </w:rPr>
      </w:pPr>
    </w:p>
    <w:p w14:paraId="10EB703A" w14:textId="2B1EA16C" w:rsidR="00C5154C" w:rsidRDefault="00D449EF" w:rsidP="00E02918">
      <w:pPr>
        <w:jc w:val="both"/>
        <w:rPr>
          <w:rFonts w:asciiTheme="minorHAnsi" w:hAnsiTheme="minorHAnsi"/>
          <w:sz w:val="22"/>
          <w:szCs w:val="22"/>
        </w:rPr>
      </w:pPr>
      <w:r>
        <w:rPr>
          <w:rFonts w:asciiTheme="minorHAnsi" w:hAnsiTheme="minorHAnsi"/>
          <w:sz w:val="22"/>
          <w:szCs w:val="22"/>
        </w:rPr>
        <w:t xml:space="preserve">The IHR mailing list is a useful means for </w:t>
      </w:r>
      <w:r w:rsidR="006244A3">
        <w:rPr>
          <w:rFonts w:asciiTheme="minorHAnsi" w:hAnsiTheme="minorHAnsi"/>
          <w:sz w:val="22"/>
          <w:szCs w:val="22"/>
        </w:rPr>
        <w:t>communicating</w:t>
      </w:r>
      <w:r>
        <w:rPr>
          <w:rFonts w:asciiTheme="minorHAnsi" w:hAnsiTheme="minorHAnsi"/>
          <w:sz w:val="22"/>
          <w:szCs w:val="22"/>
        </w:rPr>
        <w:t xml:space="preserve"> with health and health related researchers across LJMU rather than using all-Faculty lists. If you are not a currently on the mailing list please let me know if you would like to be added.</w:t>
      </w:r>
    </w:p>
    <w:p w14:paraId="512379B6" w14:textId="77777777" w:rsidR="00A8515E" w:rsidRDefault="00A8515E" w:rsidP="00E02918">
      <w:pPr>
        <w:jc w:val="both"/>
        <w:rPr>
          <w:rFonts w:asciiTheme="minorHAnsi" w:hAnsiTheme="minorHAnsi"/>
          <w:sz w:val="22"/>
          <w:szCs w:val="22"/>
        </w:rPr>
      </w:pPr>
    </w:p>
    <w:p w14:paraId="07633774" w14:textId="77777777" w:rsidR="00CA04D7" w:rsidRDefault="006244A3" w:rsidP="00E02918">
      <w:pPr>
        <w:jc w:val="both"/>
        <w:rPr>
          <w:rFonts w:asciiTheme="minorHAnsi" w:hAnsiTheme="minorHAnsi"/>
          <w:sz w:val="22"/>
          <w:szCs w:val="22"/>
        </w:rPr>
      </w:pPr>
      <w:r w:rsidRPr="005600B6">
        <w:rPr>
          <w:rFonts w:asciiTheme="minorHAnsi" w:hAnsiTheme="minorHAnsi"/>
          <w:b/>
          <w:bCs/>
          <w:sz w:val="22"/>
          <w:szCs w:val="22"/>
        </w:rPr>
        <w:t>If anybody would like more information on the content below, would like to add content  or can see an opportunity to collaborate</w:t>
      </w:r>
      <w:r w:rsidR="003876D8" w:rsidRPr="005600B6">
        <w:rPr>
          <w:rFonts w:asciiTheme="minorHAnsi" w:hAnsiTheme="minorHAnsi"/>
          <w:b/>
          <w:bCs/>
          <w:sz w:val="22"/>
          <w:szCs w:val="22"/>
        </w:rPr>
        <w:t xml:space="preserve"> please contact G.A.Hutcheon@ljmu.ac.uk</w:t>
      </w:r>
      <w:r w:rsidR="003876D8">
        <w:rPr>
          <w:rFonts w:asciiTheme="minorHAnsi" w:hAnsiTheme="minorHAnsi"/>
          <w:sz w:val="22"/>
          <w:szCs w:val="22"/>
        </w:rPr>
        <w:t xml:space="preserve"> </w:t>
      </w:r>
    </w:p>
    <w:p w14:paraId="75D9F25C" w14:textId="03985E38" w:rsidR="006244A3" w:rsidRDefault="003876D8" w:rsidP="00E02918">
      <w:pPr>
        <w:jc w:val="both"/>
        <w:rPr>
          <w:rFonts w:asciiTheme="minorHAnsi" w:hAnsiTheme="minorHAnsi"/>
          <w:sz w:val="22"/>
          <w:szCs w:val="22"/>
        </w:rPr>
      </w:pPr>
      <w:r>
        <w:rPr>
          <w:rFonts w:asciiTheme="minorHAnsi" w:hAnsiTheme="minorHAnsi"/>
          <w:sz w:val="22"/>
          <w:szCs w:val="22"/>
        </w:rPr>
        <w:t>I am disseminating LJMU expertise and activities both internally and externally  on a regular ongoing basis.</w:t>
      </w:r>
    </w:p>
    <w:p w14:paraId="3B0B95F9" w14:textId="46853BA3" w:rsidR="00D449EF" w:rsidRDefault="00D449EF" w:rsidP="00E02918">
      <w:pPr>
        <w:jc w:val="both"/>
        <w:rPr>
          <w:rFonts w:asciiTheme="minorHAnsi" w:hAnsiTheme="minorHAnsi"/>
          <w:sz w:val="22"/>
          <w:szCs w:val="22"/>
        </w:rPr>
      </w:pPr>
    </w:p>
    <w:p w14:paraId="004DAF51" w14:textId="77777777" w:rsidR="00D449EF" w:rsidRPr="00323EF2" w:rsidRDefault="00D449EF" w:rsidP="00E02918">
      <w:pPr>
        <w:jc w:val="both"/>
        <w:rPr>
          <w:rFonts w:asciiTheme="minorHAnsi" w:hAnsiTheme="minorHAnsi"/>
          <w:sz w:val="22"/>
          <w:szCs w:val="22"/>
        </w:rPr>
      </w:pPr>
    </w:p>
    <w:p w14:paraId="2909463F" w14:textId="79B03A5C" w:rsidR="00F04F9D" w:rsidRPr="00706B79" w:rsidRDefault="00C5154C" w:rsidP="00E02918">
      <w:pPr>
        <w:jc w:val="both"/>
        <w:rPr>
          <w:rFonts w:asciiTheme="minorHAnsi" w:hAnsiTheme="minorHAnsi"/>
          <w:b/>
          <w:bCs/>
          <w:sz w:val="22"/>
          <w:szCs w:val="22"/>
          <w:u w:val="single"/>
        </w:rPr>
      </w:pPr>
      <w:r w:rsidRPr="00323EF2">
        <w:rPr>
          <w:rFonts w:asciiTheme="minorHAnsi" w:hAnsiTheme="minorHAnsi"/>
          <w:b/>
          <w:bCs/>
          <w:sz w:val="22"/>
          <w:szCs w:val="22"/>
          <w:u w:val="single"/>
        </w:rPr>
        <w:t>Internal Activities</w:t>
      </w:r>
    </w:p>
    <w:p w14:paraId="0B3F343D" w14:textId="77777777" w:rsidR="00F04F9D" w:rsidRPr="00323EF2" w:rsidRDefault="00F04F9D" w:rsidP="00E02918">
      <w:pPr>
        <w:jc w:val="both"/>
        <w:rPr>
          <w:rFonts w:asciiTheme="minorHAnsi" w:hAnsiTheme="minorHAnsi"/>
          <w:sz w:val="22"/>
          <w:szCs w:val="22"/>
        </w:rPr>
      </w:pPr>
    </w:p>
    <w:p w14:paraId="74A55BD8" w14:textId="77777777" w:rsidR="00E97FC3" w:rsidRPr="00721F52" w:rsidRDefault="00E97FC3" w:rsidP="00E02918">
      <w:pPr>
        <w:pStyle w:val="Heading2"/>
        <w:spacing w:before="0" w:line="413" w:lineRule="atLeast"/>
        <w:jc w:val="both"/>
        <w:rPr>
          <w:rFonts w:asciiTheme="minorHAnsi" w:hAnsiTheme="minorHAnsi"/>
          <w:b/>
          <w:bCs/>
          <w:color w:val="202020"/>
          <w:sz w:val="22"/>
          <w:szCs w:val="22"/>
        </w:rPr>
      </w:pPr>
      <w:r w:rsidRPr="00721F52">
        <w:rPr>
          <w:rFonts w:asciiTheme="minorHAnsi" w:hAnsiTheme="minorHAnsi"/>
          <w:b/>
          <w:bCs/>
          <w:color w:val="202020"/>
          <w:sz w:val="22"/>
          <w:szCs w:val="22"/>
        </w:rPr>
        <w:t>LJMU Covid-19 Rapid Response Call:</w:t>
      </w:r>
    </w:p>
    <w:p w14:paraId="06C162A9" w14:textId="0322CA6D" w:rsidR="00E97FC3" w:rsidRPr="00323EF2" w:rsidRDefault="00E97FC3" w:rsidP="00E02918">
      <w:pPr>
        <w:jc w:val="both"/>
        <w:rPr>
          <w:rFonts w:asciiTheme="minorHAnsi" w:hAnsiTheme="minorHAnsi"/>
          <w:color w:val="202020"/>
          <w:sz w:val="22"/>
          <w:szCs w:val="22"/>
        </w:rPr>
      </w:pPr>
      <w:r w:rsidRPr="00323EF2">
        <w:rPr>
          <w:rFonts w:asciiTheme="minorHAnsi" w:hAnsiTheme="minorHAnsi"/>
          <w:color w:val="202020"/>
          <w:sz w:val="22"/>
          <w:szCs w:val="22"/>
        </w:rPr>
        <w:t xml:space="preserve">Following </w:t>
      </w:r>
      <w:r w:rsidR="00570C25">
        <w:rPr>
          <w:rFonts w:asciiTheme="minorHAnsi" w:hAnsiTheme="minorHAnsi"/>
          <w:color w:val="202020"/>
          <w:sz w:val="22"/>
          <w:szCs w:val="22"/>
        </w:rPr>
        <w:t>an internal call fo</w:t>
      </w:r>
      <w:r w:rsidR="007A4200">
        <w:rPr>
          <w:rFonts w:asciiTheme="minorHAnsi" w:hAnsiTheme="minorHAnsi"/>
          <w:color w:val="202020"/>
          <w:sz w:val="22"/>
          <w:szCs w:val="22"/>
        </w:rPr>
        <w:t>r</w:t>
      </w:r>
      <w:r w:rsidR="00570C25">
        <w:rPr>
          <w:rFonts w:asciiTheme="minorHAnsi" w:hAnsiTheme="minorHAnsi"/>
          <w:color w:val="202020"/>
          <w:sz w:val="22"/>
          <w:szCs w:val="22"/>
        </w:rPr>
        <w:t xml:space="preserve"> COVID19 related projects, t</w:t>
      </w:r>
      <w:r w:rsidRPr="00323EF2">
        <w:rPr>
          <w:rFonts w:asciiTheme="minorHAnsi" w:hAnsiTheme="minorHAnsi"/>
          <w:color w:val="202020"/>
          <w:sz w:val="22"/>
          <w:szCs w:val="22"/>
        </w:rPr>
        <w:t>he following  were selected to progress:</w:t>
      </w:r>
    </w:p>
    <w:p w14:paraId="43F2A42B"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Imran Saleem</w:t>
      </w:r>
      <w:r w:rsidRPr="00323EF2">
        <w:rPr>
          <w:rFonts w:asciiTheme="minorHAnsi" w:hAnsiTheme="minorHAnsi"/>
          <w:color w:val="202020"/>
          <w:sz w:val="22"/>
          <w:szCs w:val="22"/>
        </w:rPr>
        <w:t>: Pulmonary delivery of peptide-based smart materials used for treatment and prevention of SARS-CoV-2 induced lung injury</w:t>
      </w:r>
    </w:p>
    <w:p w14:paraId="4E90D6FE"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Ian Jenkinson:</w:t>
      </w:r>
      <w:r w:rsidRPr="00323EF2">
        <w:rPr>
          <w:rFonts w:asciiTheme="minorHAnsi" w:hAnsiTheme="minorHAnsi"/>
          <w:color w:val="202020"/>
          <w:sz w:val="22"/>
          <w:szCs w:val="22"/>
        </w:rPr>
        <w:t> A technical study to enable dental practices to develop and implement measures to minimise or potentially eliminate patient and dental staff exposure to Coronavirus Covid-19.</w:t>
      </w:r>
    </w:p>
    <w:p w14:paraId="2594B228"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Ian Jones</w:t>
      </w:r>
      <w:r w:rsidRPr="00323EF2">
        <w:rPr>
          <w:rFonts w:asciiTheme="minorHAnsi" w:hAnsiTheme="minorHAnsi"/>
          <w:color w:val="202020"/>
          <w:sz w:val="22"/>
          <w:szCs w:val="22"/>
        </w:rPr>
        <w:t>: Should I stay or should I go? An exploration of the decision making behaviour of acute cardiac patients during the Covid-19 pandemic</w:t>
      </w:r>
    </w:p>
    <w:p w14:paraId="548360E0"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Thanh Nguyen</w:t>
      </w:r>
      <w:r w:rsidRPr="00323EF2">
        <w:rPr>
          <w:rFonts w:asciiTheme="minorHAnsi" w:hAnsiTheme="minorHAnsi"/>
          <w:color w:val="202020"/>
          <w:sz w:val="22"/>
          <w:szCs w:val="22"/>
        </w:rPr>
        <w:t>: Simulation research to investigate and optimise social distancing in public transport in Liverpool City Region.</w:t>
      </w:r>
    </w:p>
    <w:p w14:paraId="4F2861FE"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Vivian Hope</w:t>
      </w:r>
      <w:r w:rsidRPr="00323EF2">
        <w:rPr>
          <w:rFonts w:asciiTheme="minorHAnsi" w:hAnsiTheme="minorHAnsi"/>
          <w:color w:val="202020"/>
          <w:sz w:val="22"/>
          <w:szCs w:val="22"/>
        </w:rPr>
        <w:t>: The PHOENIX Project: A survey of People and Households’ Ongoing Efforts in Response to the National COVID-19 Guidance and its Impacts Across the North West.</w:t>
      </w:r>
    </w:p>
    <w:p w14:paraId="5B442756" w14:textId="77777777" w:rsidR="00E97FC3" w:rsidRPr="00323EF2" w:rsidRDefault="00E97FC3" w:rsidP="00E02918">
      <w:pPr>
        <w:numPr>
          <w:ilvl w:val="0"/>
          <w:numId w:val="7"/>
        </w:numPr>
        <w:spacing w:before="100" w:beforeAutospacing="1" w:after="100" w:afterAutospacing="1"/>
        <w:jc w:val="both"/>
        <w:rPr>
          <w:rFonts w:asciiTheme="minorHAnsi" w:hAnsiTheme="minorHAnsi"/>
          <w:color w:val="202020"/>
          <w:sz w:val="22"/>
          <w:szCs w:val="22"/>
        </w:rPr>
      </w:pPr>
      <w:r w:rsidRPr="005600B6">
        <w:rPr>
          <w:rFonts w:asciiTheme="minorHAnsi" w:hAnsiTheme="minorHAnsi"/>
          <w:b/>
          <w:bCs/>
          <w:color w:val="202020"/>
          <w:sz w:val="22"/>
          <w:szCs w:val="22"/>
        </w:rPr>
        <w:t>Michelle McManus</w:t>
      </w:r>
      <w:r w:rsidRPr="00323EF2">
        <w:rPr>
          <w:rFonts w:asciiTheme="minorHAnsi" w:hAnsiTheme="minorHAnsi"/>
          <w:color w:val="202020"/>
          <w:sz w:val="22"/>
          <w:szCs w:val="22"/>
        </w:rPr>
        <w:t>: Police reporting, recording and responses to domestic abuse in covid-19: how can we best safeguard the silent, repeat and most vulnerable victims in lockdown.</w:t>
      </w:r>
    </w:p>
    <w:p w14:paraId="60A5F4D1" w14:textId="23C0350F" w:rsidR="00E97FC3" w:rsidRDefault="00E97FC3" w:rsidP="00E02918">
      <w:pPr>
        <w:jc w:val="both"/>
        <w:rPr>
          <w:rFonts w:asciiTheme="minorHAnsi" w:hAnsiTheme="minorHAnsi"/>
          <w:sz w:val="22"/>
          <w:szCs w:val="22"/>
        </w:rPr>
      </w:pPr>
    </w:p>
    <w:p w14:paraId="1FC03307" w14:textId="2B725E53" w:rsidR="00A8515E" w:rsidRDefault="00A8515E" w:rsidP="00E02918">
      <w:pPr>
        <w:jc w:val="both"/>
        <w:rPr>
          <w:rFonts w:asciiTheme="minorHAnsi" w:hAnsiTheme="minorHAnsi"/>
          <w:sz w:val="22"/>
          <w:szCs w:val="22"/>
        </w:rPr>
      </w:pPr>
    </w:p>
    <w:p w14:paraId="5D995444" w14:textId="5E42A4CB" w:rsidR="00A8515E" w:rsidRDefault="00A8515E" w:rsidP="00E02918">
      <w:pPr>
        <w:jc w:val="both"/>
        <w:rPr>
          <w:rFonts w:asciiTheme="minorHAnsi" w:hAnsiTheme="minorHAnsi"/>
          <w:sz w:val="22"/>
          <w:szCs w:val="22"/>
        </w:rPr>
      </w:pPr>
    </w:p>
    <w:p w14:paraId="3DB8F5C2" w14:textId="7BB8F089" w:rsidR="00A8515E" w:rsidRDefault="00A8515E" w:rsidP="00E02918">
      <w:pPr>
        <w:jc w:val="both"/>
        <w:rPr>
          <w:rFonts w:asciiTheme="minorHAnsi" w:hAnsiTheme="minorHAnsi"/>
          <w:sz w:val="22"/>
          <w:szCs w:val="22"/>
        </w:rPr>
      </w:pPr>
    </w:p>
    <w:p w14:paraId="00F0A88A" w14:textId="2B7E77D9" w:rsidR="00A8515E" w:rsidRDefault="00A8515E" w:rsidP="00E02918">
      <w:pPr>
        <w:jc w:val="both"/>
        <w:rPr>
          <w:rFonts w:asciiTheme="minorHAnsi" w:hAnsiTheme="minorHAnsi"/>
          <w:sz w:val="22"/>
          <w:szCs w:val="22"/>
        </w:rPr>
      </w:pPr>
    </w:p>
    <w:p w14:paraId="4217EE52" w14:textId="77777777" w:rsidR="00A8515E" w:rsidRPr="00323EF2" w:rsidRDefault="00A8515E" w:rsidP="00E02918">
      <w:pPr>
        <w:jc w:val="both"/>
        <w:rPr>
          <w:rFonts w:asciiTheme="minorHAnsi" w:hAnsiTheme="minorHAnsi"/>
          <w:sz w:val="22"/>
          <w:szCs w:val="22"/>
        </w:rPr>
      </w:pPr>
    </w:p>
    <w:p w14:paraId="44B60421" w14:textId="77777777" w:rsidR="00706B79" w:rsidRDefault="00E97FC3" w:rsidP="00706B79">
      <w:pPr>
        <w:jc w:val="both"/>
        <w:rPr>
          <w:rFonts w:asciiTheme="minorHAnsi" w:hAnsiTheme="minorHAnsi"/>
          <w:b/>
          <w:bCs/>
          <w:sz w:val="22"/>
          <w:szCs w:val="22"/>
        </w:rPr>
      </w:pPr>
      <w:r w:rsidRPr="00570C25">
        <w:rPr>
          <w:rFonts w:asciiTheme="minorHAnsi" w:hAnsiTheme="minorHAnsi"/>
          <w:b/>
          <w:bCs/>
          <w:sz w:val="22"/>
          <w:szCs w:val="22"/>
        </w:rPr>
        <w:lastRenderedPageBreak/>
        <w:t>GCRF fund repurposed</w:t>
      </w:r>
      <w:r w:rsidR="00570C25" w:rsidRPr="00570C25">
        <w:rPr>
          <w:rFonts w:asciiTheme="minorHAnsi" w:hAnsiTheme="minorHAnsi"/>
          <w:b/>
          <w:bCs/>
          <w:sz w:val="22"/>
          <w:szCs w:val="22"/>
        </w:rPr>
        <w:t xml:space="preserve"> to </w:t>
      </w:r>
      <w:r w:rsidR="00304A5F" w:rsidRPr="00570C25">
        <w:rPr>
          <w:rFonts w:asciiTheme="minorHAnsi" w:hAnsiTheme="minorHAnsi"/>
          <w:b/>
          <w:bCs/>
          <w:color w:val="202020"/>
          <w:sz w:val="22"/>
          <w:szCs w:val="22"/>
        </w:rPr>
        <w:t xml:space="preserve">COVID-19 projects with a global impact:  </w:t>
      </w:r>
    </w:p>
    <w:p w14:paraId="28A3BB43" w14:textId="62833221" w:rsidR="00304A5F" w:rsidRPr="00304A5F" w:rsidRDefault="00706B79" w:rsidP="00706B79">
      <w:pPr>
        <w:jc w:val="both"/>
        <w:rPr>
          <w:rFonts w:asciiTheme="minorHAnsi" w:hAnsiTheme="minorHAnsi"/>
          <w:b/>
          <w:bCs/>
          <w:sz w:val="22"/>
          <w:szCs w:val="22"/>
        </w:rPr>
      </w:pPr>
      <w:r w:rsidRPr="00706B79">
        <w:rPr>
          <w:rFonts w:asciiTheme="minorHAnsi" w:hAnsiTheme="minorHAnsi"/>
          <w:sz w:val="22"/>
          <w:szCs w:val="22"/>
        </w:rPr>
        <w:t>Th</w:t>
      </w:r>
      <w:r w:rsidR="00304A5F" w:rsidRPr="00304A5F">
        <w:rPr>
          <w:rFonts w:asciiTheme="minorHAnsi" w:hAnsiTheme="minorHAnsi"/>
          <w:color w:val="202020"/>
          <w:sz w:val="22"/>
          <w:szCs w:val="22"/>
        </w:rPr>
        <w:t xml:space="preserve">e global pandemic caused major disruption to our portfolio of Global Challenges Research Fund projects, funded through an annual uplift of QR from Research England.  </w:t>
      </w:r>
      <w:r w:rsidR="00721F52">
        <w:rPr>
          <w:rFonts w:asciiTheme="minorHAnsi" w:hAnsiTheme="minorHAnsi"/>
          <w:color w:val="202020"/>
          <w:sz w:val="22"/>
          <w:szCs w:val="22"/>
        </w:rPr>
        <w:t>I</w:t>
      </w:r>
      <w:r w:rsidR="00304A5F" w:rsidRPr="00304A5F">
        <w:rPr>
          <w:rFonts w:asciiTheme="minorHAnsi" w:hAnsiTheme="minorHAnsi"/>
          <w:color w:val="202020"/>
          <w:sz w:val="22"/>
          <w:szCs w:val="22"/>
        </w:rPr>
        <w:t xml:space="preserve">ndividual project holders </w:t>
      </w:r>
      <w:r w:rsidR="00721F52">
        <w:rPr>
          <w:rFonts w:asciiTheme="minorHAnsi" w:hAnsiTheme="minorHAnsi"/>
          <w:color w:val="202020"/>
          <w:sz w:val="22"/>
          <w:szCs w:val="22"/>
        </w:rPr>
        <w:t xml:space="preserve">were therefore invited to </w:t>
      </w:r>
      <w:r w:rsidR="00304A5F" w:rsidRPr="00304A5F">
        <w:rPr>
          <w:rFonts w:asciiTheme="minorHAnsi" w:hAnsiTheme="minorHAnsi"/>
          <w:color w:val="202020"/>
          <w:sz w:val="22"/>
          <w:szCs w:val="22"/>
        </w:rPr>
        <w:t xml:space="preserve"> change elements of their plans</w:t>
      </w:r>
      <w:r w:rsidR="00721F52">
        <w:rPr>
          <w:rFonts w:asciiTheme="minorHAnsi" w:hAnsiTheme="minorHAnsi"/>
          <w:color w:val="202020"/>
          <w:sz w:val="22"/>
          <w:szCs w:val="22"/>
        </w:rPr>
        <w:t xml:space="preserve"> or </w:t>
      </w:r>
      <w:r w:rsidR="00304A5F" w:rsidRPr="00304A5F">
        <w:rPr>
          <w:rFonts w:asciiTheme="minorHAnsi" w:hAnsiTheme="minorHAnsi"/>
          <w:color w:val="202020"/>
          <w:sz w:val="22"/>
          <w:szCs w:val="22"/>
        </w:rPr>
        <w:t xml:space="preserve">repurpose </w:t>
      </w:r>
      <w:r w:rsidR="00721F52">
        <w:rPr>
          <w:rFonts w:asciiTheme="minorHAnsi" w:hAnsiTheme="minorHAnsi"/>
          <w:color w:val="202020"/>
          <w:sz w:val="22"/>
          <w:szCs w:val="22"/>
        </w:rPr>
        <w:t>the</w:t>
      </w:r>
      <w:r w:rsidR="00304A5F" w:rsidRPr="00304A5F">
        <w:rPr>
          <w:rFonts w:asciiTheme="minorHAnsi" w:hAnsiTheme="minorHAnsi"/>
          <w:color w:val="202020"/>
          <w:sz w:val="22"/>
          <w:szCs w:val="22"/>
        </w:rPr>
        <w:t xml:space="preserve"> </w:t>
      </w:r>
      <w:r w:rsidR="00721F52">
        <w:rPr>
          <w:rFonts w:asciiTheme="minorHAnsi" w:hAnsiTheme="minorHAnsi"/>
          <w:color w:val="202020"/>
          <w:sz w:val="22"/>
          <w:szCs w:val="22"/>
        </w:rPr>
        <w:t>funds</w:t>
      </w:r>
      <w:r w:rsidR="00304A5F" w:rsidRPr="00304A5F">
        <w:rPr>
          <w:rFonts w:asciiTheme="minorHAnsi" w:hAnsiTheme="minorHAnsi"/>
          <w:color w:val="202020"/>
          <w:sz w:val="22"/>
          <w:szCs w:val="22"/>
        </w:rPr>
        <w:t xml:space="preserve"> to address the effect of COVID-19 in developing countries. </w:t>
      </w:r>
      <w:r w:rsidR="00721F52">
        <w:rPr>
          <w:rFonts w:asciiTheme="minorHAnsi" w:hAnsiTheme="minorHAnsi"/>
          <w:color w:val="202020"/>
          <w:sz w:val="22"/>
          <w:szCs w:val="22"/>
        </w:rPr>
        <w:t xml:space="preserve">The following projects are now </w:t>
      </w:r>
      <w:r w:rsidR="00B425E6">
        <w:rPr>
          <w:rFonts w:asciiTheme="minorHAnsi" w:hAnsiTheme="minorHAnsi"/>
          <w:color w:val="202020"/>
          <w:sz w:val="22"/>
          <w:szCs w:val="22"/>
        </w:rPr>
        <w:t>in progress or due to start soon.</w:t>
      </w:r>
    </w:p>
    <w:p w14:paraId="57E48740" w14:textId="7CA0112F" w:rsidR="00391400" w:rsidRPr="00A8515E" w:rsidRDefault="00A8515E" w:rsidP="00A8515E">
      <w:pPr>
        <w:pStyle w:val="ListParagraph"/>
        <w:numPr>
          <w:ilvl w:val="0"/>
          <w:numId w:val="33"/>
        </w:numPr>
        <w:jc w:val="both"/>
        <w:rPr>
          <w:rFonts w:asciiTheme="minorHAnsi" w:hAnsiTheme="minorHAnsi"/>
          <w:sz w:val="22"/>
          <w:szCs w:val="22"/>
        </w:rPr>
      </w:pPr>
      <w:r>
        <w:rPr>
          <w:rFonts w:asciiTheme="minorHAnsi" w:hAnsiTheme="minorHAnsi"/>
          <w:sz w:val="22"/>
          <w:szCs w:val="22"/>
        </w:rPr>
        <w:t>Awaiting information from RIS</w:t>
      </w:r>
    </w:p>
    <w:p w14:paraId="04DDC8D4" w14:textId="77777777" w:rsidR="009B6562" w:rsidRPr="00323EF2" w:rsidRDefault="009B6562" w:rsidP="00E02918">
      <w:pPr>
        <w:jc w:val="both"/>
        <w:rPr>
          <w:rFonts w:asciiTheme="minorHAnsi" w:hAnsiTheme="minorHAnsi"/>
          <w:sz w:val="22"/>
          <w:szCs w:val="22"/>
        </w:rPr>
      </w:pPr>
    </w:p>
    <w:p w14:paraId="4CB76E7B" w14:textId="67D3696C" w:rsidR="00E97FC3" w:rsidRPr="00323EF2" w:rsidRDefault="00C5154C" w:rsidP="00E02918">
      <w:pPr>
        <w:jc w:val="both"/>
        <w:rPr>
          <w:rFonts w:asciiTheme="minorHAnsi" w:hAnsiTheme="minorHAnsi"/>
          <w:b/>
          <w:bCs/>
          <w:sz w:val="22"/>
          <w:szCs w:val="22"/>
          <w:u w:val="single"/>
        </w:rPr>
      </w:pPr>
      <w:r w:rsidRPr="00323EF2">
        <w:rPr>
          <w:rFonts w:asciiTheme="minorHAnsi" w:hAnsiTheme="minorHAnsi"/>
          <w:b/>
          <w:bCs/>
          <w:sz w:val="22"/>
          <w:szCs w:val="22"/>
          <w:u w:val="single"/>
        </w:rPr>
        <w:t>External Support</w:t>
      </w:r>
      <w:r w:rsidR="00BE7973">
        <w:rPr>
          <w:rFonts w:asciiTheme="minorHAnsi" w:hAnsiTheme="minorHAnsi"/>
          <w:b/>
          <w:bCs/>
          <w:sz w:val="22"/>
          <w:szCs w:val="22"/>
          <w:u w:val="single"/>
        </w:rPr>
        <w:t xml:space="preserve"> &amp; Collaborative Opportunities </w:t>
      </w:r>
    </w:p>
    <w:p w14:paraId="34163FB9" w14:textId="77777777" w:rsidR="00E97FC3" w:rsidRPr="00323EF2" w:rsidRDefault="00E97FC3" w:rsidP="00E02918">
      <w:pPr>
        <w:jc w:val="both"/>
        <w:rPr>
          <w:rFonts w:asciiTheme="minorHAnsi" w:hAnsiTheme="minorHAnsi"/>
          <w:sz w:val="22"/>
          <w:szCs w:val="22"/>
        </w:rPr>
      </w:pPr>
    </w:p>
    <w:p w14:paraId="54976A48" w14:textId="466BEFB8" w:rsidR="00E97FC3" w:rsidRPr="00584025" w:rsidRDefault="00C5154C" w:rsidP="00E02918">
      <w:pPr>
        <w:jc w:val="both"/>
        <w:rPr>
          <w:rFonts w:asciiTheme="minorHAnsi" w:hAnsiTheme="minorHAnsi"/>
          <w:b/>
          <w:bCs/>
          <w:color w:val="000000" w:themeColor="text1"/>
          <w:sz w:val="22"/>
          <w:szCs w:val="22"/>
        </w:rPr>
      </w:pPr>
      <w:r w:rsidRPr="00584025">
        <w:rPr>
          <w:rFonts w:asciiTheme="minorHAnsi" w:hAnsiTheme="minorHAnsi"/>
          <w:b/>
          <w:bCs/>
          <w:color w:val="000000" w:themeColor="text1"/>
          <w:sz w:val="22"/>
          <w:szCs w:val="22"/>
        </w:rPr>
        <w:t>L</w:t>
      </w:r>
      <w:r w:rsidR="00BE7973" w:rsidRPr="00584025">
        <w:rPr>
          <w:rFonts w:asciiTheme="minorHAnsi" w:hAnsiTheme="minorHAnsi"/>
          <w:b/>
          <w:bCs/>
          <w:color w:val="000000" w:themeColor="text1"/>
          <w:sz w:val="22"/>
          <w:szCs w:val="22"/>
        </w:rPr>
        <w:t>iverpool Health Partners (LHP)</w:t>
      </w:r>
    </w:p>
    <w:p w14:paraId="5CA290B8" w14:textId="225F8AF7" w:rsidR="0021082D" w:rsidRPr="00584025" w:rsidRDefault="00BE7973" w:rsidP="00E02918">
      <w:pPr>
        <w:jc w:val="both"/>
        <w:rPr>
          <w:rFonts w:asciiTheme="minorHAnsi" w:hAnsiTheme="minorHAnsi"/>
          <w:color w:val="000000" w:themeColor="text1"/>
          <w:sz w:val="22"/>
          <w:szCs w:val="22"/>
        </w:rPr>
      </w:pPr>
      <w:r w:rsidRPr="00584025">
        <w:rPr>
          <w:rFonts w:asciiTheme="minorHAnsi" w:hAnsiTheme="minorHAnsi"/>
          <w:color w:val="000000" w:themeColor="text1"/>
          <w:sz w:val="22"/>
          <w:szCs w:val="22"/>
        </w:rPr>
        <w:t>LHP</w:t>
      </w:r>
      <w:r w:rsidR="006F2BCC" w:rsidRPr="00584025">
        <w:rPr>
          <w:rFonts w:asciiTheme="minorHAnsi" w:hAnsiTheme="minorHAnsi"/>
          <w:color w:val="000000" w:themeColor="text1"/>
          <w:sz w:val="22"/>
          <w:szCs w:val="22"/>
        </w:rPr>
        <w:t xml:space="preserve"> are fully supporting COVID-19 research and innovation and are working with </w:t>
      </w:r>
      <w:r w:rsidR="00957EEA" w:rsidRPr="00584025">
        <w:rPr>
          <w:rFonts w:asciiTheme="minorHAnsi" w:hAnsiTheme="minorHAnsi"/>
          <w:color w:val="000000" w:themeColor="text1"/>
          <w:sz w:val="22"/>
          <w:szCs w:val="22"/>
        </w:rPr>
        <w:t>LHP members (</w:t>
      </w:r>
      <w:r w:rsidR="007B5C3B">
        <w:rPr>
          <w:rFonts w:asciiTheme="minorHAnsi" w:hAnsiTheme="minorHAnsi"/>
          <w:color w:val="000000" w:themeColor="text1"/>
          <w:sz w:val="22"/>
          <w:szCs w:val="22"/>
        </w:rPr>
        <w:t>7b</w:t>
      </w:r>
      <w:r w:rsidR="00957EEA" w:rsidRPr="00584025">
        <w:rPr>
          <w:rFonts w:asciiTheme="minorHAnsi" w:hAnsiTheme="minorHAnsi"/>
          <w:color w:val="000000" w:themeColor="text1"/>
          <w:sz w:val="22"/>
          <w:szCs w:val="22"/>
        </w:rPr>
        <w:t xml:space="preserve">NHS trusts, GGC, LJMU, UoL, LSTM, </w:t>
      </w:r>
      <w:r w:rsidR="00B15D43" w:rsidRPr="00584025">
        <w:rPr>
          <w:rFonts w:asciiTheme="minorHAnsi" w:hAnsiTheme="minorHAnsi"/>
          <w:color w:val="000000" w:themeColor="text1"/>
          <w:sz w:val="22"/>
          <w:szCs w:val="22"/>
        </w:rPr>
        <w:t>Edge Hill</w:t>
      </w:r>
      <w:r w:rsidR="00957EEA" w:rsidRPr="00584025">
        <w:rPr>
          <w:rFonts w:asciiTheme="minorHAnsi" w:hAnsiTheme="minorHAnsi"/>
          <w:color w:val="000000" w:themeColor="text1"/>
          <w:sz w:val="22"/>
          <w:szCs w:val="22"/>
        </w:rPr>
        <w:t xml:space="preserve">, NWC CRN) and the wider </w:t>
      </w:r>
      <w:r w:rsidR="00236E38" w:rsidRPr="00584025">
        <w:rPr>
          <w:rFonts w:asciiTheme="minorHAnsi" w:hAnsiTheme="minorHAnsi"/>
          <w:color w:val="000000" w:themeColor="text1"/>
          <w:sz w:val="22"/>
          <w:szCs w:val="22"/>
        </w:rPr>
        <w:t>health and social care sector to ensure a collaborative approach is taken and the best expertise is employed</w:t>
      </w:r>
      <w:r w:rsidR="003C4414" w:rsidRPr="00584025">
        <w:rPr>
          <w:rFonts w:asciiTheme="minorHAnsi" w:hAnsiTheme="minorHAnsi"/>
          <w:color w:val="000000" w:themeColor="text1"/>
          <w:sz w:val="22"/>
          <w:szCs w:val="22"/>
        </w:rPr>
        <w:t>.</w:t>
      </w:r>
    </w:p>
    <w:p w14:paraId="56C313AA" w14:textId="5E2700FD" w:rsidR="0021082D" w:rsidRDefault="0021082D" w:rsidP="00E02918">
      <w:pPr>
        <w:jc w:val="both"/>
        <w:rPr>
          <w:rFonts w:asciiTheme="minorHAnsi" w:hAnsiTheme="minorHAnsi"/>
          <w:color w:val="000000" w:themeColor="text1"/>
          <w:sz w:val="22"/>
          <w:szCs w:val="22"/>
        </w:rPr>
      </w:pPr>
    </w:p>
    <w:p w14:paraId="195DE46C" w14:textId="77777777" w:rsidR="00706B79" w:rsidRPr="00584025" w:rsidRDefault="00706B79" w:rsidP="00E02918">
      <w:pPr>
        <w:jc w:val="both"/>
        <w:rPr>
          <w:rFonts w:asciiTheme="minorHAnsi" w:hAnsiTheme="minorHAnsi"/>
          <w:color w:val="000000" w:themeColor="text1"/>
          <w:sz w:val="22"/>
          <w:szCs w:val="22"/>
        </w:rPr>
      </w:pPr>
    </w:p>
    <w:p w14:paraId="18DE4BD8" w14:textId="0C0EAA2E" w:rsidR="00584025" w:rsidRPr="00570C25" w:rsidRDefault="00812511" w:rsidP="00E02918">
      <w:pPr>
        <w:jc w:val="both"/>
        <w:rPr>
          <w:rFonts w:asciiTheme="minorHAnsi" w:hAnsiTheme="minorHAnsi"/>
          <w:b/>
          <w:bCs/>
          <w:color w:val="000000" w:themeColor="text1"/>
          <w:sz w:val="22"/>
          <w:szCs w:val="22"/>
        </w:rPr>
      </w:pPr>
      <w:r w:rsidRPr="00570C25">
        <w:rPr>
          <w:rFonts w:asciiTheme="minorHAnsi" w:hAnsiTheme="minorHAnsi"/>
          <w:b/>
          <w:bCs/>
          <w:color w:val="000000" w:themeColor="text1"/>
          <w:sz w:val="22"/>
          <w:szCs w:val="22"/>
        </w:rPr>
        <w:t xml:space="preserve">Liverpool </w:t>
      </w:r>
      <w:r w:rsidR="00E97FC3" w:rsidRPr="00570C25">
        <w:rPr>
          <w:rFonts w:asciiTheme="minorHAnsi" w:hAnsiTheme="minorHAnsi"/>
          <w:b/>
          <w:bCs/>
          <w:color w:val="000000" w:themeColor="text1"/>
          <w:sz w:val="22"/>
          <w:szCs w:val="22"/>
        </w:rPr>
        <w:t>STOP COVID</w:t>
      </w:r>
      <w:r w:rsidRPr="00570C25">
        <w:rPr>
          <w:rFonts w:asciiTheme="minorHAnsi" w:hAnsiTheme="minorHAnsi"/>
          <w:b/>
          <w:bCs/>
          <w:color w:val="000000" w:themeColor="text1"/>
          <w:sz w:val="22"/>
          <w:szCs w:val="22"/>
        </w:rPr>
        <w:t xml:space="preserve"> alliance</w:t>
      </w:r>
    </w:p>
    <w:p w14:paraId="3FB287D9" w14:textId="75D5709D" w:rsidR="00584025" w:rsidRPr="00E97FC3" w:rsidRDefault="00584025" w:rsidP="00E02918">
      <w:pPr>
        <w:shd w:val="clear" w:color="auto" w:fill="FFFFFF"/>
        <w:spacing w:after="100" w:afterAutospacing="1"/>
        <w:jc w:val="both"/>
        <w:rPr>
          <w:rFonts w:asciiTheme="minorHAnsi" w:hAnsiTheme="minorHAnsi"/>
          <w:color w:val="000000" w:themeColor="text1"/>
          <w:sz w:val="22"/>
          <w:szCs w:val="22"/>
        </w:rPr>
      </w:pPr>
      <w:r w:rsidRPr="00E97FC3">
        <w:rPr>
          <w:rFonts w:asciiTheme="minorHAnsi" w:hAnsiTheme="minorHAnsi"/>
          <w:color w:val="000000" w:themeColor="text1"/>
          <w:sz w:val="22"/>
          <w:szCs w:val="22"/>
        </w:rPr>
        <w:t xml:space="preserve">In 2019, LHP launched the Single Point of Access for Research and Knowledge (SPARK) to expedite and standardise the development and set up of clinical research across the University of Liverpool, 7 NHS Trusts and one CCG, with further LHP members </w:t>
      </w:r>
      <w:r>
        <w:rPr>
          <w:rFonts w:asciiTheme="minorHAnsi" w:hAnsiTheme="minorHAnsi"/>
          <w:color w:val="000000" w:themeColor="text1"/>
          <w:sz w:val="22"/>
          <w:szCs w:val="22"/>
        </w:rPr>
        <w:t xml:space="preserve">(including LJMU) </w:t>
      </w:r>
      <w:r w:rsidRPr="00E97FC3">
        <w:rPr>
          <w:rFonts w:asciiTheme="minorHAnsi" w:hAnsiTheme="minorHAnsi"/>
          <w:color w:val="000000" w:themeColor="text1"/>
          <w:sz w:val="22"/>
          <w:szCs w:val="22"/>
        </w:rPr>
        <w:t>to join endeavours over time. The COVID-19 pandemic has placed considerable strain on NHS systems</w:t>
      </w:r>
      <w:r w:rsidR="007B5C3B">
        <w:rPr>
          <w:rFonts w:asciiTheme="minorHAnsi" w:hAnsiTheme="minorHAnsi"/>
          <w:color w:val="000000" w:themeColor="text1"/>
          <w:sz w:val="22"/>
          <w:szCs w:val="22"/>
        </w:rPr>
        <w:t xml:space="preserve"> so </w:t>
      </w:r>
      <w:r w:rsidRPr="00E97FC3">
        <w:rPr>
          <w:rFonts w:asciiTheme="minorHAnsi" w:hAnsiTheme="minorHAnsi"/>
          <w:color w:val="000000" w:themeColor="text1"/>
          <w:sz w:val="22"/>
          <w:szCs w:val="22"/>
        </w:rPr>
        <w:t>LHP and the CRN NWC are working collaboratively to strategically prioritise and operationally enable COVID-19 clinical research</w:t>
      </w:r>
      <w:r w:rsidR="00A44083">
        <w:rPr>
          <w:rFonts w:asciiTheme="minorHAnsi" w:hAnsiTheme="minorHAnsi"/>
          <w:color w:val="000000" w:themeColor="text1"/>
          <w:sz w:val="22"/>
          <w:szCs w:val="22"/>
        </w:rPr>
        <w:t xml:space="preserve"> </w:t>
      </w:r>
      <w:r w:rsidRPr="00E97FC3">
        <w:rPr>
          <w:rFonts w:asciiTheme="minorHAnsi" w:hAnsiTheme="minorHAnsi"/>
          <w:color w:val="000000" w:themeColor="text1"/>
          <w:sz w:val="22"/>
          <w:szCs w:val="22"/>
        </w:rPr>
        <w:t>(identifying/ developing studies, setting up, activation, recruitment and delivery)</w:t>
      </w:r>
      <w:r w:rsidR="00A44083">
        <w:rPr>
          <w:rFonts w:asciiTheme="minorHAnsi" w:hAnsiTheme="minorHAnsi"/>
          <w:color w:val="000000" w:themeColor="text1"/>
          <w:sz w:val="22"/>
          <w:szCs w:val="22"/>
        </w:rPr>
        <w:t xml:space="preserve">. </w:t>
      </w:r>
      <w:r w:rsidRPr="00E97FC3">
        <w:rPr>
          <w:rFonts w:asciiTheme="minorHAnsi" w:hAnsiTheme="minorHAnsi"/>
          <w:color w:val="000000" w:themeColor="text1"/>
          <w:sz w:val="22"/>
          <w:szCs w:val="22"/>
        </w:rPr>
        <w:t>To achieve this a temporary command and collaboration structure has been established to deliver a rapid research response for the people of Liverpool and to contribute to the worldwide effort in defeating the disease;</w:t>
      </w:r>
      <w:r w:rsidR="00A44083">
        <w:rPr>
          <w:rFonts w:asciiTheme="minorHAnsi" w:hAnsiTheme="minorHAnsi"/>
          <w:color w:val="000000" w:themeColor="text1"/>
          <w:sz w:val="22"/>
          <w:szCs w:val="22"/>
        </w:rPr>
        <w:t xml:space="preserve"> </w:t>
      </w:r>
      <w:r w:rsidRPr="00E97FC3">
        <w:rPr>
          <w:rFonts w:asciiTheme="minorHAnsi" w:hAnsiTheme="minorHAnsi"/>
          <w:color w:val="000000" w:themeColor="text1"/>
          <w:sz w:val="22"/>
          <w:szCs w:val="22"/>
        </w:rPr>
        <w:t>the </w:t>
      </w:r>
      <w:proofErr w:type="spellStart"/>
      <w:r w:rsidRPr="00E97FC3">
        <w:rPr>
          <w:rFonts w:asciiTheme="minorHAnsi" w:hAnsiTheme="minorHAnsi"/>
          <w:b/>
          <w:bCs/>
          <w:color w:val="000000" w:themeColor="text1"/>
          <w:sz w:val="22"/>
          <w:szCs w:val="22"/>
        </w:rPr>
        <w:t>ST</w:t>
      </w:r>
      <w:r w:rsidRPr="00E97FC3">
        <w:rPr>
          <w:rFonts w:asciiTheme="minorHAnsi" w:hAnsiTheme="minorHAnsi"/>
          <w:color w:val="000000" w:themeColor="text1"/>
          <w:sz w:val="22"/>
          <w:szCs w:val="22"/>
        </w:rPr>
        <w:t>rategic</w:t>
      </w:r>
      <w:proofErr w:type="spellEnd"/>
      <w:r w:rsidRPr="00E97FC3">
        <w:rPr>
          <w:rFonts w:asciiTheme="minorHAnsi" w:hAnsiTheme="minorHAnsi"/>
          <w:color w:val="000000" w:themeColor="text1"/>
          <w:sz w:val="22"/>
          <w:szCs w:val="22"/>
        </w:rPr>
        <w:t> </w:t>
      </w:r>
      <w:r w:rsidRPr="00E97FC3">
        <w:rPr>
          <w:rFonts w:asciiTheme="minorHAnsi" w:hAnsiTheme="minorHAnsi"/>
          <w:b/>
          <w:bCs/>
          <w:color w:val="000000" w:themeColor="text1"/>
          <w:sz w:val="22"/>
          <w:szCs w:val="22"/>
        </w:rPr>
        <w:t>O</w:t>
      </w:r>
      <w:r w:rsidRPr="00E97FC3">
        <w:rPr>
          <w:rFonts w:asciiTheme="minorHAnsi" w:hAnsiTheme="minorHAnsi"/>
          <w:color w:val="000000" w:themeColor="text1"/>
          <w:sz w:val="22"/>
          <w:szCs w:val="22"/>
        </w:rPr>
        <w:t>ne </w:t>
      </w:r>
      <w:r w:rsidRPr="00E97FC3">
        <w:rPr>
          <w:rFonts w:asciiTheme="minorHAnsi" w:hAnsiTheme="minorHAnsi"/>
          <w:b/>
          <w:bCs/>
          <w:color w:val="000000" w:themeColor="text1"/>
          <w:sz w:val="22"/>
          <w:szCs w:val="22"/>
        </w:rPr>
        <w:t>L</w:t>
      </w:r>
      <w:r w:rsidRPr="00E97FC3">
        <w:rPr>
          <w:rFonts w:asciiTheme="minorHAnsi" w:hAnsiTheme="minorHAnsi"/>
          <w:color w:val="000000" w:themeColor="text1"/>
          <w:sz w:val="22"/>
          <w:szCs w:val="22"/>
        </w:rPr>
        <w:t>iverpool </w:t>
      </w:r>
      <w:r w:rsidRPr="00E97FC3">
        <w:rPr>
          <w:rFonts w:asciiTheme="minorHAnsi" w:hAnsiTheme="minorHAnsi"/>
          <w:b/>
          <w:bCs/>
          <w:color w:val="000000" w:themeColor="text1"/>
          <w:sz w:val="22"/>
          <w:szCs w:val="22"/>
        </w:rPr>
        <w:t>P</w:t>
      </w:r>
      <w:r w:rsidRPr="00E97FC3">
        <w:rPr>
          <w:rFonts w:asciiTheme="minorHAnsi" w:hAnsiTheme="minorHAnsi"/>
          <w:color w:val="000000" w:themeColor="text1"/>
          <w:sz w:val="22"/>
          <w:szCs w:val="22"/>
        </w:rPr>
        <w:t>artnership for COVID (</w:t>
      </w:r>
      <w:r w:rsidRPr="00E97FC3">
        <w:rPr>
          <w:rFonts w:asciiTheme="minorHAnsi" w:hAnsiTheme="minorHAnsi"/>
          <w:b/>
          <w:bCs/>
          <w:color w:val="000000" w:themeColor="text1"/>
          <w:sz w:val="22"/>
          <w:szCs w:val="22"/>
        </w:rPr>
        <w:t>STOP COVID</w:t>
      </w:r>
      <w:r w:rsidRPr="00E97FC3">
        <w:rPr>
          <w:rFonts w:asciiTheme="minorHAnsi" w:hAnsiTheme="minorHAnsi"/>
          <w:color w:val="000000" w:themeColor="text1"/>
          <w:sz w:val="22"/>
          <w:szCs w:val="22"/>
        </w:rPr>
        <w:t>)</w:t>
      </w:r>
    </w:p>
    <w:p w14:paraId="41EF93F7" w14:textId="77777777" w:rsidR="003C4414" w:rsidRPr="00A44083" w:rsidRDefault="003C4414" w:rsidP="00E02918">
      <w:pPr>
        <w:pStyle w:val="ListParagraph"/>
        <w:numPr>
          <w:ilvl w:val="0"/>
          <w:numId w:val="29"/>
        </w:numPr>
        <w:jc w:val="both"/>
        <w:rPr>
          <w:rFonts w:asciiTheme="minorHAnsi" w:hAnsiTheme="minorHAnsi"/>
          <w:color w:val="000000" w:themeColor="text1"/>
          <w:sz w:val="22"/>
          <w:szCs w:val="22"/>
        </w:rPr>
      </w:pPr>
      <w:r w:rsidRPr="00A44083">
        <w:rPr>
          <w:rFonts w:asciiTheme="minorHAnsi" w:hAnsiTheme="minorHAnsi"/>
          <w:color w:val="000000" w:themeColor="text1"/>
          <w:sz w:val="22"/>
          <w:szCs w:val="22"/>
        </w:rPr>
        <w:t>Rapid set up and delivery of </w:t>
      </w:r>
      <w:hyperlink r:id="rId5" w:history="1">
        <w:r w:rsidRPr="00A44083">
          <w:rPr>
            <w:rStyle w:val="Hyperlink"/>
            <w:rFonts w:asciiTheme="minorHAnsi" w:hAnsiTheme="minorHAnsi"/>
            <w:color w:val="000000" w:themeColor="text1"/>
            <w:sz w:val="22"/>
            <w:szCs w:val="22"/>
          </w:rPr>
          <w:t>national Urgent Public Health studies and local strategic research</w:t>
        </w:r>
      </w:hyperlink>
    </w:p>
    <w:p w14:paraId="1F0C4219" w14:textId="77777777" w:rsidR="003C4414" w:rsidRPr="00584025" w:rsidRDefault="003C4414" w:rsidP="00E02918">
      <w:pPr>
        <w:pStyle w:val="ListParagraph"/>
        <w:numPr>
          <w:ilvl w:val="0"/>
          <w:numId w:val="29"/>
        </w:numPr>
        <w:jc w:val="both"/>
        <w:rPr>
          <w:rFonts w:asciiTheme="minorHAnsi" w:hAnsiTheme="minorHAnsi"/>
          <w:sz w:val="22"/>
          <w:szCs w:val="22"/>
        </w:rPr>
      </w:pPr>
      <w:r w:rsidRPr="00584025">
        <w:rPr>
          <w:rFonts w:asciiTheme="minorHAnsi" w:hAnsiTheme="minorHAnsi"/>
          <w:sz w:val="22"/>
          <w:szCs w:val="22"/>
        </w:rPr>
        <w:t>Developing a local volunteering initiative to support COVID research; the </w:t>
      </w:r>
      <w:hyperlink r:id="rId6" w:history="1">
        <w:r w:rsidRPr="00584025">
          <w:rPr>
            <w:rStyle w:val="Hyperlink"/>
            <w:rFonts w:asciiTheme="minorHAnsi" w:hAnsiTheme="minorHAnsi"/>
            <w:sz w:val="22"/>
            <w:szCs w:val="22"/>
          </w:rPr>
          <w:t>COVID Collaborative Volunteer Scheme (COVID-COVER)</w:t>
        </w:r>
      </w:hyperlink>
    </w:p>
    <w:p w14:paraId="3DFBA4A5" w14:textId="77777777" w:rsidR="003C4414" w:rsidRPr="003C4414" w:rsidRDefault="003C4414" w:rsidP="00E02918">
      <w:pPr>
        <w:jc w:val="both"/>
        <w:rPr>
          <w:rFonts w:asciiTheme="minorHAnsi" w:hAnsiTheme="minorHAnsi"/>
          <w:sz w:val="22"/>
          <w:szCs w:val="22"/>
        </w:rPr>
      </w:pPr>
    </w:p>
    <w:p w14:paraId="6709773E" w14:textId="76430E4B" w:rsidR="00E97FC3" w:rsidRPr="003C4414" w:rsidRDefault="00E97FC3" w:rsidP="00E02918">
      <w:pPr>
        <w:jc w:val="both"/>
        <w:rPr>
          <w:rFonts w:asciiTheme="minorHAnsi" w:hAnsiTheme="minorHAnsi"/>
          <w:sz w:val="22"/>
          <w:szCs w:val="22"/>
        </w:rPr>
      </w:pPr>
      <w:r w:rsidRPr="003C4414">
        <w:rPr>
          <w:rFonts w:asciiTheme="minorHAnsi" w:hAnsiTheme="minorHAnsi"/>
          <w:sz w:val="22"/>
          <w:szCs w:val="22"/>
        </w:rPr>
        <w:t>For further information about the initiative visit:</w:t>
      </w:r>
      <w:r w:rsidR="00A44083">
        <w:rPr>
          <w:rFonts w:asciiTheme="minorHAnsi" w:hAnsiTheme="minorHAnsi"/>
          <w:sz w:val="22"/>
          <w:szCs w:val="22"/>
        </w:rPr>
        <w:t xml:space="preserve"> </w:t>
      </w:r>
      <w:hyperlink r:id="rId7" w:history="1">
        <w:r w:rsidR="00A44083" w:rsidRPr="000145D0">
          <w:rPr>
            <w:rStyle w:val="Hyperlink"/>
            <w:rFonts w:asciiTheme="minorHAnsi" w:hAnsiTheme="minorHAnsi"/>
            <w:sz w:val="22"/>
            <w:szCs w:val="22"/>
          </w:rPr>
          <w:t>https://liverpoolhealthpartners.org.uk/spark/coronavirus-covid-19-and-research-across-lhp/liverpool-stop-covid/</w:t>
        </w:r>
      </w:hyperlink>
      <w:r w:rsidRPr="003C4414">
        <w:rPr>
          <w:rFonts w:asciiTheme="minorHAnsi" w:hAnsiTheme="minorHAnsi"/>
          <w:sz w:val="22"/>
          <w:szCs w:val="22"/>
        </w:rPr>
        <w:t>  </w:t>
      </w:r>
    </w:p>
    <w:p w14:paraId="71306355" w14:textId="5E01ED14" w:rsidR="00E97FC3" w:rsidRDefault="00E97FC3" w:rsidP="00E02918">
      <w:pPr>
        <w:jc w:val="both"/>
        <w:rPr>
          <w:rFonts w:asciiTheme="minorHAnsi" w:hAnsiTheme="minorHAnsi"/>
          <w:sz w:val="22"/>
          <w:szCs w:val="22"/>
        </w:rPr>
      </w:pPr>
    </w:p>
    <w:p w14:paraId="0AF100B8" w14:textId="77777777" w:rsidR="00A8515E" w:rsidRDefault="00A8515E" w:rsidP="00E02918">
      <w:pPr>
        <w:jc w:val="both"/>
        <w:rPr>
          <w:rFonts w:asciiTheme="minorHAnsi" w:hAnsiTheme="minorHAnsi"/>
          <w:sz w:val="22"/>
          <w:szCs w:val="22"/>
        </w:rPr>
      </w:pPr>
    </w:p>
    <w:p w14:paraId="6AF05E33" w14:textId="0F683DE3" w:rsidR="00570C25" w:rsidRPr="00570C25" w:rsidRDefault="00C5154C" w:rsidP="00E02918">
      <w:pPr>
        <w:jc w:val="both"/>
        <w:rPr>
          <w:rFonts w:asciiTheme="minorHAnsi" w:hAnsiTheme="minorHAnsi"/>
          <w:b/>
          <w:bCs/>
          <w:sz w:val="22"/>
          <w:szCs w:val="22"/>
        </w:rPr>
      </w:pPr>
      <w:r w:rsidRPr="00570C25">
        <w:rPr>
          <w:rFonts w:asciiTheme="minorHAnsi" w:hAnsiTheme="minorHAnsi"/>
          <w:b/>
          <w:bCs/>
          <w:sz w:val="22"/>
          <w:szCs w:val="22"/>
        </w:rPr>
        <w:t>SLACK</w:t>
      </w:r>
      <w:r w:rsidR="00A44083" w:rsidRPr="00570C25">
        <w:rPr>
          <w:rFonts w:asciiTheme="minorHAnsi" w:hAnsiTheme="minorHAnsi"/>
          <w:b/>
          <w:bCs/>
          <w:sz w:val="22"/>
          <w:szCs w:val="22"/>
        </w:rPr>
        <w:t xml:space="preserve"> workspace for COVID19 (</w:t>
      </w:r>
      <w:r w:rsidR="00BA27BB" w:rsidRPr="00570C25">
        <w:rPr>
          <w:rFonts w:asciiTheme="minorHAnsi" w:hAnsiTheme="minorHAnsi"/>
          <w:b/>
          <w:bCs/>
          <w:sz w:val="22"/>
          <w:szCs w:val="22"/>
        </w:rPr>
        <w:t>CIPHA)</w:t>
      </w:r>
    </w:p>
    <w:p w14:paraId="716C8F72" w14:textId="3B725F49" w:rsidR="004361F3" w:rsidRDefault="004361F3" w:rsidP="00E02918">
      <w:pPr>
        <w:jc w:val="both"/>
        <w:rPr>
          <w:rFonts w:asciiTheme="minorHAnsi" w:hAnsiTheme="minorHAnsi"/>
          <w:color w:val="000000"/>
          <w:sz w:val="22"/>
          <w:szCs w:val="22"/>
        </w:rPr>
      </w:pPr>
      <w:r>
        <w:rPr>
          <w:rFonts w:asciiTheme="minorHAnsi" w:hAnsiTheme="minorHAnsi"/>
          <w:noProof/>
          <w:sz w:val="22"/>
          <w:szCs w:val="22"/>
          <w:u w:val="single"/>
        </w:rPr>
        <w:drawing>
          <wp:anchor distT="0" distB="0" distL="114300" distR="114300" simplePos="0" relativeHeight="251658240" behindDoc="0" locked="0" layoutInCell="1" allowOverlap="1" wp14:anchorId="5BA7FE6F" wp14:editId="05EA54DE">
            <wp:simplePos x="0" y="0"/>
            <wp:positionH relativeFrom="column">
              <wp:posOffset>-1905</wp:posOffset>
            </wp:positionH>
            <wp:positionV relativeFrom="paragraph">
              <wp:posOffset>129540</wp:posOffset>
            </wp:positionV>
            <wp:extent cx="3031490" cy="2498090"/>
            <wp:effectExtent l="0" t="0" r="3810" b="3810"/>
            <wp:wrapSquare wrapText="bothSides"/>
            <wp:docPr id="4" name="Picture 4"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39DC3F1-CC2C-41AF-8A55-97FDDA2200A9.jpeg"/>
                    <pic:cNvPicPr/>
                  </pic:nvPicPr>
                  <pic:blipFill rotWithShape="1">
                    <a:blip r:embed="rId8">
                      <a:extLst>
                        <a:ext uri="{28A0092B-C50C-407E-A947-70E740481C1C}">
                          <a14:useLocalDpi xmlns:a14="http://schemas.microsoft.com/office/drawing/2010/main" val="0"/>
                        </a:ext>
                      </a:extLst>
                    </a:blip>
                    <a:srcRect t="3818" r="27040"/>
                    <a:stretch/>
                  </pic:blipFill>
                  <pic:spPr bwMode="auto">
                    <a:xfrm>
                      <a:off x="0" y="0"/>
                      <a:ext cx="3031490" cy="24980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DE32B0B" w14:textId="501882EB" w:rsidR="004361F3" w:rsidRDefault="004361F3" w:rsidP="00E02918">
      <w:pPr>
        <w:jc w:val="both"/>
        <w:rPr>
          <w:rFonts w:asciiTheme="minorHAnsi" w:hAnsiTheme="minorHAnsi"/>
          <w:color w:val="000000"/>
          <w:sz w:val="22"/>
          <w:szCs w:val="22"/>
        </w:rPr>
      </w:pPr>
    </w:p>
    <w:p w14:paraId="75715B6C" w14:textId="32389F91" w:rsidR="008812A2" w:rsidRDefault="008812A2" w:rsidP="00E02918">
      <w:pPr>
        <w:jc w:val="both"/>
        <w:rPr>
          <w:rFonts w:asciiTheme="minorHAnsi" w:hAnsiTheme="minorHAnsi"/>
          <w:color w:val="000000"/>
          <w:sz w:val="22"/>
          <w:szCs w:val="22"/>
        </w:rPr>
      </w:pPr>
      <w:r w:rsidRPr="00323EF2">
        <w:rPr>
          <w:rFonts w:asciiTheme="minorHAnsi" w:hAnsiTheme="minorHAnsi"/>
          <w:color w:val="000000"/>
          <w:sz w:val="22"/>
          <w:szCs w:val="22"/>
        </w:rPr>
        <w:t xml:space="preserve">The University of Liverpool have established a Slack workspace for COVID research and resources call CIPHA. This is open to any researchers and serves as a platform to share resources, ideas, collaborative opportunities etc. </w:t>
      </w:r>
      <w:r w:rsidR="00570C25">
        <w:rPr>
          <w:rFonts w:asciiTheme="minorHAnsi" w:hAnsiTheme="minorHAnsi"/>
          <w:color w:val="000000"/>
          <w:sz w:val="22"/>
          <w:szCs w:val="22"/>
        </w:rPr>
        <w:t xml:space="preserve"> Entry to the workspace is by invite so please contact G.A.Hutcheon.ac</w:t>
      </w:r>
      <w:r w:rsidR="007B089E">
        <w:rPr>
          <w:rFonts w:asciiTheme="minorHAnsi" w:hAnsiTheme="minorHAnsi"/>
          <w:color w:val="000000"/>
          <w:sz w:val="22"/>
          <w:szCs w:val="22"/>
        </w:rPr>
        <w:t>.</w:t>
      </w:r>
      <w:r w:rsidR="00570C25">
        <w:rPr>
          <w:rFonts w:asciiTheme="minorHAnsi" w:hAnsiTheme="minorHAnsi"/>
          <w:color w:val="000000"/>
          <w:sz w:val="22"/>
          <w:szCs w:val="22"/>
        </w:rPr>
        <w:t xml:space="preserve">uk if you would like to be added to any threads. </w:t>
      </w:r>
      <w:r w:rsidRPr="00323EF2">
        <w:rPr>
          <w:rFonts w:asciiTheme="minorHAnsi" w:hAnsiTheme="minorHAnsi"/>
          <w:color w:val="000000"/>
          <w:sz w:val="22"/>
          <w:szCs w:val="22"/>
        </w:rPr>
        <w:t>Once on the system you can chose to join whatever groups are of interest to you. e.g. data, mental health, therapeutics, care home</w:t>
      </w:r>
      <w:r w:rsidR="00570C25">
        <w:rPr>
          <w:rFonts w:asciiTheme="minorHAnsi" w:hAnsiTheme="minorHAnsi"/>
          <w:color w:val="000000"/>
          <w:sz w:val="22"/>
          <w:szCs w:val="22"/>
        </w:rPr>
        <w:t xml:space="preserve">s, </w:t>
      </w:r>
      <w:r w:rsidR="004361F3">
        <w:rPr>
          <w:rFonts w:asciiTheme="minorHAnsi" w:hAnsiTheme="minorHAnsi"/>
          <w:color w:val="000000"/>
          <w:sz w:val="22"/>
          <w:szCs w:val="22"/>
        </w:rPr>
        <w:t>alcohol</w:t>
      </w:r>
      <w:r w:rsidR="00570C25">
        <w:rPr>
          <w:rFonts w:asciiTheme="minorHAnsi" w:hAnsiTheme="minorHAnsi"/>
          <w:color w:val="000000"/>
          <w:sz w:val="22"/>
          <w:szCs w:val="22"/>
        </w:rPr>
        <w:t>, resources etc.</w:t>
      </w:r>
    </w:p>
    <w:p w14:paraId="5C455CAA" w14:textId="77777777" w:rsidR="00621A39" w:rsidRPr="00323EF2" w:rsidRDefault="00621A39" w:rsidP="00E02918">
      <w:pPr>
        <w:jc w:val="both"/>
        <w:rPr>
          <w:rFonts w:asciiTheme="minorHAnsi" w:hAnsiTheme="minorHAnsi"/>
          <w:sz w:val="22"/>
          <w:szCs w:val="22"/>
        </w:rPr>
      </w:pPr>
    </w:p>
    <w:p w14:paraId="7FB94046" w14:textId="106A38AF" w:rsidR="00A369A7" w:rsidRDefault="00A369A7" w:rsidP="00E02918">
      <w:pPr>
        <w:jc w:val="both"/>
      </w:pPr>
      <w:r>
        <w:fldChar w:fldCharType="begin"/>
      </w:r>
      <w:r>
        <w:instrText xml:space="preserve"> INCLUDEPICTURE "cid:2608501D-C62F-47E9-923A-EAB59B30355D" \* MERGEFORMATINET </w:instrText>
      </w:r>
      <w:r>
        <w:fldChar w:fldCharType="separate"/>
      </w:r>
      <w:r>
        <w:rPr>
          <w:noProof/>
        </w:rPr>
        <mc:AlternateContent>
          <mc:Choice Requires="wps">
            <w:drawing>
              <wp:inline distT="0" distB="0" distL="0" distR="0" wp14:anchorId="72569C5B" wp14:editId="0B4C7D29">
                <wp:extent cx="302260" cy="302260"/>
                <wp:effectExtent l="0" t="0" r="0" b="0"/>
                <wp:docPr id="2" name="Rectangle 2" descr="Image 26-05-2020 at 15.51.jpe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BB8E62" id="Rectangle 2" o:spid="_x0000_s1026" alt="Image 26-05-2020 at 15.51.jpeg"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" filled="f" stroked="f">
                <o:lock v:ext="edit" aspectratio="t"/>
                <w10:anchorlock/>
              </v:rect>
            </w:pict>
          </mc:Fallback>
        </mc:AlternateContent>
      </w:r>
      <w:r>
        <w:fldChar w:fldCharType="end"/>
      </w:r>
    </w:p>
    <w:p w14:paraId="39947264" w14:textId="77777777" w:rsidR="00E02918" w:rsidRDefault="00E02918" w:rsidP="00E02918">
      <w:pPr>
        <w:ind w:right="544"/>
        <w:jc w:val="both"/>
        <w:rPr>
          <w:rFonts w:asciiTheme="minorHAnsi" w:hAnsiTheme="minorHAnsi" w:cstheme="minorHAnsi"/>
          <w:b/>
          <w:bCs/>
          <w:sz w:val="22"/>
          <w:szCs w:val="22"/>
        </w:rPr>
      </w:pPr>
    </w:p>
    <w:p w14:paraId="19EF821E" w14:textId="57EBC866" w:rsidR="00B15D43" w:rsidRPr="00570C25" w:rsidRDefault="00B15D43" w:rsidP="00E02918">
      <w:pPr>
        <w:ind w:right="544"/>
        <w:jc w:val="both"/>
        <w:rPr>
          <w:rFonts w:asciiTheme="minorHAnsi" w:hAnsiTheme="minorHAnsi" w:cstheme="minorHAnsi"/>
          <w:b/>
          <w:bCs/>
          <w:sz w:val="22"/>
          <w:szCs w:val="22"/>
        </w:rPr>
      </w:pPr>
      <w:r w:rsidRPr="00570C25">
        <w:rPr>
          <w:rFonts w:asciiTheme="minorHAnsi" w:hAnsiTheme="minorHAnsi" w:cstheme="minorHAnsi"/>
          <w:b/>
          <w:bCs/>
          <w:sz w:val="22"/>
          <w:szCs w:val="22"/>
        </w:rPr>
        <w:lastRenderedPageBreak/>
        <w:t xml:space="preserve">Social Sciences/COVID-19 </w:t>
      </w:r>
    </w:p>
    <w:p w14:paraId="7BEF6E99" w14:textId="5B6739DE" w:rsidR="00B15D43" w:rsidRPr="003947FC" w:rsidRDefault="00B15D43" w:rsidP="00E02918">
      <w:pPr>
        <w:ind w:right="544"/>
        <w:jc w:val="both"/>
        <w:rPr>
          <w:rFonts w:asciiTheme="minorHAnsi" w:hAnsiTheme="minorHAnsi" w:cstheme="minorHAnsi"/>
          <w:color w:val="000000" w:themeColor="text1"/>
          <w:sz w:val="22"/>
          <w:szCs w:val="22"/>
        </w:rPr>
      </w:pPr>
      <w:r w:rsidRPr="00323EF2">
        <w:rPr>
          <w:rFonts w:asciiTheme="minorHAnsi" w:hAnsiTheme="minorHAnsi" w:cstheme="minorHAnsi"/>
          <w:sz w:val="22"/>
          <w:szCs w:val="22"/>
        </w:rPr>
        <w:t>In response to the COVID-19 pandemic, the Liverpool academic community has come together to form a partnership</w:t>
      </w:r>
      <w:r w:rsidR="00094623">
        <w:rPr>
          <w:rFonts w:asciiTheme="minorHAnsi" w:hAnsiTheme="minorHAnsi" w:cstheme="minorHAnsi"/>
          <w:sz w:val="22"/>
          <w:szCs w:val="22"/>
        </w:rPr>
        <w:t xml:space="preserve"> supported by existing grant funding and a </w:t>
      </w:r>
      <w:r w:rsidRPr="00323EF2">
        <w:rPr>
          <w:rFonts w:asciiTheme="minorHAnsi" w:hAnsiTheme="minorHAnsi" w:cstheme="minorHAnsi"/>
          <w:sz w:val="22"/>
          <w:szCs w:val="22"/>
        </w:rPr>
        <w:t>Strategic Research Fund of £1.1M, through the support of UoL (£400K), Alder Hey Children’s Hospital (£300K), CEIDR Innovations (£250K) and HPRU-EZI (£150K). From this fund, a Social Science research programme has been funded,</w:t>
      </w:r>
      <w:r w:rsidR="003947FC" w:rsidRPr="003947FC">
        <w:rPr>
          <w:rFonts w:ascii="Calibri" w:hAnsi="Calibri" w:cs="Calibri"/>
          <w:color w:val="002060"/>
          <w:sz w:val="22"/>
          <w:szCs w:val="22"/>
        </w:rPr>
        <w:t xml:space="preserve"> </w:t>
      </w:r>
      <w:r w:rsidR="003947FC" w:rsidRPr="003947FC">
        <w:rPr>
          <w:rFonts w:ascii="Calibri" w:hAnsi="Calibri" w:cs="Calibri"/>
          <w:color w:val="000000" w:themeColor="text1"/>
          <w:sz w:val="22"/>
          <w:szCs w:val="22"/>
        </w:rPr>
        <w:t>led by Prof Sally Sheard with LHP support,</w:t>
      </w:r>
      <w:r w:rsidRPr="003947FC">
        <w:rPr>
          <w:rFonts w:asciiTheme="minorHAnsi" w:hAnsiTheme="minorHAnsi" w:cstheme="minorHAnsi"/>
          <w:color w:val="000000" w:themeColor="text1"/>
          <w:sz w:val="22"/>
          <w:szCs w:val="22"/>
        </w:rPr>
        <w:t xml:space="preserve"> focused on these areas:</w:t>
      </w:r>
    </w:p>
    <w:p w14:paraId="2B72D3C0" w14:textId="77777777" w:rsidR="00B15D43" w:rsidRPr="00323EF2" w:rsidRDefault="00B15D43" w:rsidP="00E02918">
      <w:pPr>
        <w:pStyle w:val="ListParagraph"/>
        <w:numPr>
          <w:ilvl w:val="0"/>
          <w:numId w:val="8"/>
        </w:numPr>
        <w:ind w:right="544"/>
        <w:jc w:val="both"/>
        <w:rPr>
          <w:rFonts w:asciiTheme="minorHAnsi" w:hAnsiTheme="minorHAnsi" w:cstheme="minorHAnsi"/>
          <w:color w:val="000000"/>
          <w:sz w:val="22"/>
          <w:szCs w:val="22"/>
        </w:rPr>
      </w:pPr>
      <w:proofErr w:type="spellStart"/>
      <w:r w:rsidRPr="00323EF2">
        <w:rPr>
          <w:rFonts w:asciiTheme="minorHAnsi" w:hAnsiTheme="minorHAnsi" w:cstheme="minorHAnsi"/>
          <w:color w:val="000000"/>
          <w:sz w:val="22"/>
          <w:szCs w:val="22"/>
        </w:rPr>
        <w:t>Covid</w:t>
      </w:r>
      <w:proofErr w:type="spellEnd"/>
      <w:r w:rsidRPr="00323EF2">
        <w:rPr>
          <w:rFonts w:asciiTheme="minorHAnsi" w:hAnsiTheme="minorHAnsi" w:cstheme="minorHAnsi"/>
          <w:color w:val="000000"/>
          <w:sz w:val="22"/>
          <w:szCs w:val="22"/>
        </w:rPr>
        <w:t>-Liv Cohort Study: The psychological and social impact of COVID-19</w:t>
      </w:r>
    </w:p>
    <w:p w14:paraId="6F324371" w14:textId="77777777" w:rsidR="00B15D43" w:rsidRPr="00323EF2" w:rsidRDefault="00B15D43" w:rsidP="00E02918">
      <w:pPr>
        <w:pStyle w:val="ListParagraph"/>
        <w:numPr>
          <w:ilvl w:val="0"/>
          <w:numId w:val="8"/>
        </w:numPr>
        <w:ind w:right="544"/>
        <w:jc w:val="both"/>
        <w:rPr>
          <w:rFonts w:asciiTheme="minorHAnsi" w:hAnsiTheme="minorHAnsi" w:cstheme="minorHAnsi"/>
          <w:color w:val="000000"/>
          <w:sz w:val="22"/>
          <w:szCs w:val="22"/>
        </w:rPr>
      </w:pPr>
      <w:r w:rsidRPr="00323EF2">
        <w:rPr>
          <w:rFonts w:asciiTheme="minorHAnsi" w:hAnsiTheme="minorHAnsi" w:cstheme="minorHAnsi"/>
          <w:color w:val="000000"/>
          <w:sz w:val="22"/>
          <w:szCs w:val="22"/>
        </w:rPr>
        <w:t>Understanding choice, control and risk in public and community responses to the COVID--19 epidemic across the health divide to inform public health strategies in UK and Malawi</w:t>
      </w:r>
    </w:p>
    <w:p w14:paraId="765225F5" w14:textId="77777777" w:rsidR="00B15D43" w:rsidRPr="00323EF2" w:rsidRDefault="00B15D43" w:rsidP="00E02918">
      <w:pPr>
        <w:pStyle w:val="ListParagraph"/>
        <w:numPr>
          <w:ilvl w:val="0"/>
          <w:numId w:val="8"/>
        </w:numPr>
        <w:ind w:right="544"/>
        <w:jc w:val="both"/>
        <w:rPr>
          <w:rFonts w:asciiTheme="minorHAnsi" w:hAnsiTheme="minorHAnsi" w:cstheme="minorHAnsi"/>
          <w:color w:val="000000"/>
          <w:sz w:val="22"/>
          <w:szCs w:val="22"/>
        </w:rPr>
      </w:pPr>
      <w:r w:rsidRPr="00323EF2">
        <w:rPr>
          <w:rFonts w:asciiTheme="minorHAnsi" w:hAnsiTheme="minorHAnsi" w:cstheme="minorHAnsi"/>
          <w:color w:val="000000"/>
          <w:sz w:val="22"/>
          <w:szCs w:val="22"/>
        </w:rPr>
        <w:t>Rapid and responsive development of support materials for health and social care workers in an unprecedented public health emergency</w:t>
      </w:r>
    </w:p>
    <w:p w14:paraId="48871506" w14:textId="77777777" w:rsidR="00B15D43" w:rsidRPr="00323EF2" w:rsidRDefault="00B15D43" w:rsidP="00E02918">
      <w:pPr>
        <w:pStyle w:val="ListParagraph"/>
        <w:numPr>
          <w:ilvl w:val="0"/>
          <w:numId w:val="8"/>
        </w:numPr>
        <w:ind w:right="544"/>
        <w:jc w:val="both"/>
        <w:rPr>
          <w:rFonts w:asciiTheme="minorHAnsi" w:hAnsiTheme="minorHAnsi" w:cstheme="minorHAnsi"/>
          <w:color w:val="000000"/>
          <w:sz w:val="22"/>
          <w:szCs w:val="22"/>
        </w:rPr>
      </w:pPr>
      <w:r w:rsidRPr="00323EF2">
        <w:rPr>
          <w:rFonts w:asciiTheme="minorHAnsi" w:hAnsiTheme="minorHAnsi" w:cstheme="minorHAnsi"/>
          <w:color w:val="000000"/>
          <w:sz w:val="22"/>
          <w:szCs w:val="22"/>
        </w:rPr>
        <w:t>Distortion of Health and Social Care Systems</w:t>
      </w:r>
    </w:p>
    <w:p w14:paraId="013E6C1D" w14:textId="77777777" w:rsidR="00B15D43" w:rsidRPr="00323EF2" w:rsidRDefault="00B15D43" w:rsidP="00E02918">
      <w:pPr>
        <w:pStyle w:val="ListParagraph"/>
        <w:numPr>
          <w:ilvl w:val="0"/>
          <w:numId w:val="8"/>
        </w:numPr>
        <w:ind w:right="544"/>
        <w:jc w:val="both"/>
        <w:rPr>
          <w:rFonts w:asciiTheme="minorHAnsi" w:hAnsiTheme="minorHAnsi" w:cstheme="minorHAnsi"/>
          <w:color w:val="000000"/>
          <w:sz w:val="22"/>
          <w:szCs w:val="22"/>
        </w:rPr>
      </w:pPr>
      <w:r w:rsidRPr="00323EF2">
        <w:rPr>
          <w:rFonts w:asciiTheme="minorHAnsi" w:hAnsiTheme="minorHAnsi" w:cstheme="minorHAnsi"/>
          <w:color w:val="000000"/>
          <w:sz w:val="22"/>
          <w:szCs w:val="22"/>
        </w:rPr>
        <w:t>Responding to the COVID-19 economic (after)shocks: Developing learning and resources to strengthen the resilience of the Liverpool City Region economy</w:t>
      </w:r>
    </w:p>
    <w:p w14:paraId="52C63B59" w14:textId="77777777" w:rsidR="00B15D43" w:rsidRPr="00323EF2" w:rsidRDefault="00B15D43" w:rsidP="00E02918">
      <w:pPr>
        <w:pStyle w:val="ListParagraph"/>
        <w:numPr>
          <w:ilvl w:val="0"/>
          <w:numId w:val="8"/>
        </w:numPr>
        <w:ind w:right="544"/>
        <w:jc w:val="both"/>
        <w:rPr>
          <w:rFonts w:asciiTheme="minorHAnsi" w:hAnsiTheme="minorHAnsi" w:cstheme="minorHAnsi"/>
          <w:sz w:val="22"/>
          <w:szCs w:val="22"/>
        </w:rPr>
      </w:pPr>
      <w:r w:rsidRPr="00323EF2">
        <w:rPr>
          <w:rFonts w:asciiTheme="minorHAnsi" w:hAnsiTheme="minorHAnsi" w:cstheme="minorHAnsi"/>
          <w:color w:val="000000"/>
          <w:sz w:val="22"/>
          <w:szCs w:val="22"/>
        </w:rPr>
        <w:t>Generating actionable evidence for containing the spread of COVID-19 misinformation</w:t>
      </w:r>
    </w:p>
    <w:p w14:paraId="7BD29ADC" w14:textId="77777777" w:rsidR="00550C2A" w:rsidRPr="00550C2A" w:rsidRDefault="00B15D43" w:rsidP="00094623">
      <w:pPr>
        <w:jc w:val="both"/>
        <w:rPr>
          <w:rFonts w:asciiTheme="minorHAnsi" w:hAnsiTheme="minorHAnsi" w:cstheme="minorHAnsi"/>
          <w:color w:val="000000" w:themeColor="text1"/>
          <w:sz w:val="22"/>
          <w:szCs w:val="22"/>
        </w:rPr>
      </w:pPr>
      <w:r w:rsidRPr="00550C2A">
        <w:rPr>
          <w:rFonts w:asciiTheme="minorHAnsi" w:hAnsiTheme="minorHAnsi" w:cstheme="minorHAnsi"/>
          <w:color w:val="000000" w:themeColor="text1"/>
          <w:sz w:val="22"/>
          <w:szCs w:val="22"/>
        </w:rPr>
        <w:t>The Social Science/COVID-19 (SSCOVID) programme projects are designed to answer key questions for our population, health and care services, communities, businesses and the wider economy, while also drawing on key international comparisons.  They have been chosen as important areas for study because they concentrate on key aspects of COVID-19 that affect our daily lives, health care delivery and the wider regional economy.  They draw together expertise to complement and link with biomedical-focused research.</w:t>
      </w:r>
    </w:p>
    <w:p w14:paraId="0F8A60F9" w14:textId="5369B499" w:rsidR="00094623" w:rsidRPr="000E3511" w:rsidRDefault="00B15D43" w:rsidP="000E3511">
      <w:r w:rsidRPr="00550C2A">
        <w:rPr>
          <w:rFonts w:asciiTheme="minorHAnsi" w:hAnsiTheme="minorHAnsi" w:cstheme="minorHAnsi"/>
          <w:color w:val="000000" w:themeColor="text1"/>
          <w:sz w:val="22"/>
          <w:szCs w:val="22"/>
        </w:rPr>
        <w:t>A SSCOVID leadership group has been created to develop collaboration across project areas. It is enabling learning across the programme, and linking with other relevant partners across the Cheshire and Merseyside region</w:t>
      </w:r>
      <w:r w:rsidR="00550C2A" w:rsidRPr="00550C2A">
        <w:rPr>
          <w:rFonts w:asciiTheme="minorHAnsi" w:hAnsiTheme="minorHAnsi"/>
          <w:color w:val="000000" w:themeColor="text1"/>
          <w:sz w:val="22"/>
          <w:szCs w:val="22"/>
        </w:rPr>
        <w:t xml:space="preserve">. </w:t>
      </w:r>
      <w:r w:rsidR="00094623" w:rsidRPr="00550C2A">
        <w:rPr>
          <w:rFonts w:asciiTheme="minorHAnsi" w:hAnsiTheme="minorHAnsi" w:cs="Calibri"/>
          <w:color w:val="000000" w:themeColor="text1"/>
          <w:sz w:val="22"/>
          <w:szCs w:val="22"/>
        </w:rPr>
        <w:t xml:space="preserve">Lisa Jones (PHI) is representing LJMU on the </w:t>
      </w:r>
      <w:r w:rsidR="00094623" w:rsidRPr="00ED5AFA">
        <w:rPr>
          <w:rFonts w:asciiTheme="minorHAnsi" w:hAnsiTheme="minorHAnsi" w:cs="Calibri"/>
          <w:color w:val="000000" w:themeColor="text1"/>
          <w:sz w:val="22"/>
          <w:szCs w:val="22"/>
        </w:rPr>
        <w:t>LHP Social Sciences Leadership group</w:t>
      </w:r>
      <w:r w:rsidR="00094623" w:rsidRPr="00550C2A">
        <w:rPr>
          <w:rFonts w:asciiTheme="minorHAnsi" w:hAnsiTheme="minorHAnsi" w:cs="Calibri"/>
          <w:color w:val="000000" w:themeColor="text1"/>
          <w:sz w:val="22"/>
          <w:szCs w:val="22"/>
        </w:rPr>
        <w:t>,</w:t>
      </w:r>
      <w:r w:rsidR="00094623" w:rsidRPr="00ED5AFA">
        <w:rPr>
          <w:rFonts w:asciiTheme="minorHAnsi" w:hAnsiTheme="minorHAnsi" w:cs="Calibri"/>
          <w:color w:val="000000" w:themeColor="text1"/>
          <w:sz w:val="22"/>
          <w:szCs w:val="22"/>
        </w:rPr>
        <w:t xml:space="preserve"> report</w:t>
      </w:r>
      <w:r w:rsidR="00094623" w:rsidRPr="00550C2A">
        <w:rPr>
          <w:rFonts w:asciiTheme="minorHAnsi" w:hAnsiTheme="minorHAnsi" w:cs="Calibri"/>
          <w:color w:val="000000" w:themeColor="text1"/>
          <w:sz w:val="22"/>
          <w:szCs w:val="22"/>
        </w:rPr>
        <w:t>ing</w:t>
      </w:r>
      <w:r w:rsidR="00094623" w:rsidRPr="00ED5AFA">
        <w:rPr>
          <w:rFonts w:asciiTheme="minorHAnsi" w:hAnsiTheme="minorHAnsi" w:cs="Calibri"/>
          <w:color w:val="000000" w:themeColor="text1"/>
          <w:sz w:val="22"/>
          <w:szCs w:val="22"/>
        </w:rPr>
        <w:t xml:space="preserve"> on the Recovery Plans work</w:t>
      </w:r>
      <w:r w:rsidR="00094623" w:rsidRPr="00550C2A">
        <w:rPr>
          <w:rFonts w:asciiTheme="minorHAnsi" w:hAnsiTheme="minorHAnsi" w:cs="Calibri"/>
          <w:color w:val="000000" w:themeColor="text1"/>
          <w:sz w:val="22"/>
          <w:szCs w:val="22"/>
        </w:rPr>
        <w:t xml:space="preserve"> she is</w:t>
      </w:r>
      <w:r w:rsidR="00094623" w:rsidRPr="00ED5AFA">
        <w:rPr>
          <w:rFonts w:asciiTheme="minorHAnsi" w:hAnsiTheme="minorHAnsi" w:cs="Calibri"/>
          <w:color w:val="000000" w:themeColor="text1"/>
          <w:sz w:val="22"/>
          <w:szCs w:val="22"/>
        </w:rPr>
        <w:t xml:space="preserve"> </w:t>
      </w:r>
      <w:r w:rsidR="00094623" w:rsidRPr="00550C2A">
        <w:rPr>
          <w:rFonts w:asciiTheme="minorHAnsi" w:hAnsiTheme="minorHAnsi" w:cs="Calibri"/>
          <w:color w:val="000000" w:themeColor="text1"/>
          <w:sz w:val="22"/>
          <w:szCs w:val="22"/>
        </w:rPr>
        <w:t xml:space="preserve">providing </w:t>
      </w:r>
      <w:r w:rsidR="00094623" w:rsidRPr="00ED5AFA">
        <w:rPr>
          <w:rFonts w:asciiTheme="minorHAnsi" w:hAnsiTheme="minorHAnsi" w:cs="Calibri"/>
          <w:color w:val="000000" w:themeColor="text1"/>
          <w:sz w:val="22"/>
          <w:szCs w:val="22"/>
        </w:rPr>
        <w:t>support</w:t>
      </w:r>
      <w:r w:rsidR="00094623" w:rsidRPr="00550C2A">
        <w:rPr>
          <w:rFonts w:asciiTheme="minorHAnsi" w:hAnsiTheme="minorHAnsi" w:cs="Calibri"/>
          <w:color w:val="000000" w:themeColor="text1"/>
          <w:sz w:val="22"/>
          <w:szCs w:val="22"/>
        </w:rPr>
        <w:t xml:space="preserve"> for with </w:t>
      </w:r>
      <w:r w:rsidR="00094623" w:rsidRPr="00ED5AFA">
        <w:rPr>
          <w:rFonts w:asciiTheme="minorHAnsi" w:hAnsiTheme="minorHAnsi" w:cs="Calibri"/>
          <w:color w:val="000000" w:themeColor="text1"/>
          <w:sz w:val="22"/>
          <w:szCs w:val="22"/>
        </w:rPr>
        <w:t xml:space="preserve">Matt Ashton (Liverpool DPH) and Sally </w:t>
      </w:r>
      <w:r w:rsidR="00094623" w:rsidRPr="00550C2A">
        <w:rPr>
          <w:rFonts w:asciiTheme="minorHAnsi" w:hAnsiTheme="minorHAnsi" w:cs="Calibri"/>
          <w:color w:val="000000" w:themeColor="text1"/>
          <w:sz w:val="22"/>
          <w:szCs w:val="22"/>
        </w:rPr>
        <w:t>Sheard (UoL)</w:t>
      </w:r>
      <w:r w:rsidR="00094623" w:rsidRPr="00ED5AFA">
        <w:rPr>
          <w:rFonts w:asciiTheme="minorHAnsi" w:hAnsiTheme="minorHAnsi" w:cs="Calibri"/>
          <w:color w:val="000000" w:themeColor="text1"/>
          <w:sz w:val="22"/>
          <w:szCs w:val="22"/>
        </w:rPr>
        <w:t>.</w:t>
      </w:r>
    </w:p>
    <w:p w14:paraId="1F03C765" w14:textId="77777777" w:rsidR="00B15D43" w:rsidRPr="00323EF2" w:rsidRDefault="00B15D43" w:rsidP="00E02918">
      <w:pPr>
        <w:jc w:val="both"/>
        <w:rPr>
          <w:rFonts w:asciiTheme="minorHAnsi" w:hAnsiTheme="minorHAnsi"/>
          <w:sz w:val="22"/>
          <w:szCs w:val="22"/>
        </w:rPr>
      </w:pPr>
    </w:p>
    <w:p w14:paraId="6F0523B6" w14:textId="77777777" w:rsidR="00B15D43" w:rsidRPr="006F2BCC" w:rsidRDefault="00B15D43" w:rsidP="00E02918">
      <w:pPr>
        <w:jc w:val="both"/>
        <w:rPr>
          <w:rFonts w:asciiTheme="minorHAnsi" w:hAnsiTheme="minorHAnsi"/>
          <w:b/>
          <w:bCs/>
          <w:sz w:val="22"/>
          <w:szCs w:val="22"/>
        </w:rPr>
      </w:pPr>
      <w:r w:rsidRPr="006F2BCC">
        <w:rPr>
          <w:rFonts w:asciiTheme="minorHAnsi" w:hAnsiTheme="minorHAnsi"/>
          <w:b/>
          <w:bCs/>
          <w:sz w:val="22"/>
          <w:szCs w:val="22"/>
        </w:rPr>
        <w:t>Nursing home care</w:t>
      </w:r>
    </w:p>
    <w:p w14:paraId="7D39EBAC" w14:textId="557DD4FF" w:rsidR="00233C5E" w:rsidRPr="00323EF2" w:rsidRDefault="00B15D43" w:rsidP="00233C5E">
      <w:pPr>
        <w:jc w:val="both"/>
        <w:rPr>
          <w:rFonts w:asciiTheme="minorHAnsi" w:hAnsiTheme="minorHAnsi"/>
          <w:sz w:val="22"/>
          <w:szCs w:val="22"/>
        </w:rPr>
      </w:pPr>
      <w:r w:rsidRPr="00711328">
        <w:rPr>
          <w:rFonts w:asciiTheme="minorHAnsi" w:hAnsiTheme="minorHAnsi"/>
          <w:color w:val="000000"/>
          <w:sz w:val="22"/>
          <w:szCs w:val="22"/>
        </w:rPr>
        <w:t>The region has continued to be an outlier with high/unexplained transmission, death rates and pressures</w:t>
      </w:r>
      <w:r w:rsidRPr="00323EF2">
        <w:rPr>
          <w:rFonts w:asciiTheme="minorHAnsi" w:hAnsiTheme="minorHAnsi"/>
          <w:color w:val="000000"/>
          <w:sz w:val="22"/>
          <w:szCs w:val="22"/>
        </w:rPr>
        <w:t>. Our region may also have a greater proportion of high-transmission neighbourhoods who are key-workers, living in close proximity and connected across care home hubs of exposure/transmission.</w:t>
      </w:r>
      <w:r w:rsidR="00550C2A">
        <w:rPr>
          <w:rFonts w:asciiTheme="minorHAnsi" w:hAnsiTheme="minorHAnsi"/>
          <w:color w:val="000000"/>
          <w:sz w:val="22"/>
          <w:szCs w:val="22"/>
        </w:rPr>
        <w:t xml:space="preserve"> LHP is coordinating </w:t>
      </w:r>
      <w:r w:rsidR="00233C5E">
        <w:rPr>
          <w:rFonts w:asciiTheme="minorHAnsi" w:hAnsiTheme="minorHAnsi"/>
          <w:color w:val="000000"/>
          <w:sz w:val="22"/>
          <w:szCs w:val="22"/>
        </w:rPr>
        <w:t xml:space="preserve">a </w:t>
      </w:r>
      <w:r w:rsidR="00AC5808">
        <w:rPr>
          <w:rFonts w:asciiTheme="minorHAnsi" w:hAnsiTheme="minorHAnsi"/>
          <w:color w:val="000000"/>
          <w:sz w:val="22"/>
          <w:szCs w:val="22"/>
        </w:rPr>
        <w:t>team</w:t>
      </w:r>
      <w:r w:rsidR="00233C5E">
        <w:rPr>
          <w:rFonts w:asciiTheme="minorHAnsi" w:hAnsiTheme="minorHAnsi"/>
          <w:color w:val="000000"/>
          <w:sz w:val="22"/>
          <w:szCs w:val="22"/>
        </w:rPr>
        <w:t xml:space="preserve"> of researchers interested in tackling this issue.</w:t>
      </w:r>
      <w:r w:rsidR="00233C5E" w:rsidRPr="00233C5E">
        <w:rPr>
          <w:rFonts w:asciiTheme="minorHAnsi" w:hAnsiTheme="minorHAnsi"/>
          <w:sz w:val="22"/>
          <w:szCs w:val="22"/>
        </w:rPr>
        <w:t xml:space="preserve"> </w:t>
      </w:r>
      <w:r w:rsidR="00233C5E" w:rsidRPr="00323EF2">
        <w:rPr>
          <w:rFonts w:asciiTheme="minorHAnsi" w:hAnsiTheme="minorHAnsi"/>
          <w:sz w:val="22"/>
          <w:szCs w:val="22"/>
        </w:rPr>
        <w:t xml:space="preserve">More info and discussions on </w:t>
      </w:r>
      <w:hyperlink r:id="rId9" w:history="1">
        <w:r w:rsidR="00233C5E" w:rsidRPr="00323EF2">
          <w:rPr>
            <w:rStyle w:val="Hyperlink"/>
            <w:rFonts w:asciiTheme="minorHAnsi" w:hAnsiTheme="minorHAnsi"/>
            <w:sz w:val="22"/>
            <w:szCs w:val="22"/>
          </w:rPr>
          <w:t>https://cipha.slack.com/archives/C012A3HJK7C</w:t>
        </w:r>
      </w:hyperlink>
    </w:p>
    <w:p w14:paraId="4DC42055" w14:textId="77777777" w:rsidR="00B15D43" w:rsidRPr="00323EF2" w:rsidRDefault="00B15D43" w:rsidP="00E02918">
      <w:pPr>
        <w:jc w:val="both"/>
        <w:rPr>
          <w:rFonts w:asciiTheme="minorHAnsi" w:hAnsiTheme="minorHAnsi"/>
          <w:sz w:val="22"/>
          <w:szCs w:val="22"/>
        </w:rPr>
      </w:pPr>
    </w:p>
    <w:p w14:paraId="78194A59" w14:textId="77777777" w:rsidR="00B15D43" w:rsidRPr="00323EF2" w:rsidRDefault="00B15D43" w:rsidP="00E02918">
      <w:pPr>
        <w:jc w:val="both"/>
        <w:rPr>
          <w:rFonts w:asciiTheme="minorHAnsi" w:hAnsiTheme="minorHAnsi"/>
          <w:sz w:val="22"/>
          <w:szCs w:val="22"/>
        </w:rPr>
      </w:pPr>
      <w:r w:rsidRPr="00323EF2">
        <w:rPr>
          <w:rFonts w:asciiTheme="minorHAnsi" w:hAnsiTheme="minorHAnsi"/>
          <w:sz w:val="22"/>
          <w:szCs w:val="22"/>
        </w:rPr>
        <w:t>Potential project areas</w:t>
      </w:r>
    </w:p>
    <w:p w14:paraId="7D4620A1" w14:textId="77777777" w:rsidR="00B15D43" w:rsidRPr="00160A9C" w:rsidRDefault="00B15D43" w:rsidP="00E02918">
      <w:pPr>
        <w:jc w:val="both"/>
        <w:rPr>
          <w:rFonts w:asciiTheme="minorHAnsi" w:hAnsiTheme="minorHAnsi"/>
          <w:sz w:val="22"/>
          <w:szCs w:val="22"/>
        </w:rPr>
      </w:pPr>
      <w:r w:rsidRPr="00160A9C">
        <w:rPr>
          <w:rFonts w:asciiTheme="minorHAnsi" w:hAnsiTheme="minorHAnsi"/>
          <w:color w:val="000000"/>
          <w:sz w:val="22"/>
          <w:szCs w:val="22"/>
        </w:rPr>
        <w:t> 1.  Care-worker and carer resilience</w:t>
      </w:r>
    </w:p>
    <w:p w14:paraId="065EBAB3" w14:textId="77777777" w:rsidR="00B15D43" w:rsidRPr="00417C57" w:rsidRDefault="00B15D43" w:rsidP="00E02918">
      <w:pPr>
        <w:jc w:val="both"/>
        <w:rPr>
          <w:rFonts w:asciiTheme="minorHAnsi" w:hAnsiTheme="minorHAnsi"/>
          <w:sz w:val="22"/>
          <w:szCs w:val="22"/>
        </w:rPr>
      </w:pPr>
      <w:r w:rsidRPr="00417C57">
        <w:rPr>
          <w:rFonts w:asciiTheme="minorHAnsi" w:hAnsiTheme="minorHAnsi"/>
          <w:color w:val="000000"/>
          <w:sz w:val="22"/>
          <w:szCs w:val="22"/>
        </w:rPr>
        <w:t> 2.  (Social) Epidemiology:</w:t>
      </w:r>
    </w:p>
    <w:p w14:paraId="7B2D2264" w14:textId="77777777" w:rsidR="00B15D43" w:rsidRPr="00B20902" w:rsidRDefault="00B15D43" w:rsidP="00E02918">
      <w:pPr>
        <w:jc w:val="both"/>
        <w:rPr>
          <w:rFonts w:asciiTheme="minorHAnsi" w:hAnsiTheme="minorHAnsi"/>
          <w:sz w:val="22"/>
          <w:szCs w:val="22"/>
        </w:rPr>
      </w:pPr>
      <w:r w:rsidRPr="00323EF2">
        <w:rPr>
          <w:rFonts w:asciiTheme="minorHAnsi" w:hAnsiTheme="minorHAnsi"/>
          <w:color w:val="000000"/>
          <w:sz w:val="22"/>
          <w:szCs w:val="22"/>
        </w:rPr>
        <w:t xml:space="preserve">3. </w:t>
      </w:r>
      <w:r w:rsidRPr="00B20902">
        <w:rPr>
          <w:rFonts w:asciiTheme="minorHAnsi" w:hAnsiTheme="minorHAnsi"/>
          <w:color w:val="000000"/>
          <w:sz w:val="22"/>
          <w:szCs w:val="22"/>
        </w:rPr>
        <w:t>Care home sustainability and system policy modelling:</w:t>
      </w:r>
    </w:p>
    <w:p w14:paraId="0D8D4D78" w14:textId="77777777" w:rsidR="00B15D43" w:rsidRPr="00323EF2" w:rsidRDefault="00B15D43" w:rsidP="00E02918">
      <w:pPr>
        <w:jc w:val="both"/>
        <w:rPr>
          <w:rFonts w:asciiTheme="minorHAnsi" w:hAnsiTheme="minorHAnsi"/>
          <w:sz w:val="22"/>
          <w:szCs w:val="22"/>
        </w:rPr>
      </w:pPr>
    </w:p>
    <w:p w14:paraId="00E1A0E1" w14:textId="77777777" w:rsidR="00B15D43" w:rsidRPr="00323EF2" w:rsidRDefault="00B15D43" w:rsidP="00E02918">
      <w:pPr>
        <w:jc w:val="both"/>
        <w:rPr>
          <w:rFonts w:asciiTheme="minorHAnsi" w:hAnsiTheme="minorHAnsi"/>
          <w:sz w:val="22"/>
          <w:szCs w:val="22"/>
        </w:rPr>
      </w:pPr>
      <w:r w:rsidRPr="00323EF2">
        <w:rPr>
          <w:rFonts w:asciiTheme="minorHAnsi" w:hAnsiTheme="minorHAnsi"/>
          <w:sz w:val="22"/>
          <w:szCs w:val="22"/>
        </w:rPr>
        <w:t>LJMU researchers</w:t>
      </w:r>
      <w:r>
        <w:rPr>
          <w:rFonts w:asciiTheme="minorHAnsi" w:hAnsiTheme="minorHAnsi"/>
          <w:sz w:val="22"/>
          <w:szCs w:val="22"/>
        </w:rPr>
        <w:t xml:space="preserve"> expressing an interest</w:t>
      </w:r>
      <w:r w:rsidRPr="00323EF2">
        <w:rPr>
          <w:rFonts w:asciiTheme="minorHAnsi" w:hAnsiTheme="minorHAnsi"/>
          <w:sz w:val="22"/>
          <w:szCs w:val="22"/>
        </w:rPr>
        <w:t>:</w:t>
      </w:r>
    </w:p>
    <w:p w14:paraId="6AE598A0" w14:textId="77777777" w:rsidR="00B15D43" w:rsidRPr="005930B2" w:rsidRDefault="00B15D43" w:rsidP="00E02918">
      <w:pPr>
        <w:jc w:val="both"/>
        <w:rPr>
          <w:rFonts w:asciiTheme="minorHAnsi" w:hAnsiTheme="minorHAnsi" w:cs="Calibri"/>
          <w:color w:val="000000"/>
          <w:sz w:val="22"/>
          <w:szCs w:val="22"/>
        </w:rPr>
      </w:pPr>
      <w:r w:rsidRPr="005930B2">
        <w:rPr>
          <w:rFonts w:asciiTheme="minorHAnsi" w:hAnsiTheme="minorHAnsi" w:cs="Calibri"/>
          <w:color w:val="000000"/>
          <w:sz w:val="22"/>
          <w:szCs w:val="22"/>
        </w:rPr>
        <w:t>Mark Arnold- Experience of Nursing home research</w:t>
      </w:r>
    </w:p>
    <w:p w14:paraId="051D1782" w14:textId="77777777" w:rsidR="00B15D43" w:rsidRPr="005930B2" w:rsidRDefault="00B15D43" w:rsidP="00E02918">
      <w:pPr>
        <w:jc w:val="both"/>
        <w:rPr>
          <w:rFonts w:asciiTheme="minorHAnsi" w:hAnsiTheme="minorHAnsi" w:cs="Calibri"/>
          <w:color w:val="000000"/>
          <w:sz w:val="22"/>
          <w:szCs w:val="22"/>
        </w:rPr>
      </w:pPr>
      <w:r w:rsidRPr="005930B2">
        <w:rPr>
          <w:rFonts w:asciiTheme="minorHAnsi" w:hAnsiTheme="minorHAnsi" w:cs="Calibri"/>
          <w:color w:val="000000"/>
          <w:sz w:val="22"/>
          <w:szCs w:val="22"/>
        </w:rPr>
        <w:t>Julie Connolly- Experience of research related to survivorship</w:t>
      </w:r>
    </w:p>
    <w:p w14:paraId="481B8C1A" w14:textId="77777777" w:rsidR="00B15D43" w:rsidRPr="005930B2" w:rsidRDefault="00B15D43" w:rsidP="00E02918">
      <w:pPr>
        <w:jc w:val="both"/>
        <w:rPr>
          <w:rFonts w:asciiTheme="minorHAnsi" w:hAnsiTheme="minorHAnsi" w:cs="Calibri"/>
          <w:color w:val="000000"/>
          <w:sz w:val="22"/>
          <w:szCs w:val="22"/>
        </w:rPr>
      </w:pPr>
      <w:r w:rsidRPr="005930B2">
        <w:rPr>
          <w:rFonts w:asciiTheme="minorHAnsi" w:hAnsiTheme="minorHAnsi" w:cs="Calibri"/>
          <w:color w:val="000000"/>
          <w:sz w:val="22"/>
          <w:szCs w:val="22"/>
        </w:rPr>
        <w:t>Kayleigh Sheen- Experience of supporting and preventing PTSD in healthcare staff and students</w:t>
      </w:r>
    </w:p>
    <w:p w14:paraId="63DA8BEC" w14:textId="77777777" w:rsidR="00B15D43" w:rsidRPr="005930B2" w:rsidRDefault="00B15D43" w:rsidP="00E02918">
      <w:pPr>
        <w:jc w:val="both"/>
        <w:rPr>
          <w:rFonts w:asciiTheme="minorHAnsi" w:hAnsiTheme="minorHAnsi" w:cs="Calibri"/>
          <w:color w:val="000000"/>
          <w:sz w:val="22"/>
          <w:szCs w:val="22"/>
        </w:rPr>
      </w:pPr>
      <w:proofErr w:type="spellStart"/>
      <w:r w:rsidRPr="005930B2">
        <w:rPr>
          <w:rFonts w:asciiTheme="minorHAnsi" w:hAnsiTheme="minorHAnsi" w:cs="Calibri"/>
          <w:color w:val="000000"/>
          <w:sz w:val="22"/>
          <w:szCs w:val="22"/>
        </w:rPr>
        <w:t>Catrin</w:t>
      </w:r>
      <w:proofErr w:type="spellEnd"/>
      <w:r w:rsidRPr="005930B2">
        <w:rPr>
          <w:rFonts w:asciiTheme="minorHAnsi" w:hAnsiTheme="minorHAnsi" w:cs="Calibri"/>
          <w:color w:val="000000"/>
          <w:sz w:val="22"/>
          <w:szCs w:val="22"/>
        </w:rPr>
        <w:t xml:space="preserve"> Eames- Experience of resilience, wellbeing, suicide prevention, mental health</w:t>
      </w:r>
    </w:p>
    <w:p w14:paraId="5236CBB4" w14:textId="77777777" w:rsidR="00B15D43" w:rsidRPr="005930B2" w:rsidRDefault="00B15D43" w:rsidP="00E02918">
      <w:pPr>
        <w:jc w:val="both"/>
        <w:rPr>
          <w:rFonts w:asciiTheme="minorHAnsi" w:hAnsiTheme="minorHAnsi" w:cs="Calibri"/>
          <w:color w:val="000000"/>
          <w:sz w:val="22"/>
          <w:szCs w:val="22"/>
        </w:rPr>
      </w:pPr>
      <w:r w:rsidRPr="005930B2">
        <w:rPr>
          <w:rFonts w:asciiTheme="minorHAnsi" w:hAnsiTheme="minorHAnsi" w:cs="Calibri"/>
          <w:color w:val="000000"/>
          <w:sz w:val="22"/>
          <w:szCs w:val="22"/>
        </w:rPr>
        <w:t>Rafaela Neiva Ganga- would be interested in undertaking work from the arts and culture perspective.</w:t>
      </w:r>
    </w:p>
    <w:p w14:paraId="1B31929B" w14:textId="77777777" w:rsidR="00B15D43" w:rsidRPr="00323EF2" w:rsidRDefault="00B15D43" w:rsidP="00E02918">
      <w:pPr>
        <w:jc w:val="both"/>
        <w:rPr>
          <w:rFonts w:asciiTheme="minorHAnsi" w:hAnsiTheme="minorHAnsi"/>
          <w:sz w:val="22"/>
          <w:szCs w:val="22"/>
        </w:rPr>
      </w:pPr>
    </w:p>
    <w:p w14:paraId="746FBF20" w14:textId="5842BB12" w:rsidR="00570C25" w:rsidRDefault="00570C25" w:rsidP="00E02918">
      <w:pPr>
        <w:jc w:val="both"/>
        <w:rPr>
          <w:rFonts w:asciiTheme="minorHAnsi" w:hAnsiTheme="minorHAnsi" w:cstheme="minorHAnsi"/>
          <w:b/>
          <w:iCs/>
          <w:snapToGrid w:val="0"/>
          <w:sz w:val="22"/>
          <w:szCs w:val="22"/>
        </w:rPr>
      </w:pPr>
    </w:p>
    <w:p w14:paraId="130F7D67" w14:textId="544AA66B" w:rsidR="00706B79" w:rsidRDefault="00706B79" w:rsidP="00E02918">
      <w:pPr>
        <w:jc w:val="both"/>
        <w:rPr>
          <w:rFonts w:asciiTheme="minorHAnsi" w:hAnsiTheme="minorHAnsi" w:cstheme="minorHAnsi"/>
          <w:b/>
          <w:iCs/>
          <w:snapToGrid w:val="0"/>
          <w:sz w:val="22"/>
          <w:szCs w:val="22"/>
        </w:rPr>
      </w:pPr>
    </w:p>
    <w:p w14:paraId="4EDF3415" w14:textId="63DDE1F8" w:rsidR="00706B79" w:rsidRDefault="00706B79" w:rsidP="00E02918">
      <w:pPr>
        <w:jc w:val="both"/>
        <w:rPr>
          <w:rFonts w:asciiTheme="minorHAnsi" w:hAnsiTheme="minorHAnsi" w:cstheme="minorHAnsi"/>
          <w:b/>
          <w:iCs/>
          <w:snapToGrid w:val="0"/>
          <w:sz w:val="22"/>
          <w:szCs w:val="22"/>
        </w:rPr>
      </w:pPr>
    </w:p>
    <w:p w14:paraId="5232C6DA" w14:textId="01037849" w:rsidR="00706B79" w:rsidRDefault="00706B79" w:rsidP="00E02918">
      <w:pPr>
        <w:jc w:val="both"/>
        <w:rPr>
          <w:rFonts w:asciiTheme="minorHAnsi" w:hAnsiTheme="minorHAnsi" w:cstheme="minorHAnsi"/>
          <w:b/>
          <w:iCs/>
          <w:snapToGrid w:val="0"/>
          <w:sz w:val="22"/>
          <w:szCs w:val="22"/>
        </w:rPr>
      </w:pPr>
    </w:p>
    <w:p w14:paraId="7D2A28E3" w14:textId="556F7849" w:rsidR="00706B79" w:rsidRDefault="00706B79" w:rsidP="00E02918">
      <w:pPr>
        <w:jc w:val="both"/>
        <w:rPr>
          <w:rFonts w:asciiTheme="minorHAnsi" w:hAnsiTheme="minorHAnsi" w:cstheme="minorHAnsi"/>
          <w:b/>
          <w:iCs/>
          <w:snapToGrid w:val="0"/>
          <w:sz w:val="22"/>
          <w:szCs w:val="22"/>
        </w:rPr>
      </w:pPr>
    </w:p>
    <w:p w14:paraId="30667C96" w14:textId="66C647D4" w:rsidR="00706B79" w:rsidRDefault="00706B79" w:rsidP="00E02918">
      <w:pPr>
        <w:jc w:val="both"/>
        <w:rPr>
          <w:rFonts w:asciiTheme="minorHAnsi" w:hAnsiTheme="minorHAnsi" w:cstheme="minorHAnsi"/>
          <w:b/>
          <w:iCs/>
          <w:snapToGrid w:val="0"/>
          <w:sz w:val="22"/>
          <w:szCs w:val="22"/>
        </w:rPr>
      </w:pPr>
    </w:p>
    <w:p w14:paraId="5FBE78D7" w14:textId="292EAE5E" w:rsidR="00706B79" w:rsidRDefault="00706B79" w:rsidP="00E02918">
      <w:pPr>
        <w:jc w:val="both"/>
        <w:rPr>
          <w:rFonts w:asciiTheme="minorHAnsi" w:hAnsiTheme="minorHAnsi" w:cstheme="minorHAnsi"/>
          <w:b/>
          <w:iCs/>
          <w:snapToGrid w:val="0"/>
          <w:sz w:val="22"/>
          <w:szCs w:val="22"/>
        </w:rPr>
      </w:pPr>
    </w:p>
    <w:p w14:paraId="7EE412F4" w14:textId="77777777" w:rsidR="00706B79" w:rsidRDefault="00706B79" w:rsidP="00E02918">
      <w:pPr>
        <w:jc w:val="both"/>
        <w:rPr>
          <w:rFonts w:asciiTheme="minorHAnsi" w:hAnsiTheme="minorHAnsi" w:cstheme="minorHAnsi"/>
          <w:b/>
          <w:iCs/>
          <w:snapToGrid w:val="0"/>
          <w:sz w:val="22"/>
          <w:szCs w:val="22"/>
        </w:rPr>
      </w:pPr>
    </w:p>
    <w:p w14:paraId="7DF2979D" w14:textId="5C237B6C" w:rsidR="00B15D43" w:rsidRPr="00706B79" w:rsidRDefault="00B15D43" w:rsidP="00E02918">
      <w:pPr>
        <w:jc w:val="both"/>
        <w:rPr>
          <w:rFonts w:asciiTheme="minorHAnsi" w:hAnsiTheme="minorHAnsi" w:cstheme="minorHAnsi"/>
          <w:b/>
          <w:bCs/>
          <w:iCs/>
          <w:snapToGrid w:val="0"/>
          <w:sz w:val="22"/>
          <w:szCs w:val="22"/>
        </w:rPr>
      </w:pPr>
      <w:r w:rsidRPr="00706B79">
        <w:rPr>
          <w:rFonts w:asciiTheme="minorHAnsi" w:hAnsiTheme="minorHAnsi"/>
          <w:b/>
          <w:bCs/>
          <w:sz w:val="22"/>
          <w:szCs w:val="22"/>
        </w:rPr>
        <w:t>N</w:t>
      </w:r>
      <w:r w:rsidR="00706B79">
        <w:rPr>
          <w:rFonts w:asciiTheme="minorHAnsi" w:hAnsiTheme="minorHAnsi"/>
          <w:b/>
          <w:bCs/>
          <w:sz w:val="22"/>
          <w:szCs w:val="22"/>
        </w:rPr>
        <w:t>W</w:t>
      </w:r>
      <w:r w:rsidRPr="00706B79">
        <w:rPr>
          <w:rFonts w:asciiTheme="minorHAnsi" w:hAnsiTheme="minorHAnsi"/>
          <w:b/>
          <w:bCs/>
          <w:sz w:val="22"/>
          <w:szCs w:val="22"/>
        </w:rPr>
        <w:t>C Applied Research Community (ARC)</w:t>
      </w:r>
    </w:p>
    <w:p w14:paraId="5EAF5DE4" w14:textId="77777777" w:rsidR="00B15D43" w:rsidRPr="00323EF2" w:rsidRDefault="00B15D43" w:rsidP="00E02918">
      <w:pPr>
        <w:jc w:val="both"/>
        <w:rPr>
          <w:rFonts w:asciiTheme="minorHAnsi" w:hAnsiTheme="minorHAnsi"/>
          <w:sz w:val="22"/>
          <w:szCs w:val="22"/>
        </w:rPr>
      </w:pPr>
    </w:p>
    <w:p w14:paraId="4C0A8218" w14:textId="7F79174A" w:rsidR="00062ACE" w:rsidRPr="00737829" w:rsidRDefault="00062ACE" w:rsidP="00363F91">
      <w:pPr>
        <w:pStyle w:val="NormalWeb"/>
        <w:spacing w:before="0" w:beforeAutospacing="0" w:after="375" w:afterAutospacing="0"/>
        <w:contextualSpacing/>
        <w:rPr>
          <w:rFonts w:asciiTheme="minorHAnsi" w:hAnsiTheme="minorHAnsi"/>
          <w:color w:val="000000"/>
          <w:sz w:val="22"/>
          <w:szCs w:val="22"/>
        </w:rPr>
      </w:pPr>
      <w:r>
        <w:rPr>
          <w:rFonts w:ascii="Lato-Regular" w:hAnsi="Lato-Regular"/>
          <w:color w:val="000000"/>
          <w:sz w:val="21"/>
          <w:szCs w:val="21"/>
        </w:rPr>
        <w:t xml:space="preserve">The Applied Research Collaboration North West Coast (ARC NWC) consists of health and social care providers, NHS commissioners, local authorities, universities, public advisers, the Innovation Agency (Academic Health Science Network), working together to learn more about these health inequalities, and overcome the barriers around translating these discoveries in health research into practice which </w:t>
      </w:r>
      <w:r w:rsidRPr="00737829">
        <w:rPr>
          <w:rFonts w:asciiTheme="minorHAnsi" w:hAnsiTheme="minorHAnsi"/>
          <w:color w:val="000000"/>
          <w:sz w:val="22"/>
          <w:szCs w:val="22"/>
        </w:rPr>
        <w:t>improves lives.</w:t>
      </w:r>
      <w:r w:rsidR="00733FFE" w:rsidRPr="00737829">
        <w:rPr>
          <w:rFonts w:asciiTheme="minorHAnsi" w:hAnsiTheme="minorHAnsi"/>
          <w:color w:val="000000"/>
          <w:sz w:val="22"/>
          <w:szCs w:val="22"/>
        </w:rPr>
        <w:t xml:space="preserve"> </w:t>
      </w:r>
      <w:r w:rsidRPr="00737829">
        <w:rPr>
          <w:rFonts w:asciiTheme="minorHAnsi" w:hAnsiTheme="minorHAnsi"/>
          <w:color w:val="000000"/>
          <w:sz w:val="22"/>
          <w:szCs w:val="22"/>
        </w:rPr>
        <w:t xml:space="preserve">The </w:t>
      </w:r>
      <w:r w:rsidR="00D23DB7" w:rsidRPr="00737829">
        <w:rPr>
          <w:rFonts w:asciiTheme="minorHAnsi" w:hAnsiTheme="minorHAnsi"/>
          <w:color w:val="000000"/>
          <w:sz w:val="22"/>
          <w:szCs w:val="22"/>
        </w:rPr>
        <w:t>ARC has</w:t>
      </w:r>
      <w:r w:rsidRPr="00737829">
        <w:rPr>
          <w:rFonts w:asciiTheme="minorHAnsi" w:hAnsiTheme="minorHAnsi"/>
          <w:color w:val="000000"/>
          <w:sz w:val="22"/>
          <w:szCs w:val="22"/>
        </w:rPr>
        <w:t xml:space="preserve"> </w:t>
      </w:r>
      <w:r w:rsidR="00737829" w:rsidRPr="00737829">
        <w:rPr>
          <w:rFonts w:asciiTheme="minorHAnsi" w:hAnsiTheme="minorHAnsi"/>
          <w:color w:val="000000"/>
          <w:sz w:val="22"/>
          <w:szCs w:val="22"/>
        </w:rPr>
        <w:t>four</w:t>
      </w:r>
      <w:r w:rsidRPr="00737829">
        <w:rPr>
          <w:rFonts w:asciiTheme="minorHAnsi" w:hAnsiTheme="minorHAnsi"/>
          <w:color w:val="000000"/>
          <w:sz w:val="22"/>
          <w:szCs w:val="22"/>
        </w:rPr>
        <w:t xml:space="preserve"> research themes reflecting local needs. These are: ‘Person-Centred Complex Care’, ‘Improving Population Health’</w:t>
      </w:r>
      <w:r w:rsidR="00737829" w:rsidRPr="00737829">
        <w:rPr>
          <w:rFonts w:asciiTheme="minorHAnsi" w:hAnsiTheme="minorHAnsi"/>
          <w:color w:val="000000"/>
          <w:sz w:val="22"/>
          <w:szCs w:val="22"/>
        </w:rPr>
        <w:t>,</w:t>
      </w:r>
      <w:r w:rsidRPr="00737829">
        <w:rPr>
          <w:rFonts w:asciiTheme="minorHAnsi" w:hAnsiTheme="minorHAnsi"/>
          <w:color w:val="000000"/>
          <w:sz w:val="22"/>
          <w:szCs w:val="22"/>
        </w:rPr>
        <w:t xml:space="preserve"> ‘Equitable Place-based Health and Care’</w:t>
      </w:r>
      <w:r w:rsidR="00D23DB7" w:rsidRPr="00737829">
        <w:rPr>
          <w:rFonts w:asciiTheme="minorHAnsi" w:hAnsiTheme="minorHAnsi"/>
          <w:color w:val="000000"/>
          <w:sz w:val="22"/>
          <w:szCs w:val="22"/>
        </w:rPr>
        <w:t xml:space="preserve">, </w:t>
      </w:r>
      <w:r w:rsidR="00737829" w:rsidRPr="00737829">
        <w:rPr>
          <w:rFonts w:asciiTheme="minorHAnsi" w:hAnsiTheme="minorHAnsi"/>
          <w:color w:val="000000"/>
          <w:sz w:val="22"/>
          <w:szCs w:val="22"/>
        </w:rPr>
        <w:t>and ‘Health and Care across the Life-course’. There are also</w:t>
      </w:r>
      <w:r w:rsidR="00D23DB7" w:rsidRPr="00737829">
        <w:rPr>
          <w:rFonts w:asciiTheme="minorHAnsi" w:hAnsiTheme="minorHAnsi"/>
          <w:color w:val="000000"/>
          <w:sz w:val="22"/>
          <w:szCs w:val="22"/>
        </w:rPr>
        <w:t xml:space="preserve"> </w:t>
      </w:r>
      <w:r w:rsidR="00737829" w:rsidRPr="00737829">
        <w:rPr>
          <w:rFonts w:asciiTheme="minorHAnsi" w:hAnsiTheme="minorHAnsi"/>
          <w:color w:val="000000"/>
          <w:sz w:val="22"/>
          <w:szCs w:val="22"/>
        </w:rPr>
        <w:t>two</w:t>
      </w:r>
      <w:r w:rsidRPr="00737829">
        <w:rPr>
          <w:rFonts w:asciiTheme="minorHAnsi" w:hAnsiTheme="minorHAnsi"/>
          <w:color w:val="000000"/>
          <w:sz w:val="22"/>
          <w:szCs w:val="22"/>
        </w:rPr>
        <w:t xml:space="preserve"> cross-cutting themes </w:t>
      </w:r>
      <w:r w:rsidR="00D23DB7" w:rsidRPr="00737829">
        <w:rPr>
          <w:rFonts w:asciiTheme="minorHAnsi" w:hAnsiTheme="minorHAnsi"/>
          <w:color w:val="000000"/>
          <w:sz w:val="22"/>
          <w:szCs w:val="22"/>
        </w:rPr>
        <w:t>that</w:t>
      </w:r>
      <w:r w:rsidRPr="00737829">
        <w:rPr>
          <w:rFonts w:asciiTheme="minorHAnsi" w:hAnsiTheme="minorHAnsi"/>
          <w:color w:val="000000"/>
          <w:sz w:val="22"/>
          <w:szCs w:val="22"/>
        </w:rPr>
        <w:t xml:space="preserve"> provide expertise and guidance to support research theme activity: ‘Care and Health Informatics’</w:t>
      </w:r>
      <w:r w:rsidR="00737829" w:rsidRPr="00737829">
        <w:rPr>
          <w:rFonts w:asciiTheme="minorHAnsi" w:hAnsiTheme="minorHAnsi"/>
          <w:color w:val="000000"/>
          <w:sz w:val="22"/>
          <w:szCs w:val="22"/>
        </w:rPr>
        <w:t xml:space="preserve"> and </w:t>
      </w:r>
      <w:r w:rsidRPr="00737829">
        <w:rPr>
          <w:rFonts w:asciiTheme="minorHAnsi" w:hAnsiTheme="minorHAnsi"/>
          <w:color w:val="000000"/>
          <w:sz w:val="22"/>
          <w:szCs w:val="22"/>
        </w:rPr>
        <w:t xml:space="preserve">‘Methodological Innovation Development Adaptation and Support’ </w:t>
      </w:r>
    </w:p>
    <w:p w14:paraId="67557203" w14:textId="3681FC0F" w:rsidR="000F4070" w:rsidRPr="00737829" w:rsidRDefault="00737829" w:rsidP="00363F91">
      <w:pPr>
        <w:pStyle w:val="NormalWeb"/>
        <w:spacing w:before="0" w:beforeAutospacing="0" w:after="375" w:afterAutospacing="0"/>
        <w:contextualSpacing/>
        <w:rPr>
          <w:rFonts w:asciiTheme="minorHAnsi" w:hAnsiTheme="minorHAnsi"/>
          <w:color w:val="000000"/>
          <w:sz w:val="22"/>
          <w:szCs w:val="22"/>
        </w:rPr>
      </w:pPr>
      <w:r w:rsidRPr="00737829">
        <w:rPr>
          <w:rFonts w:asciiTheme="minorHAnsi" w:hAnsiTheme="minorHAnsi"/>
          <w:color w:val="000000"/>
          <w:sz w:val="22"/>
          <w:szCs w:val="22"/>
        </w:rPr>
        <w:t>During the current pandemic the</w:t>
      </w:r>
      <w:r w:rsidR="00C0287C" w:rsidRPr="00737829">
        <w:rPr>
          <w:rFonts w:asciiTheme="minorHAnsi" w:hAnsiTheme="minorHAnsi"/>
          <w:sz w:val="22"/>
          <w:szCs w:val="22"/>
        </w:rPr>
        <w:t xml:space="preserve"> ARC are trying</w:t>
      </w:r>
      <w:r w:rsidR="000F4070" w:rsidRPr="00737829">
        <w:rPr>
          <w:rFonts w:asciiTheme="minorHAnsi" w:hAnsiTheme="minorHAnsi"/>
          <w:sz w:val="22"/>
          <w:szCs w:val="22"/>
        </w:rPr>
        <w:t xml:space="preserve"> </w:t>
      </w:r>
      <w:r w:rsidR="00522922" w:rsidRPr="00737829">
        <w:rPr>
          <w:rFonts w:asciiTheme="minorHAnsi" w:hAnsiTheme="minorHAnsi"/>
          <w:sz w:val="22"/>
          <w:szCs w:val="22"/>
        </w:rPr>
        <w:t>to maintain</w:t>
      </w:r>
      <w:r w:rsidR="000F4070" w:rsidRPr="00737829">
        <w:rPr>
          <w:rFonts w:asciiTheme="minorHAnsi" w:hAnsiTheme="minorHAnsi"/>
          <w:sz w:val="22"/>
          <w:szCs w:val="22"/>
        </w:rPr>
        <w:t xml:space="preserve"> momentum towards</w:t>
      </w:r>
      <w:r w:rsidR="00CD36DF">
        <w:rPr>
          <w:rFonts w:asciiTheme="minorHAnsi" w:hAnsiTheme="minorHAnsi"/>
          <w:sz w:val="22"/>
          <w:szCs w:val="22"/>
        </w:rPr>
        <w:t xml:space="preserve"> </w:t>
      </w:r>
      <w:r w:rsidR="004340EF" w:rsidRPr="00737829">
        <w:rPr>
          <w:rFonts w:asciiTheme="minorHAnsi" w:hAnsiTheme="minorHAnsi"/>
          <w:sz w:val="22"/>
          <w:szCs w:val="22"/>
        </w:rPr>
        <w:t>addressing</w:t>
      </w:r>
      <w:r w:rsidR="000F4070" w:rsidRPr="00737829">
        <w:rPr>
          <w:rFonts w:asciiTheme="minorHAnsi" w:hAnsiTheme="minorHAnsi"/>
          <w:sz w:val="22"/>
          <w:szCs w:val="22"/>
        </w:rPr>
        <w:t xml:space="preserve"> the key aims and objectives agreed with the National Institute for Health Research for ARC NWC </w:t>
      </w:r>
      <w:r w:rsidR="00C0287C" w:rsidRPr="00737829">
        <w:rPr>
          <w:rFonts w:asciiTheme="minorHAnsi" w:hAnsiTheme="minorHAnsi"/>
          <w:sz w:val="22"/>
          <w:szCs w:val="22"/>
        </w:rPr>
        <w:t xml:space="preserve">but are also aware of the impact of the COVID19 </w:t>
      </w:r>
      <w:r w:rsidR="00CD36DF" w:rsidRPr="00737829">
        <w:rPr>
          <w:rFonts w:asciiTheme="minorHAnsi" w:hAnsiTheme="minorHAnsi"/>
          <w:sz w:val="22"/>
          <w:szCs w:val="22"/>
        </w:rPr>
        <w:t>pandemic</w:t>
      </w:r>
      <w:r w:rsidR="00C0287C" w:rsidRPr="00737829">
        <w:rPr>
          <w:rFonts w:asciiTheme="minorHAnsi" w:hAnsiTheme="minorHAnsi"/>
          <w:sz w:val="22"/>
          <w:szCs w:val="22"/>
        </w:rPr>
        <w:t xml:space="preserve"> on its members and the NWC population.</w:t>
      </w:r>
    </w:p>
    <w:p w14:paraId="0EBF80D3" w14:textId="2BE173B2" w:rsidR="000F4070" w:rsidRDefault="00AA0BCF" w:rsidP="00363F91">
      <w:pPr>
        <w:spacing w:after="160"/>
        <w:contextualSpacing/>
        <w:rPr>
          <w:rFonts w:asciiTheme="minorHAnsi" w:hAnsiTheme="minorHAnsi"/>
          <w:b/>
          <w:bCs/>
          <w:sz w:val="22"/>
          <w:szCs w:val="22"/>
        </w:rPr>
      </w:pPr>
      <w:r w:rsidRPr="00737829">
        <w:rPr>
          <w:rFonts w:asciiTheme="minorHAnsi" w:hAnsiTheme="minorHAnsi"/>
          <w:b/>
          <w:bCs/>
          <w:sz w:val="22"/>
          <w:szCs w:val="22"/>
        </w:rPr>
        <w:t>“</w:t>
      </w:r>
      <w:r w:rsidR="000F4070" w:rsidRPr="00737829">
        <w:rPr>
          <w:rFonts w:asciiTheme="minorHAnsi" w:hAnsiTheme="minorHAnsi"/>
          <w:b/>
          <w:bCs/>
          <w:sz w:val="22"/>
          <w:szCs w:val="22"/>
        </w:rPr>
        <w:t>As a member led organisation, the ARC NWC Steering Board and Management Team are content to be guided by you in relation to the exact nature of support you require balanced against what ARC NWC can realistically facilitate in terms of its own resources. However, as the collaboration consists of acute trusts, local authorities, primary care networks, academics, public advisers, research communities and third sector partners we can offer real potential in terms of our reach to stakeholders across the regional health economy, access to specialist knowledge, insights into communities and support services which all feature in the health and social care chain</w:t>
      </w:r>
      <w:r w:rsidRPr="00737829">
        <w:rPr>
          <w:rFonts w:asciiTheme="minorHAnsi" w:hAnsiTheme="minorHAnsi"/>
          <w:b/>
          <w:bCs/>
          <w:sz w:val="22"/>
          <w:szCs w:val="22"/>
        </w:rPr>
        <w:t xml:space="preserve">. </w:t>
      </w:r>
      <w:r w:rsidR="000F4070" w:rsidRPr="00737829">
        <w:rPr>
          <w:rFonts w:asciiTheme="minorHAnsi" w:hAnsiTheme="minorHAnsi"/>
          <w:b/>
          <w:bCs/>
          <w:sz w:val="22"/>
          <w:szCs w:val="22"/>
        </w:rPr>
        <w:t>We would be keen to facilitate</w:t>
      </w:r>
      <w:r w:rsidR="000F4070" w:rsidRPr="00737829">
        <w:rPr>
          <w:rStyle w:val="xapple-converted-space"/>
          <w:rFonts w:asciiTheme="minorHAnsi" w:hAnsiTheme="minorHAnsi"/>
          <w:b/>
          <w:bCs/>
          <w:sz w:val="22"/>
          <w:szCs w:val="22"/>
        </w:rPr>
        <w:t> </w:t>
      </w:r>
      <w:r w:rsidR="000F4070" w:rsidRPr="00737829">
        <w:rPr>
          <w:rFonts w:asciiTheme="minorHAnsi" w:hAnsiTheme="minorHAnsi"/>
          <w:b/>
          <w:bCs/>
          <w:sz w:val="22"/>
          <w:szCs w:val="22"/>
          <w:u w:val="single"/>
        </w:rPr>
        <w:t>any</w:t>
      </w:r>
      <w:r w:rsidR="000F4070" w:rsidRPr="00737829">
        <w:rPr>
          <w:rStyle w:val="xapple-converted-space"/>
          <w:rFonts w:asciiTheme="minorHAnsi" w:hAnsiTheme="minorHAnsi"/>
          <w:b/>
          <w:bCs/>
          <w:sz w:val="22"/>
          <w:szCs w:val="22"/>
        </w:rPr>
        <w:t> </w:t>
      </w:r>
      <w:r w:rsidR="000F4070" w:rsidRPr="00737829">
        <w:rPr>
          <w:rFonts w:asciiTheme="minorHAnsi" w:hAnsiTheme="minorHAnsi"/>
          <w:b/>
          <w:bCs/>
          <w:sz w:val="22"/>
          <w:szCs w:val="22"/>
        </w:rPr>
        <w:t>requests from our members which can help both themselves and the wider north west health economy</w:t>
      </w:r>
      <w:r w:rsidRPr="00737829">
        <w:rPr>
          <w:rFonts w:asciiTheme="minorHAnsi" w:hAnsiTheme="minorHAnsi"/>
          <w:b/>
          <w:bCs/>
          <w:sz w:val="22"/>
          <w:szCs w:val="22"/>
        </w:rPr>
        <w:t>”</w:t>
      </w:r>
    </w:p>
    <w:p w14:paraId="03204B2F" w14:textId="77777777" w:rsidR="00363F91" w:rsidRPr="00737829" w:rsidRDefault="00363F91" w:rsidP="00363F91">
      <w:pPr>
        <w:spacing w:after="160"/>
        <w:contextualSpacing/>
        <w:rPr>
          <w:rFonts w:asciiTheme="minorHAnsi" w:hAnsiTheme="minorHAnsi"/>
          <w:b/>
          <w:bCs/>
          <w:sz w:val="22"/>
          <w:szCs w:val="22"/>
        </w:rPr>
      </w:pPr>
    </w:p>
    <w:p w14:paraId="4DD0B34D" w14:textId="1DEA5C17" w:rsidR="00AA0BCF" w:rsidRPr="00737829" w:rsidRDefault="00D23DB7" w:rsidP="00363F91">
      <w:pPr>
        <w:spacing w:after="160"/>
        <w:contextualSpacing/>
        <w:rPr>
          <w:rFonts w:asciiTheme="minorHAnsi" w:hAnsiTheme="minorHAnsi"/>
          <w:sz w:val="22"/>
          <w:szCs w:val="22"/>
        </w:rPr>
      </w:pPr>
      <w:r w:rsidRPr="00737829">
        <w:rPr>
          <w:rFonts w:asciiTheme="minorHAnsi" w:hAnsiTheme="minorHAnsi"/>
          <w:color w:val="000000"/>
          <w:sz w:val="22"/>
          <w:szCs w:val="22"/>
        </w:rPr>
        <w:t>LJMU is a member of the ARC</w:t>
      </w:r>
      <w:r w:rsidR="00737829">
        <w:rPr>
          <w:rFonts w:asciiTheme="minorHAnsi" w:hAnsiTheme="minorHAnsi"/>
          <w:color w:val="000000"/>
          <w:sz w:val="22"/>
          <w:szCs w:val="22"/>
        </w:rPr>
        <w:t xml:space="preserve"> and is</w:t>
      </w:r>
      <w:r w:rsidRPr="00737829">
        <w:rPr>
          <w:rFonts w:asciiTheme="minorHAnsi" w:hAnsiTheme="minorHAnsi"/>
          <w:color w:val="000000"/>
          <w:sz w:val="22"/>
          <w:szCs w:val="22"/>
        </w:rPr>
        <w:t xml:space="preserve"> represented at its meetings by Gillian Hutcheon, Harry Sumnall and Lynne Boddy/Bill </w:t>
      </w:r>
      <w:proofErr w:type="spellStart"/>
      <w:r w:rsidRPr="00737829">
        <w:rPr>
          <w:rFonts w:asciiTheme="minorHAnsi" w:hAnsiTheme="minorHAnsi"/>
          <w:color w:val="000000"/>
          <w:sz w:val="22"/>
          <w:szCs w:val="22"/>
        </w:rPr>
        <w:t>Baltzopoulos</w:t>
      </w:r>
      <w:proofErr w:type="spellEnd"/>
      <w:r w:rsidRPr="00737829">
        <w:rPr>
          <w:rFonts w:asciiTheme="minorHAnsi" w:hAnsiTheme="minorHAnsi"/>
          <w:color w:val="000000"/>
          <w:sz w:val="22"/>
          <w:szCs w:val="22"/>
        </w:rPr>
        <w:t xml:space="preserve">.  Researchers are also able to </w:t>
      </w:r>
      <w:r w:rsidR="00737829" w:rsidRPr="00737829">
        <w:rPr>
          <w:rFonts w:asciiTheme="minorHAnsi" w:hAnsiTheme="minorHAnsi"/>
          <w:color w:val="000000"/>
          <w:sz w:val="22"/>
          <w:szCs w:val="22"/>
        </w:rPr>
        <w:t>attend</w:t>
      </w:r>
      <w:r w:rsidRPr="00737829">
        <w:rPr>
          <w:rFonts w:asciiTheme="minorHAnsi" w:hAnsiTheme="minorHAnsi"/>
          <w:color w:val="000000"/>
          <w:sz w:val="22"/>
          <w:szCs w:val="22"/>
        </w:rPr>
        <w:t xml:space="preserve"> the quarterly </w:t>
      </w:r>
      <w:proofErr w:type="spellStart"/>
      <w:r w:rsidRPr="00737829">
        <w:rPr>
          <w:rFonts w:asciiTheme="minorHAnsi" w:hAnsiTheme="minorHAnsi"/>
          <w:color w:val="000000"/>
          <w:sz w:val="22"/>
          <w:szCs w:val="22"/>
        </w:rPr>
        <w:t>ARCfests</w:t>
      </w:r>
      <w:proofErr w:type="spellEnd"/>
      <w:r w:rsidRPr="00737829">
        <w:rPr>
          <w:rFonts w:asciiTheme="minorHAnsi" w:hAnsiTheme="minorHAnsi"/>
          <w:color w:val="000000"/>
          <w:sz w:val="22"/>
          <w:szCs w:val="22"/>
        </w:rPr>
        <w:t xml:space="preserve"> </w:t>
      </w:r>
      <w:r w:rsidR="00737829">
        <w:rPr>
          <w:rFonts w:asciiTheme="minorHAnsi" w:hAnsiTheme="minorHAnsi"/>
          <w:color w:val="000000"/>
          <w:sz w:val="22"/>
          <w:szCs w:val="22"/>
        </w:rPr>
        <w:t xml:space="preserve"> to discuss ideas and network </w:t>
      </w:r>
      <w:r w:rsidRPr="00737829">
        <w:rPr>
          <w:rFonts w:asciiTheme="minorHAnsi" w:hAnsiTheme="minorHAnsi"/>
          <w:color w:val="000000"/>
          <w:sz w:val="22"/>
          <w:szCs w:val="22"/>
        </w:rPr>
        <w:t>but these are not taking place during the current pandemic.</w:t>
      </w:r>
    </w:p>
    <w:p w14:paraId="4AC92A3A" w14:textId="54F09745" w:rsidR="00AA0BCF" w:rsidRDefault="00AA0BCF" w:rsidP="000F4070">
      <w:pPr>
        <w:spacing w:after="160"/>
        <w:rPr>
          <w:rFonts w:asciiTheme="minorHAnsi" w:hAnsiTheme="minorHAnsi"/>
          <w:sz w:val="22"/>
          <w:szCs w:val="22"/>
        </w:rPr>
      </w:pPr>
      <w:r w:rsidRPr="00737829">
        <w:rPr>
          <w:rFonts w:asciiTheme="minorHAnsi" w:hAnsiTheme="minorHAnsi"/>
          <w:sz w:val="22"/>
          <w:szCs w:val="22"/>
        </w:rPr>
        <w:t>Further information about the ARC and its themes are available here</w:t>
      </w:r>
      <w:r w:rsidR="00737829">
        <w:rPr>
          <w:rFonts w:asciiTheme="minorHAnsi" w:hAnsiTheme="minorHAnsi"/>
          <w:sz w:val="22"/>
          <w:szCs w:val="22"/>
        </w:rPr>
        <w:t xml:space="preserve"> </w:t>
      </w:r>
      <w:hyperlink r:id="rId10" w:history="1">
        <w:r w:rsidR="00A52BF3" w:rsidRPr="00E23431">
          <w:rPr>
            <w:rStyle w:val="Hyperlink"/>
            <w:rFonts w:asciiTheme="minorHAnsi" w:hAnsiTheme="minorHAnsi"/>
            <w:sz w:val="22"/>
            <w:szCs w:val="22"/>
          </w:rPr>
          <w:t>https://arc-nwc.nihr.ac.uk/</w:t>
        </w:r>
      </w:hyperlink>
    </w:p>
    <w:p w14:paraId="2F7FAD90" w14:textId="57D94140" w:rsidR="00A52BF3" w:rsidRDefault="00A52BF3" w:rsidP="000F4070">
      <w:pPr>
        <w:spacing w:after="160"/>
        <w:rPr>
          <w:rFonts w:asciiTheme="minorHAnsi" w:hAnsiTheme="minorHAnsi"/>
          <w:sz w:val="22"/>
          <w:szCs w:val="22"/>
        </w:rPr>
      </w:pPr>
      <w:r>
        <w:rPr>
          <w:rFonts w:asciiTheme="minorHAnsi" w:hAnsiTheme="minorHAnsi"/>
          <w:sz w:val="22"/>
          <w:szCs w:val="22"/>
        </w:rPr>
        <w:t>C</w:t>
      </w:r>
      <w:r w:rsidR="005600B6">
        <w:rPr>
          <w:rFonts w:asciiTheme="minorHAnsi" w:hAnsiTheme="minorHAnsi"/>
          <w:sz w:val="22"/>
          <w:szCs w:val="22"/>
        </w:rPr>
        <w:t xml:space="preserve">OVID19 </w:t>
      </w:r>
      <w:r>
        <w:rPr>
          <w:rFonts w:asciiTheme="minorHAnsi" w:hAnsiTheme="minorHAnsi"/>
          <w:sz w:val="22"/>
          <w:szCs w:val="22"/>
        </w:rPr>
        <w:t xml:space="preserve">specific activity can be accessed from here </w:t>
      </w:r>
      <w:hyperlink r:id="rId11" w:history="1">
        <w:r w:rsidRPr="00E23431">
          <w:rPr>
            <w:rStyle w:val="Hyperlink"/>
            <w:rFonts w:asciiTheme="minorHAnsi" w:hAnsiTheme="minorHAnsi"/>
            <w:sz w:val="22"/>
            <w:szCs w:val="22"/>
          </w:rPr>
          <w:t>https://arc-nwc.nihr.ac.uk/latest-updates/coronavirus/</w:t>
        </w:r>
      </w:hyperlink>
    </w:p>
    <w:p w14:paraId="300422D4" w14:textId="0F35F9C4" w:rsidR="000F4070" w:rsidRDefault="000F4070" w:rsidP="00E02918">
      <w:pPr>
        <w:jc w:val="both"/>
        <w:rPr>
          <w:rFonts w:asciiTheme="minorHAnsi" w:hAnsiTheme="minorHAnsi"/>
          <w:sz w:val="22"/>
          <w:szCs w:val="22"/>
        </w:rPr>
      </w:pPr>
      <w:r w:rsidRPr="00737829">
        <w:rPr>
          <w:rFonts w:asciiTheme="minorHAnsi" w:hAnsiTheme="minorHAnsi"/>
          <w:sz w:val="22"/>
          <w:szCs w:val="22"/>
        </w:rPr>
        <w:t xml:space="preserve">Please </w:t>
      </w:r>
      <w:r w:rsidR="00C0287C" w:rsidRPr="00737829">
        <w:rPr>
          <w:rFonts w:asciiTheme="minorHAnsi" w:hAnsiTheme="minorHAnsi"/>
          <w:sz w:val="22"/>
          <w:szCs w:val="22"/>
        </w:rPr>
        <w:t>contact</w:t>
      </w:r>
      <w:r w:rsidRPr="00737829">
        <w:rPr>
          <w:rFonts w:asciiTheme="minorHAnsi" w:hAnsiTheme="minorHAnsi"/>
          <w:sz w:val="22"/>
          <w:szCs w:val="22"/>
        </w:rPr>
        <w:t xml:space="preserve"> </w:t>
      </w:r>
      <w:hyperlink r:id="rId12" w:history="1">
        <w:r w:rsidRPr="00737829">
          <w:rPr>
            <w:rStyle w:val="Hyperlink"/>
            <w:rFonts w:asciiTheme="minorHAnsi" w:hAnsiTheme="minorHAnsi"/>
            <w:sz w:val="22"/>
            <w:szCs w:val="22"/>
          </w:rPr>
          <w:t>G.A.Hutcheon@ljmu.ac.uk</w:t>
        </w:r>
      </w:hyperlink>
      <w:r w:rsidRPr="00737829">
        <w:rPr>
          <w:rFonts w:asciiTheme="minorHAnsi" w:hAnsiTheme="minorHAnsi"/>
          <w:sz w:val="22"/>
          <w:szCs w:val="22"/>
        </w:rPr>
        <w:t xml:space="preserve"> </w:t>
      </w:r>
      <w:r w:rsidR="00C0287C" w:rsidRPr="00737829">
        <w:rPr>
          <w:rFonts w:asciiTheme="minorHAnsi" w:hAnsiTheme="minorHAnsi"/>
          <w:sz w:val="22"/>
          <w:szCs w:val="22"/>
        </w:rPr>
        <w:t>prior</w:t>
      </w:r>
      <w:r w:rsidRPr="00737829">
        <w:rPr>
          <w:rFonts w:asciiTheme="minorHAnsi" w:hAnsiTheme="minorHAnsi"/>
          <w:sz w:val="22"/>
          <w:szCs w:val="22"/>
        </w:rPr>
        <w:t xml:space="preserve"> to </w:t>
      </w:r>
      <w:r w:rsidR="00C0287C" w:rsidRPr="00737829">
        <w:rPr>
          <w:rFonts w:asciiTheme="minorHAnsi" w:hAnsiTheme="minorHAnsi"/>
          <w:sz w:val="22"/>
          <w:szCs w:val="22"/>
        </w:rPr>
        <w:t>engaging</w:t>
      </w:r>
      <w:r w:rsidR="00D51D34" w:rsidRPr="00737829">
        <w:rPr>
          <w:rFonts w:asciiTheme="minorHAnsi" w:hAnsiTheme="minorHAnsi"/>
          <w:sz w:val="22"/>
          <w:szCs w:val="22"/>
        </w:rPr>
        <w:t xml:space="preserve"> directly</w:t>
      </w:r>
      <w:r w:rsidRPr="00737829">
        <w:rPr>
          <w:rFonts w:asciiTheme="minorHAnsi" w:hAnsiTheme="minorHAnsi"/>
          <w:sz w:val="22"/>
          <w:szCs w:val="22"/>
        </w:rPr>
        <w:t xml:space="preserve"> with the ARC as</w:t>
      </w:r>
      <w:r w:rsidR="00C0287C" w:rsidRPr="00737829">
        <w:rPr>
          <w:rFonts w:asciiTheme="minorHAnsi" w:hAnsiTheme="minorHAnsi"/>
          <w:sz w:val="22"/>
          <w:szCs w:val="22"/>
        </w:rPr>
        <w:t xml:space="preserve"> there are specific forms to be used </w:t>
      </w:r>
      <w:r w:rsidR="00737829">
        <w:rPr>
          <w:rFonts w:asciiTheme="minorHAnsi" w:hAnsiTheme="minorHAnsi"/>
          <w:sz w:val="22"/>
          <w:szCs w:val="22"/>
        </w:rPr>
        <w:t xml:space="preserve">for engagement </w:t>
      </w:r>
      <w:r w:rsidR="00C0287C" w:rsidRPr="00737829">
        <w:rPr>
          <w:rFonts w:asciiTheme="minorHAnsi" w:hAnsiTheme="minorHAnsi"/>
          <w:sz w:val="22"/>
          <w:szCs w:val="22"/>
        </w:rPr>
        <w:t xml:space="preserve">and </w:t>
      </w:r>
      <w:r w:rsidRPr="00737829">
        <w:rPr>
          <w:rFonts w:asciiTheme="minorHAnsi" w:hAnsiTheme="minorHAnsi"/>
          <w:sz w:val="22"/>
          <w:szCs w:val="22"/>
        </w:rPr>
        <w:t xml:space="preserve"> the IHR board </w:t>
      </w:r>
      <w:r w:rsidR="00737829">
        <w:rPr>
          <w:rFonts w:asciiTheme="minorHAnsi" w:hAnsiTheme="minorHAnsi"/>
          <w:sz w:val="22"/>
          <w:szCs w:val="22"/>
        </w:rPr>
        <w:t xml:space="preserve">require </w:t>
      </w:r>
      <w:r w:rsidR="00C0287C" w:rsidRPr="00737829">
        <w:rPr>
          <w:rFonts w:asciiTheme="minorHAnsi" w:hAnsiTheme="minorHAnsi"/>
          <w:sz w:val="22"/>
          <w:szCs w:val="22"/>
        </w:rPr>
        <w:t>oversight of any project ideas, requests for help etc. before submission</w:t>
      </w:r>
      <w:r w:rsidR="00363F91">
        <w:rPr>
          <w:rFonts w:asciiTheme="minorHAnsi" w:hAnsiTheme="minorHAnsi"/>
          <w:sz w:val="22"/>
          <w:szCs w:val="22"/>
        </w:rPr>
        <w:t xml:space="preserve"> to the ARC</w:t>
      </w:r>
      <w:r w:rsidR="00C0287C" w:rsidRPr="00737829">
        <w:rPr>
          <w:rFonts w:asciiTheme="minorHAnsi" w:hAnsiTheme="minorHAnsi"/>
          <w:sz w:val="22"/>
          <w:szCs w:val="22"/>
        </w:rPr>
        <w:t>.</w:t>
      </w:r>
      <w:r w:rsidR="0058356C" w:rsidRPr="00737829">
        <w:rPr>
          <w:rFonts w:asciiTheme="minorHAnsi" w:hAnsiTheme="minorHAnsi"/>
          <w:sz w:val="22"/>
          <w:szCs w:val="22"/>
        </w:rPr>
        <w:t xml:space="preserve"> </w:t>
      </w:r>
    </w:p>
    <w:p w14:paraId="24BB9039" w14:textId="4A98A124" w:rsidR="003876D8" w:rsidRDefault="003876D8" w:rsidP="00E02918">
      <w:pPr>
        <w:jc w:val="both"/>
        <w:rPr>
          <w:rFonts w:asciiTheme="minorHAnsi" w:hAnsiTheme="minorHAnsi"/>
          <w:sz w:val="22"/>
          <w:szCs w:val="22"/>
        </w:rPr>
      </w:pPr>
    </w:p>
    <w:p w14:paraId="5C6AB206" w14:textId="77777777" w:rsidR="003876D8" w:rsidRPr="00737829" w:rsidRDefault="003876D8" w:rsidP="00E02918">
      <w:pPr>
        <w:jc w:val="both"/>
        <w:rPr>
          <w:rFonts w:asciiTheme="minorHAnsi" w:hAnsiTheme="minorHAnsi"/>
          <w:sz w:val="22"/>
          <w:szCs w:val="22"/>
        </w:rPr>
      </w:pPr>
    </w:p>
    <w:p w14:paraId="379D0CEC" w14:textId="77777777" w:rsidR="00B15D43" w:rsidRPr="00737829" w:rsidRDefault="00B15D43" w:rsidP="00E02918">
      <w:pPr>
        <w:jc w:val="both"/>
        <w:rPr>
          <w:rFonts w:asciiTheme="minorHAnsi" w:hAnsiTheme="minorHAnsi"/>
          <w:sz w:val="22"/>
          <w:szCs w:val="22"/>
        </w:rPr>
      </w:pPr>
    </w:p>
    <w:p w14:paraId="1F05924D" w14:textId="77777777" w:rsidR="00B15D43" w:rsidRPr="003876D8" w:rsidRDefault="00B15D43" w:rsidP="00E02918">
      <w:pPr>
        <w:jc w:val="both"/>
        <w:rPr>
          <w:rFonts w:asciiTheme="minorHAnsi" w:hAnsiTheme="minorHAnsi"/>
          <w:b/>
          <w:bCs/>
          <w:sz w:val="22"/>
          <w:szCs w:val="22"/>
        </w:rPr>
      </w:pPr>
      <w:r w:rsidRPr="003876D8">
        <w:rPr>
          <w:rFonts w:asciiTheme="minorHAnsi" w:hAnsiTheme="minorHAnsi"/>
          <w:b/>
          <w:bCs/>
          <w:sz w:val="22"/>
          <w:szCs w:val="22"/>
        </w:rPr>
        <w:t>Higher Education Institutions</w:t>
      </w:r>
    </w:p>
    <w:p w14:paraId="33CA6246" w14:textId="77777777" w:rsidR="00B15D43" w:rsidRDefault="00B15D43" w:rsidP="00E02918">
      <w:pPr>
        <w:jc w:val="both"/>
        <w:rPr>
          <w:rFonts w:asciiTheme="minorHAnsi" w:hAnsiTheme="minorHAnsi"/>
          <w:sz w:val="22"/>
          <w:szCs w:val="22"/>
          <w:u w:val="single"/>
        </w:rPr>
      </w:pPr>
    </w:p>
    <w:p w14:paraId="4E4095CD" w14:textId="1432314A" w:rsidR="00FB5269" w:rsidRDefault="001E6669" w:rsidP="00E02918">
      <w:pPr>
        <w:jc w:val="both"/>
        <w:rPr>
          <w:rFonts w:asciiTheme="minorHAnsi" w:hAnsiTheme="minorHAnsi"/>
          <w:sz w:val="22"/>
          <w:szCs w:val="22"/>
        </w:rPr>
      </w:pPr>
      <w:r w:rsidRPr="001E6669">
        <w:rPr>
          <w:rFonts w:asciiTheme="minorHAnsi" w:hAnsiTheme="minorHAnsi"/>
          <w:sz w:val="22"/>
          <w:szCs w:val="22"/>
        </w:rPr>
        <w:t>In addition to engaging with</w:t>
      </w:r>
      <w:r w:rsidR="00D321D8">
        <w:rPr>
          <w:rFonts w:asciiTheme="minorHAnsi" w:hAnsiTheme="minorHAnsi"/>
          <w:sz w:val="22"/>
          <w:szCs w:val="22"/>
        </w:rPr>
        <w:t xml:space="preserve"> the NHS</w:t>
      </w:r>
      <w:r w:rsidRPr="001E6669">
        <w:rPr>
          <w:rFonts w:asciiTheme="minorHAnsi" w:hAnsiTheme="minorHAnsi"/>
          <w:sz w:val="22"/>
          <w:szCs w:val="22"/>
        </w:rPr>
        <w:t xml:space="preserve"> external hea</w:t>
      </w:r>
      <w:r>
        <w:rPr>
          <w:rFonts w:asciiTheme="minorHAnsi" w:hAnsiTheme="minorHAnsi"/>
          <w:sz w:val="22"/>
          <w:szCs w:val="22"/>
        </w:rPr>
        <w:t>l</w:t>
      </w:r>
      <w:r w:rsidRPr="001E6669">
        <w:rPr>
          <w:rFonts w:asciiTheme="minorHAnsi" w:hAnsiTheme="minorHAnsi"/>
          <w:sz w:val="22"/>
          <w:szCs w:val="22"/>
        </w:rPr>
        <w:t>th care partners</w:t>
      </w:r>
      <w:r>
        <w:rPr>
          <w:rFonts w:asciiTheme="minorHAnsi" w:hAnsiTheme="minorHAnsi"/>
          <w:sz w:val="22"/>
          <w:szCs w:val="22"/>
        </w:rPr>
        <w:t xml:space="preserve">, </w:t>
      </w:r>
      <w:r w:rsidR="00D321D8">
        <w:rPr>
          <w:rFonts w:asciiTheme="minorHAnsi" w:hAnsiTheme="minorHAnsi"/>
          <w:sz w:val="22"/>
          <w:szCs w:val="22"/>
        </w:rPr>
        <w:t xml:space="preserve">during this period LHP are organising  a series of meetings between </w:t>
      </w:r>
      <w:r>
        <w:rPr>
          <w:rFonts w:asciiTheme="minorHAnsi" w:hAnsiTheme="minorHAnsi"/>
          <w:sz w:val="22"/>
          <w:szCs w:val="22"/>
        </w:rPr>
        <w:t xml:space="preserve"> HEI</w:t>
      </w:r>
      <w:r w:rsidR="00D321D8">
        <w:rPr>
          <w:rFonts w:asciiTheme="minorHAnsi" w:hAnsiTheme="minorHAnsi"/>
          <w:sz w:val="22"/>
          <w:szCs w:val="22"/>
        </w:rPr>
        <w:t xml:space="preserve">’s </w:t>
      </w:r>
      <w:r>
        <w:rPr>
          <w:rFonts w:asciiTheme="minorHAnsi" w:hAnsiTheme="minorHAnsi"/>
          <w:sz w:val="22"/>
          <w:szCs w:val="22"/>
        </w:rPr>
        <w:t xml:space="preserve">from across the local region </w:t>
      </w:r>
      <w:r w:rsidR="00D321D8">
        <w:rPr>
          <w:rFonts w:asciiTheme="minorHAnsi" w:hAnsiTheme="minorHAnsi"/>
          <w:sz w:val="22"/>
          <w:szCs w:val="22"/>
        </w:rPr>
        <w:t>to discuss o</w:t>
      </w:r>
      <w:r w:rsidR="0057542F">
        <w:rPr>
          <w:rFonts w:asciiTheme="minorHAnsi" w:hAnsiTheme="minorHAnsi"/>
          <w:sz w:val="22"/>
          <w:szCs w:val="22"/>
        </w:rPr>
        <w:t>n-</w:t>
      </w:r>
      <w:r w:rsidR="00D321D8">
        <w:rPr>
          <w:rFonts w:asciiTheme="minorHAnsi" w:hAnsiTheme="minorHAnsi"/>
          <w:sz w:val="22"/>
          <w:szCs w:val="22"/>
        </w:rPr>
        <w:t xml:space="preserve">going projects and expertise </w:t>
      </w:r>
      <w:r w:rsidR="008F1318">
        <w:rPr>
          <w:rFonts w:asciiTheme="minorHAnsi" w:hAnsiTheme="minorHAnsi"/>
          <w:sz w:val="22"/>
          <w:szCs w:val="22"/>
        </w:rPr>
        <w:t xml:space="preserve">in </w:t>
      </w:r>
      <w:r w:rsidR="0057542F">
        <w:rPr>
          <w:rFonts w:asciiTheme="minorHAnsi" w:hAnsiTheme="minorHAnsi"/>
          <w:sz w:val="22"/>
          <w:szCs w:val="22"/>
        </w:rPr>
        <w:t xml:space="preserve">applied </w:t>
      </w:r>
      <w:r w:rsidR="008F1318">
        <w:rPr>
          <w:rFonts w:asciiTheme="minorHAnsi" w:hAnsiTheme="minorHAnsi"/>
          <w:sz w:val="22"/>
          <w:szCs w:val="22"/>
        </w:rPr>
        <w:t>health and social care</w:t>
      </w:r>
      <w:r w:rsidR="008A74E0">
        <w:rPr>
          <w:rFonts w:asciiTheme="minorHAnsi" w:hAnsiTheme="minorHAnsi"/>
          <w:sz w:val="22"/>
          <w:szCs w:val="22"/>
        </w:rPr>
        <w:t xml:space="preserve"> in addition to the </w:t>
      </w:r>
      <w:r w:rsidR="00CD36DF">
        <w:rPr>
          <w:rFonts w:asciiTheme="minorHAnsi" w:hAnsiTheme="minorHAnsi"/>
          <w:sz w:val="22"/>
          <w:szCs w:val="22"/>
        </w:rPr>
        <w:t>ongoing</w:t>
      </w:r>
      <w:r w:rsidR="008A74E0">
        <w:rPr>
          <w:rFonts w:asciiTheme="minorHAnsi" w:hAnsiTheme="minorHAnsi"/>
          <w:sz w:val="22"/>
          <w:szCs w:val="22"/>
        </w:rPr>
        <w:t xml:space="preserve"> clinical/NHS research</w:t>
      </w:r>
      <w:r w:rsidR="008F1318">
        <w:rPr>
          <w:rFonts w:asciiTheme="minorHAnsi" w:hAnsiTheme="minorHAnsi"/>
          <w:sz w:val="22"/>
          <w:szCs w:val="22"/>
        </w:rPr>
        <w:t xml:space="preserve">. </w:t>
      </w:r>
    </w:p>
    <w:p w14:paraId="7628EA26" w14:textId="74B0FA9B" w:rsidR="00B15D43" w:rsidRPr="001E6669" w:rsidRDefault="008F1318" w:rsidP="00E02918">
      <w:pPr>
        <w:jc w:val="both"/>
        <w:rPr>
          <w:rFonts w:asciiTheme="minorHAnsi" w:hAnsiTheme="minorHAnsi"/>
          <w:sz w:val="22"/>
          <w:szCs w:val="22"/>
        </w:rPr>
      </w:pPr>
      <w:r>
        <w:rPr>
          <w:rFonts w:asciiTheme="minorHAnsi" w:hAnsiTheme="minorHAnsi"/>
          <w:sz w:val="22"/>
          <w:szCs w:val="22"/>
        </w:rPr>
        <w:t xml:space="preserve">At the first meeting in April representatives from LJMU (Keith George, Gillian Hutcheon and Lisa Jones) met online with </w:t>
      </w:r>
      <w:r w:rsidR="0057542F">
        <w:rPr>
          <w:rFonts w:asciiTheme="minorHAnsi" w:hAnsiTheme="minorHAnsi"/>
          <w:sz w:val="22"/>
          <w:szCs w:val="22"/>
        </w:rPr>
        <w:t>academics from University of Liverpool, Liverpoo</w:t>
      </w:r>
      <w:r w:rsidR="00CD36DF">
        <w:rPr>
          <w:rFonts w:asciiTheme="minorHAnsi" w:hAnsiTheme="minorHAnsi"/>
          <w:sz w:val="22"/>
          <w:szCs w:val="22"/>
        </w:rPr>
        <w:t>l</w:t>
      </w:r>
      <w:r w:rsidR="0057542F">
        <w:rPr>
          <w:rFonts w:asciiTheme="minorHAnsi" w:hAnsiTheme="minorHAnsi"/>
          <w:sz w:val="22"/>
          <w:szCs w:val="22"/>
        </w:rPr>
        <w:t xml:space="preserve"> </w:t>
      </w:r>
      <w:r w:rsidR="00CD36DF">
        <w:rPr>
          <w:rFonts w:asciiTheme="minorHAnsi" w:hAnsiTheme="minorHAnsi"/>
          <w:sz w:val="22"/>
          <w:szCs w:val="22"/>
        </w:rPr>
        <w:t>S</w:t>
      </w:r>
      <w:r w:rsidR="0057542F">
        <w:rPr>
          <w:rFonts w:asciiTheme="minorHAnsi" w:hAnsiTheme="minorHAnsi"/>
          <w:sz w:val="22"/>
          <w:szCs w:val="22"/>
        </w:rPr>
        <w:t xml:space="preserve">chool of </w:t>
      </w:r>
      <w:r w:rsidR="00CD36DF">
        <w:rPr>
          <w:rFonts w:asciiTheme="minorHAnsi" w:hAnsiTheme="minorHAnsi"/>
          <w:sz w:val="22"/>
          <w:szCs w:val="22"/>
        </w:rPr>
        <w:t>T</w:t>
      </w:r>
      <w:r w:rsidR="0057542F">
        <w:rPr>
          <w:rFonts w:asciiTheme="minorHAnsi" w:hAnsiTheme="minorHAnsi"/>
          <w:sz w:val="22"/>
          <w:szCs w:val="22"/>
        </w:rPr>
        <w:t xml:space="preserve">ropical </w:t>
      </w:r>
      <w:r w:rsidR="00CD36DF">
        <w:rPr>
          <w:rFonts w:asciiTheme="minorHAnsi" w:hAnsiTheme="minorHAnsi"/>
          <w:sz w:val="22"/>
          <w:szCs w:val="22"/>
        </w:rPr>
        <w:t>M</w:t>
      </w:r>
      <w:r w:rsidR="0057542F">
        <w:rPr>
          <w:rFonts w:asciiTheme="minorHAnsi" w:hAnsiTheme="minorHAnsi"/>
          <w:sz w:val="22"/>
          <w:szCs w:val="22"/>
        </w:rPr>
        <w:t xml:space="preserve">edicine, Edgehill and Mark Gabby from the ARC. This </w:t>
      </w:r>
      <w:r w:rsidR="00CD36DF">
        <w:rPr>
          <w:rFonts w:asciiTheme="minorHAnsi" w:hAnsiTheme="minorHAnsi"/>
          <w:sz w:val="22"/>
          <w:szCs w:val="22"/>
        </w:rPr>
        <w:t>first</w:t>
      </w:r>
      <w:r w:rsidR="0057542F">
        <w:rPr>
          <w:rFonts w:asciiTheme="minorHAnsi" w:hAnsiTheme="minorHAnsi"/>
          <w:sz w:val="22"/>
          <w:szCs w:val="22"/>
        </w:rPr>
        <w:t xml:space="preserve"> meeting </w:t>
      </w:r>
      <w:r w:rsidR="00CD36DF">
        <w:rPr>
          <w:rFonts w:asciiTheme="minorHAnsi" w:hAnsiTheme="minorHAnsi"/>
          <w:sz w:val="22"/>
          <w:szCs w:val="22"/>
        </w:rPr>
        <w:t>enabled</w:t>
      </w:r>
      <w:r w:rsidR="0057542F">
        <w:rPr>
          <w:rFonts w:asciiTheme="minorHAnsi" w:hAnsiTheme="minorHAnsi"/>
          <w:sz w:val="22"/>
          <w:szCs w:val="22"/>
        </w:rPr>
        <w:t xml:space="preserve"> </w:t>
      </w:r>
      <w:r w:rsidR="00CD36DF">
        <w:rPr>
          <w:rFonts w:asciiTheme="minorHAnsi" w:hAnsiTheme="minorHAnsi"/>
          <w:sz w:val="22"/>
          <w:szCs w:val="22"/>
        </w:rPr>
        <w:t>introductions</w:t>
      </w:r>
      <w:r w:rsidR="0057542F">
        <w:rPr>
          <w:rFonts w:asciiTheme="minorHAnsi" w:hAnsiTheme="minorHAnsi"/>
          <w:sz w:val="22"/>
          <w:szCs w:val="22"/>
        </w:rPr>
        <w:t xml:space="preserve"> to be made and a </w:t>
      </w:r>
      <w:r w:rsidR="00CD36DF">
        <w:rPr>
          <w:rFonts w:asciiTheme="minorHAnsi" w:hAnsiTheme="minorHAnsi"/>
          <w:sz w:val="22"/>
          <w:szCs w:val="22"/>
        </w:rPr>
        <w:t>brief</w:t>
      </w:r>
      <w:r w:rsidR="0057542F">
        <w:rPr>
          <w:rFonts w:asciiTheme="minorHAnsi" w:hAnsiTheme="minorHAnsi"/>
          <w:sz w:val="22"/>
          <w:szCs w:val="22"/>
        </w:rPr>
        <w:t xml:space="preserve"> overview of research activities to be described.</w:t>
      </w:r>
      <w:r w:rsidR="00CD36DF">
        <w:rPr>
          <w:rFonts w:asciiTheme="minorHAnsi" w:hAnsiTheme="minorHAnsi"/>
          <w:sz w:val="22"/>
          <w:szCs w:val="22"/>
        </w:rPr>
        <w:t xml:space="preserve"> LHP are currently collating the information and </w:t>
      </w:r>
      <w:r w:rsidR="0057542F">
        <w:rPr>
          <w:rFonts w:asciiTheme="minorHAnsi" w:hAnsiTheme="minorHAnsi"/>
          <w:sz w:val="22"/>
          <w:szCs w:val="22"/>
        </w:rPr>
        <w:t xml:space="preserve"> </w:t>
      </w:r>
      <w:r w:rsidR="00CD36DF">
        <w:rPr>
          <w:rFonts w:asciiTheme="minorHAnsi" w:hAnsiTheme="minorHAnsi"/>
          <w:sz w:val="22"/>
          <w:szCs w:val="22"/>
        </w:rPr>
        <w:t>f</w:t>
      </w:r>
      <w:r w:rsidR="0057542F">
        <w:rPr>
          <w:rFonts w:asciiTheme="minorHAnsi" w:hAnsiTheme="minorHAnsi"/>
          <w:sz w:val="22"/>
          <w:szCs w:val="22"/>
        </w:rPr>
        <w:t>ollowing on from this we will work together to make introductions across our institutes and exp</w:t>
      </w:r>
      <w:r w:rsidR="00F37AEF">
        <w:rPr>
          <w:rFonts w:asciiTheme="minorHAnsi" w:hAnsiTheme="minorHAnsi"/>
          <w:sz w:val="22"/>
          <w:szCs w:val="22"/>
        </w:rPr>
        <w:t>l</w:t>
      </w:r>
      <w:r w:rsidR="0057542F">
        <w:rPr>
          <w:rFonts w:asciiTheme="minorHAnsi" w:hAnsiTheme="minorHAnsi"/>
          <w:sz w:val="22"/>
          <w:szCs w:val="22"/>
        </w:rPr>
        <w:t xml:space="preserve">ore potential collaborations  around COVID19 and </w:t>
      </w:r>
      <w:r w:rsidR="00F37AEF">
        <w:rPr>
          <w:rFonts w:asciiTheme="minorHAnsi" w:hAnsiTheme="minorHAnsi"/>
          <w:sz w:val="22"/>
          <w:szCs w:val="22"/>
        </w:rPr>
        <w:t xml:space="preserve">looking </w:t>
      </w:r>
      <w:r w:rsidR="00CD36DF">
        <w:rPr>
          <w:rFonts w:asciiTheme="minorHAnsi" w:hAnsiTheme="minorHAnsi"/>
          <w:sz w:val="22"/>
          <w:szCs w:val="22"/>
        </w:rPr>
        <w:t>i</w:t>
      </w:r>
      <w:r w:rsidR="00F37AEF">
        <w:rPr>
          <w:rFonts w:asciiTheme="minorHAnsi" w:hAnsiTheme="minorHAnsi"/>
          <w:sz w:val="22"/>
          <w:szCs w:val="22"/>
        </w:rPr>
        <w:t xml:space="preserve">nto the future. </w:t>
      </w:r>
    </w:p>
    <w:p w14:paraId="09C9C31D" w14:textId="1C4EF1D9" w:rsidR="008E2112" w:rsidRPr="00323EF2" w:rsidRDefault="008E2112" w:rsidP="00E02918">
      <w:pPr>
        <w:jc w:val="both"/>
        <w:rPr>
          <w:rFonts w:asciiTheme="minorHAnsi" w:hAnsiTheme="minorHAnsi"/>
          <w:sz w:val="22"/>
          <w:szCs w:val="22"/>
          <w:u w:val="single"/>
        </w:rPr>
      </w:pPr>
    </w:p>
    <w:p w14:paraId="1BA0E228" w14:textId="0610E796" w:rsidR="008E2112" w:rsidRPr="00323EF2" w:rsidRDefault="008E2112" w:rsidP="00E02918">
      <w:pPr>
        <w:jc w:val="both"/>
        <w:rPr>
          <w:rFonts w:asciiTheme="minorHAnsi" w:hAnsiTheme="minorHAnsi"/>
          <w:sz w:val="22"/>
          <w:szCs w:val="22"/>
          <w:u w:val="single"/>
        </w:rPr>
      </w:pPr>
    </w:p>
    <w:p w14:paraId="7DA32F4F" w14:textId="77777777" w:rsidR="003876D8" w:rsidRDefault="003876D8" w:rsidP="00E02918">
      <w:pPr>
        <w:jc w:val="both"/>
        <w:rPr>
          <w:rFonts w:asciiTheme="minorHAnsi" w:hAnsiTheme="minorHAnsi"/>
          <w:sz w:val="22"/>
          <w:szCs w:val="22"/>
          <w:u w:val="single"/>
        </w:rPr>
        <w:sectPr w:rsidR="003876D8" w:rsidSect="003876D8">
          <w:pgSz w:w="11901" w:h="16817"/>
          <w:pgMar w:top="1440" w:right="1077" w:bottom="1440" w:left="1077" w:header="720" w:footer="720" w:gutter="0"/>
          <w:cols w:space="720"/>
          <w:docGrid w:linePitch="360"/>
        </w:sectPr>
      </w:pPr>
    </w:p>
    <w:p w14:paraId="42809148" w14:textId="5952533E" w:rsidR="00391400" w:rsidRPr="00323EF2" w:rsidRDefault="00391400">
      <w:pPr>
        <w:rPr>
          <w:rFonts w:asciiTheme="minorHAnsi" w:hAnsiTheme="minorHAnsi"/>
          <w:sz w:val="22"/>
          <w:szCs w:val="22"/>
        </w:rPr>
      </w:pPr>
    </w:p>
    <w:p w14:paraId="4650546E" w14:textId="1DB2AAC9" w:rsidR="00391400" w:rsidRPr="00323EF2" w:rsidRDefault="00391400" w:rsidP="008E2112">
      <w:pPr>
        <w:jc w:val="center"/>
        <w:rPr>
          <w:rFonts w:asciiTheme="minorHAnsi" w:hAnsiTheme="minorHAnsi"/>
          <w:b/>
          <w:bCs/>
          <w:sz w:val="22"/>
          <w:szCs w:val="22"/>
          <w:u w:val="single"/>
        </w:rPr>
      </w:pPr>
      <w:r w:rsidRPr="00323EF2">
        <w:rPr>
          <w:rFonts w:asciiTheme="minorHAnsi" w:hAnsiTheme="minorHAnsi"/>
          <w:b/>
          <w:bCs/>
          <w:sz w:val="22"/>
          <w:szCs w:val="22"/>
          <w:u w:val="single"/>
        </w:rPr>
        <w:t xml:space="preserve">Database of </w:t>
      </w:r>
      <w:r w:rsidR="00201EBA">
        <w:rPr>
          <w:rFonts w:asciiTheme="minorHAnsi" w:hAnsiTheme="minorHAnsi"/>
          <w:b/>
          <w:bCs/>
          <w:sz w:val="22"/>
          <w:szCs w:val="22"/>
          <w:u w:val="single"/>
        </w:rPr>
        <w:t xml:space="preserve">COVID19 </w:t>
      </w:r>
      <w:r w:rsidR="00C54C64">
        <w:rPr>
          <w:rFonts w:asciiTheme="minorHAnsi" w:hAnsiTheme="minorHAnsi"/>
          <w:b/>
          <w:bCs/>
          <w:sz w:val="22"/>
          <w:szCs w:val="22"/>
          <w:u w:val="single"/>
        </w:rPr>
        <w:t xml:space="preserve">projects </w:t>
      </w:r>
      <w:r w:rsidR="00C54C64" w:rsidRPr="00D31179">
        <w:rPr>
          <w:rFonts w:asciiTheme="minorHAnsi" w:hAnsiTheme="minorHAnsi"/>
          <w:b/>
          <w:bCs/>
          <w:sz w:val="22"/>
          <w:szCs w:val="22"/>
          <w:highlight w:val="yellow"/>
          <w:u w:val="single"/>
        </w:rPr>
        <w:t>(ongoing and bid development)</w:t>
      </w:r>
    </w:p>
    <w:p w14:paraId="1EF45101" w14:textId="1DD45095" w:rsidR="001343B4" w:rsidRPr="00323EF2" w:rsidRDefault="001343B4">
      <w:pPr>
        <w:rPr>
          <w:rFonts w:asciiTheme="minorHAnsi" w:hAnsiTheme="minorHAnsi"/>
          <w:sz w:val="22"/>
          <w:szCs w:val="22"/>
        </w:rPr>
      </w:pPr>
    </w:p>
    <w:p w14:paraId="752426F6" w14:textId="61C008A1" w:rsidR="001343B4" w:rsidRPr="00323EF2" w:rsidRDefault="00CE3EF6">
      <w:pPr>
        <w:rPr>
          <w:rFonts w:asciiTheme="minorHAnsi" w:hAnsiTheme="minorHAnsi"/>
          <w:b/>
          <w:bCs/>
          <w:sz w:val="22"/>
          <w:szCs w:val="22"/>
          <w:u w:val="single"/>
        </w:rPr>
      </w:pPr>
      <w:r w:rsidRPr="00323EF2">
        <w:rPr>
          <w:rFonts w:asciiTheme="minorHAnsi" w:hAnsiTheme="minorHAnsi"/>
          <w:b/>
          <w:bCs/>
          <w:sz w:val="22"/>
          <w:szCs w:val="22"/>
          <w:u w:val="single"/>
        </w:rPr>
        <w:t>Faculty of Health</w:t>
      </w:r>
    </w:p>
    <w:p w14:paraId="4E3DD1C6" w14:textId="34A58786" w:rsidR="001343B4" w:rsidRPr="00323EF2" w:rsidRDefault="001343B4">
      <w:pPr>
        <w:rPr>
          <w:rFonts w:asciiTheme="minorHAnsi" w:hAnsiTheme="minorHAnsi"/>
          <w:sz w:val="22"/>
          <w:szCs w:val="22"/>
        </w:rPr>
      </w:pPr>
    </w:p>
    <w:p w14:paraId="4D4CFD6A" w14:textId="24F309AB" w:rsidR="001343B4" w:rsidRPr="00323EF2" w:rsidRDefault="00F85EBB">
      <w:pPr>
        <w:rPr>
          <w:rFonts w:asciiTheme="minorHAnsi" w:hAnsiTheme="minorHAnsi"/>
          <w:bCs/>
          <w:sz w:val="22"/>
          <w:szCs w:val="22"/>
          <w:u w:val="single"/>
        </w:rPr>
      </w:pPr>
      <w:r w:rsidRPr="00323EF2">
        <w:rPr>
          <w:rFonts w:asciiTheme="minorHAnsi" w:hAnsiTheme="minorHAnsi"/>
          <w:bCs/>
          <w:sz w:val="22"/>
          <w:szCs w:val="22"/>
          <w:u w:val="single"/>
        </w:rPr>
        <w:t>Public Health Institute</w:t>
      </w:r>
    </w:p>
    <w:p w14:paraId="77576860" w14:textId="4CC8EBD1" w:rsidR="00CE3EF6" w:rsidRPr="00323EF2" w:rsidRDefault="00CE3EF6">
      <w:pPr>
        <w:rPr>
          <w:rFonts w:asciiTheme="minorHAnsi" w:hAnsiTheme="minorHAnsi"/>
          <w:bCs/>
          <w:sz w:val="22"/>
          <w:szCs w:val="22"/>
          <w:u w:val="single"/>
        </w:rPr>
      </w:pPr>
    </w:p>
    <w:p w14:paraId="55CB0DC3" w14:textId="40C8324F" w:rsidR="008E2112" w:rsidRPr="007164B1" w:rsidRDefault="00CE3EF6" w:rsidP="007164B1">
      <w:pPr>
        <w:jc w:val="both"/>
        <w:rPr>
          <w:rFonts w:asciiTheme="minorHAnsi" w:hAnsiTheme="minorHAnsi"/>
          <w:sz w:val="22"/>
          <w:szCs w:val="22"/>
        </w:rPr>
      </w:pPr>
      <w:r w:rsidRPr="00323EF2">
        <w:rPr>
          <w:rFonts w:asciiTheme="minorHAnsi" w:hAnsiTheme="minorHAnsi"/>
          <w:sz w:val="22"/>
          <w:szCs w:val="22"/>
        </w:rPr>
        <w:t>The following provides a summary of PHI’s involvement in Covid-19 research. This programme of work has been developed in collaboration with wider partners in order to ensure our contribution meets current strategic needs and priorities. Key partners involved in the development and continued planning of our work includes (but is not limited to) Liverpool City Council (including the Director of Public Health, Public Health Teams and wider colleagues), Liverpool Health Partners, the Cheshire and Merseyside Public Health Network and the Liverpool City Region Wealth and Wellbeing Task and Finish Group.</w:t>
      </w:r>
    </w:p>
    <w:p w14:paraId="63A9312D" w14:textId="77777777" w:rsidR="003B4457" w:rsidRPr="00323EF2" w:rsidRDefault="003B4457" w:rsidP="003B4457">
      <w:pPr>
        <w:jc w:val="both"/>
        <w:rPr>
          <w:rFonts w:asciiTheme="minorHAnsi" w:hAnsiTheme="minorHAnsi"/>
          <w:sz w:val="22"/>
          <w:szCs w:val="22"/>
        </w:rPr>
      </w:pPr>
    </w:p>
    <w:tbl>
      <w:tblPr>
        <w:tblStyle w:val="TableGrid"/>
        <w:tblW w:w="13950" w:type="dxa"/>
        <w:tblLook w:val="04A0" w:firstRow="1" w:lastRow="0" w:firstColumn="1" w:lastColumn="0" w:noHBand="0" w:noVBand="1"/>
      </w:tblPr>
      <w:tblGrid>
        <w:gridCol w:w="1385"/>
        <w:gridCol w:w="2438"/>
        <w:gridCol w:w="6662"/>
        <w:gridCol w:w="3465"/>
      </w:tblGrid>
      <w:tr w:rsidR="0038466D" w:rsidRPr="00323EF2" w14:paraId="55A08DC9" w14:textId="1B0CDB5D" w:rsidTr="008E2112">
        <w:trPr>
          <w:tblHeader/>
        </w:trPr>
        <w:tc>
          <w:tcPr>
            <w:tcW w:w="1385" w:type="dxa"/>
          </w:tcPr>
          <w:p w14:paraId="59FEFB91" w14:textId="70596E4A" w:rsidR="0038466D" w:rsidRPr="00323EF2" w:rsidRDefault="0038466D" w:rsidP="004C2357">
            <w:pPr>
              <w:rPr>
                <w:rFonts w:asciiTheme="minorHAnsi" w:hAnsiTheme="minorHAnsi"/>
                <w:b/>
              </w:rPr>
            </w:pPr>
            <w:r w:rsidRPr="00323EF2">
              <w:rPr>
                <w:rFonts w:asciiTheme="minorHAnsi" w:hAnsiTheme="minorHAnsi"/>
                <w:b/>
              </w:rPr>
              <w:t>Key contact(s)</w:t>
            </w:r>
          </w:p>
        </w:tc>
        <w:tc>
          <w:tcPr>
            <w:tcW w:w="2438" w:type="dxa"/>
          </w:tcPr>
          <w:p w14:paraId="6CD06EA0" w14:textId="301613B6" w:rsidR="0038466D" w:rsidRPr="00323EF2" w:rsidRDefault="0038466D" w:rsidP="004C2357">
            <w:pPr>
              <w:rPr>
                <w:rFonts w:asciiTheme="minorHAnsi" w:hAnsiTheme="minorHAnsi"/>
                <w:b/>
              </w:rPr>
            </w:pPr>
            <w:r w:rsidRPr="00323EF2">
              <w:rPr>
                <w:rFonts w:asciiTheme="minorHAnsi" w:hAnsiTheme="minorHAnsi"/>
                <w:b/>
              </w:rPr>
              <w:t>Research Focus</w:t>
            </w:r>
          </w:p>
        </w:tc>
        <w:tc>
          <w:tcPr>
            <w:tcW w:w="6662" w:type="dxa"/>
          </w:tcPr>
          <w:p w14:paraId="1330E3D1" w14:textId="331F5149" w:rsidR="0038466D" w:rsidRPr="00323EF2" w:rsidRDefault="0038466D" w:rsidP="004C2357">
            <w:pPr>
              <w:rPr>
                <w:rFonts w:asciiTheme="minorHAnsi" w:hAnsiTheme="minorHAnsi"/>
                <w:b/>
              </w:rPr>
            </w:pPr>
            <w:r w:rsidRPr="00323EF2">
              <w:rPr>
                <w:rFonts w:asciiTheme="minorHAnsi" w:hAnsiTheme="minorHAnsi"/>
                <w:b/>
              </w:rPr>
              <w:t xml:space="preserve">Summary of research activity </w:t>
            </w:r>
          </w:p>
        </w:tc>
        <w:tc>
          <w:tcPr>
            <w:tcW w:w="3465" w:type="dxa"/>
          </w:tcPr>
          <w:p w14:paraId="57484092" w14:textId="4A1C2B33" w:rsidR="0038466D" w:rsidRPr="00323EF2" w:rsidRDefault="0038466D" w:rsidP="004C2357">
            <w:pPr>
              <w:rPr>
                <w:rFonts w:asciiTheme="minorHAnsi" w:hAnsiTheme="minorHAnsi"/>
                <w:b/>
              </w:rPr>
            </w:pPr>
            <w:r w:rsidRPr="00323EF2">
              <w:rPr>
                <w:rFonts w:asciiTheme="minorHAnsi" w:hAnsiTheme="minorHAnsi"/>
                <w:b/>
              </w:rPr>
              <w:t>Progress to Date</w:t>
            </w:r>
          </w:p>
        </w:tc>
      </w:tr>
      <w:tr w:rsidR="0038466D" w:rsidRPr="00323EF2" w14:paraId="048A7D66" w14:textId="790365A2" w:rsidTr="008E2112">
        <w:tc>
          <w:tcPr>
            <w:tcW w:w="1385" w:type="dxa"/>
          </w:tcPr>
          <w:p w14:paraId="16F5AFA2" w14:textId="4114B9EC" w:rsidR="0038466D" w:rsidRPr="00323EF2" w:rsidRDefault="0038466D" w:rsidP="004C2357">
            <w:pPr>
              <w:rPr>
                <w:rFonts w:asciiTheme="minorHAnsi" w:hAnsiTheme="minorHAnsi"/>
              </w:rPr>
            </w:pPr>
            <w:r w:rsidRPr="00323EF2">
              <w:rPr>
                <w:rFonts w:asciiTheme="minorHAnsi" w:hAnsiTheme="minorHAnsi"/>
              </w:rPr>
              <w:t>Lisa Jones</w:t>
            </w:r>
          </w:p>
        </w:tc>
        <w:tc>
          <w:tcPr>
            <w:tcW w:w="2438" w:type="dxa"/>
          </w:tcPr>
          <w:p w14:paraId="0B6C2F17" w14:textId="3AFEB328" w:rsidR="0038466D" w:rsidRPr="00323EF2" w:rsidRDefault="0038466D" w:rsidP="004C2357">
            <w:pPr>
              <w:rPr>
                <w:rFonts w:asciiTheme="minorHAnsi" w:hAnsiTheme="minorHAnsi"/>
              </w:rPr>
            </w:pPr>
            <w:r w:rsidRPr="00323EF2">
              <w:rPr>
                <w:rFonts w:asciiTheme="minorHAnsi" w:hAnsiTheme="minorHAnsi"/>
              </w:rPr>
              <w:t>Covid-19 Recovery Planning, collaborati</w:t>
            </w:r>
            <w:r w:rsidR="00CD5000">
              <w:rPr>
                <w:rFonts w:asciiTheme="minorHAnsi" w:hAnsiTheme="minorHAnsi"/>
              </w:rPr>
              <w:t>ng</w:t>
            </w:r>
            <w:r w:rsidRPr="00323EF2">
              <w:rPr>
                <w:rFonts w:asciiTheme="minorHAnsi" w:hAnsiTheme="minorHAnsi"/>
              </w:rPr>
              <w:t xml:space="preserve"> with the Cheshire and Merseyside Public Health Network. </w:t>
            </w:r>
          </w:p>
        </w:tc>
        <w:tc>
          <w:tcPr>
            <w:tcW w:w="6662" w:type="dxa"/>
          </w:tcPr>
          <w:p w14:paraId="3D8DD0A7" w14:textId="45F0517A" w:rsidR="0038466D" w:rsidRPr="00323EF2" w:rsidRDefault="008E2112" w:rsidP="004C2357">
            <w:pPr>
              <w:rPr>
                <w:rFonts w:asciiTheme="minorHAnsi" w:hAnsiTheme="minorHAnsi"/>
              </w:rPr>
            </w:pPr>
            <w:r w:rsidRPr="00323EF2">
              <w:rPr>
                <w:rFonts w:asciiTheme="minorHAnsi" w:hAnsiTheme="minorHAnsi"/>
              </w:rPr>
              <w:t>L</w:t>
            </w:r>
            <w:r w:rsidR="0038466D" w:rsidRPr="00323EF2">
              <w:rPr>
                <w:rFonts w:asciiTheme="minorHAnsi" w:hAnsiTheme="minorHAnsi"/>
              </w:rPr>
              <w:t>eading a Cheshire and Merseyside-wide programme of research to explore the wider determinants   of   health   in order to inform Liverpool’s Covid-19 Recovery Plans. This includes a rapid evidence review and rapid health impact assessment (and will feed into a longer-term health impact assessment).</w:t>
            </w:r>
          </w:p>
        </w:tc>
        <w:tc>
          <w:tcPr>
            <w:tcW w:w="3465" w:type="dxa"/>
          </w:tcPr>
          <w:p w14:paraId="125EFBE1" w14:textId="0EEF1BDF" w:rsidR="0038466D" w:rsidRPr="00323EF2" w:rsidRDefault="0038466D" w:rsidP="004C2357">
            <w:pPr>
              <w:rPr>
                <w:rFonts w:asciiTheme="minorHAnsi" w:hAnsiTheme="minorHAnsi"/>
              </w:rPr>
            </w:pPr>
            <w:r w:rsidRPr="00323EF2">
              <w:rPr>
                <w:rFonts w:asciiTheme="minorHAnsi" w:hAnsiTheme="minorHAnsi"/>
              </w:rPr>
              <w:t>A bid has been submitted to the internal LJMU Covid-19 funding call to ring-fence RA time to this work programme.</w:t>
            </w:r>
          </w:p>
        </w:tc>
      </w:tr>
      <w:tr w:rsidR="0038466D" w:rsidRPr="00323EF2" w14:paraId="1F32E104" w14:textId="041DD200" w:rsidTr="008E2112">
        <w:tc>
          <w:tcPr>
            <w:tcW w:w="1385" w:type="dxa"/>
          </w:tcPr>
          <w:p w14:paraId="54516B3C" w14:textId="282B3AAE" w:rsidR="0038466D" w:rsidRPr="00323EF2" w:rsidRDefault="0038466D" w:rsidP="004C2357">
            <w:pPr>
              <w:rPr>
                <w:rFonts w:asciiTheme="minorHAnsi" w:hAnsiTheme="minorHAnsi"/>
              </w:rPr>
            </w:pPr>
            <w:r w:rsidRPr="00323EF2">
              <w:rPr>
                <w:rFonts w:asciiTheme="minorHAnsi" w:hAnsiTheme="minorHAnsi"/>
              </w:rPr>
              <w:t>Hannah Timpson</w:t>
            </w:r>
          </w:p>
        </w:tc>
        <w:tc>
          <w:tcPr>
            <w:tcW w:w="2438" w:type="dxa"/>
          </w:tcPr>
          <w:p w14:paraId="4FF966A7" w14:textId="1532AE32" w:rsidR="0038466D" w:rsidRPr="00323EF2" w:rsidRDefault="0038466D" w:rsidP="004C2357">
            <w:pPr>
              <w:rPr>
                <w:rFonts w:asciiTheme="minorHAnsi" w:hAnsiTheme="minorHAnsi"/>
              </w:rPr>
            </w:pPr>
            <w:r w:rsidRPr="00323EF2">
              <w:rPr>
                <w:rFonts w:asciiTheme="minorHAnsi" w:hAnsiTheme="minorHAnsi"/>
              </w:rPr>
              <w:t>Assessing unmet need in communities.</w:t>
            </w:r>
          </w:p>
        </w:tc>
        <w:tc>
          <w:tcPr>
            <w:tcW w:w="6662" w:type="dxa"/>
          </w:tcPr>
          <w:p w14:paraId="2DE40224" w14:textId="6B6CF041" w:rsidR="0038466D" w:rsidRPr="00323EF2" w:rsidRDefault="008E2112" w:rsidP="004C2357">
            <w:pPr>
              <w:rPr>
                <w:rFonts w:asciiTheme="minorHAnsi" w:hAnsiTheme="minorHAnsi"/>
              </w:rPr>
            </w:pPr>
            <w:r w:rsidRPr="00323EF2">
              <w:rPr>
                <w:rFonts w:asciiTheme="minorHAnsi" w:hAnsiTheme="minorHAnsi"/>
              </w:rPr>
              <w:t>D</w:t>
            </w:r>
            <w:r w:rsidR="0038466D" w:rsidRPr="00323EF2">
              <w:rPr>
                <w:rFonts w:asciiTheme="minorHAnsi" w:hAnsiTheme="minorHAnsi"/>
              </w:rPr>
              <w:t>eveloped a research proposal to carry out community-based research with Third Sector organisations, to understand more about the needs of vulnerable groups (including who these are). This proposal will feed into the work programme led by Lisa Jones (described above). The research will be developed in collaboration with key partners, including Liverpool City Council and the LCR Wealth and Wellbeing Task and Finish Group (led by led by Alan Higgins, North West Programme Manager, PHE).</w:t>
            </w:r>
            <w:r w:rsidR="0038466D" w:rsidRPr="00323EF2">
              <w:rPr>
                <w:rFonts w:asciiTheme="minorHAnsi" w:hAnsiTheme="minorHAnsi"/>
                <w:color w:val="00B050"/>
              </w:rPr>
              <w:t xml:space="preserve"> </w:t>
            </w:r>
          </w:p>
        </w:tc>
        <w:tc>
          <w:tcPr>
            <w:tcW w:w="3465" w:type="dxa"/>
          </w:tcPr>
          <w:p w14:paraId="070DFC5B" w14:textId="0416205C" w:rsidR="0038466D" w:rsidRPr="00323EF2" w:rsidRDefault="004D0F1A" w:rsidP="004C2357">
            <w:pPr>
              <w:rPr>
                <w:rFonts w:asciiTheme="minorHAnsi" w:hAnsiTheme="minorHAnsi"/>
              </w:rPr>
            </w:pPr>
            <w:r w:rsidRPr="00323EF2">
              <w:rPr>
                <w:rFonts w:asciiTheme="minorHAnsi" w:hAnsiTheme="minorHAnsi"/>
              </w:rPr>
              <w:t>Bid u</w:t>
            </w:r>
            <w:r w:rsidR="006C2F0B" w:rsidRPr="00323EF2">
              <w:rPr>
                <w:rFonts w:asciiTheme="minorHAnsi" w:hAnsiTheme="minorHAnsi"/>
              </w:rPr>
              <w:t>nder development</w:t>
            </w:r>
          </w:p>
        </w:tc>
      </w:tr>
      <w:tr w:rsidR="0038466D" w:rsidRPr="00323EF2" w14:paraId="563CBFA8" w14:textId="598FCBF1" w:rsidTr="008E2112">
        <w:tc>
          <w:tcPr>
            <w:tcW w:w="1385" w:type="dxa"/>
          </w:tcPr>
          <w:p w14:paraId="1C25494E" w14:textId="75FFAA14" w:rsidR="0038466D" w:rsidRPr="00323EF2" w:rsidRDefault="0038466D" w:rsidP="004C2357">
            <w:pPr>
              <w:rPr>
                <w:rFonts w:asciiTheme="minorHAnsi" w:hAnsiTheme="minorHAnsi"/>
              </w:rPr>
            </w:pPr>
            <w:r w:rsidRPr="00323EF2">
              <w:rPr>
                <w:rFonts w:asciiTheme="minorHAnsi" w:hAnsiTheme="minorHAnsi"/>
              </w:rPr>
              <w:t>Zara Quigg</w:t>
            </w:r>
          </w:p>
        </w:tc>
        <w:tc>
          <w:tcPr>
            <w:tcW w:w="2438" w:type="dxa"/>
          </w:tcPr>
          <w:p w14:paraId="7DEF2A4B" w14:textId="4F376B89" w:rsidR="0038466D" w:rsidRPr="00323EF2" w:rsidRDefault="0038466D" w:rsidP="004C2357">
            <w:pPr>
              <w:rPr>
                <w:rFonts w:asciiTheme="minorHAnsi" w:hAnsiTheme="minorHAnsi"/>
              </w:rPr>
            </w:pPr>
            <w:r w:rsidRPr="00323EF2">
              <w:rPr>
                <w:rFonts w:asciiTheme="minorHAnsi" w:hAnsiTheme="minorHAnsi"/>
              </w:rPr>
              <w:t>WHO funded research to understand the impacts of Covid-19 on violence against women and girls.</w:t>
            </w:r>
          </w:p>
        </w:tc>
        <w:tc>
          <w:tcPr>
            <w:tcW w:w="6662" w:type="dxa"/>
          </w:tcPr>
          <w:p w14:paraId="5B368943" w14:textId="102634E3" w:rsidR="0038466D" w:rsidRPr="00323EF2" w:rsidRDefault="0038466D" w:rsidP="004C2357">
            <w:pPr>
              <w:jc w:val="both"/>
              <w:rPr>
                <w:rFonts w:asciiTheme="minorHAnsi" w:hAnsiTheme="minorHAnsi"/>
              </w:rPr>
            </w:pPr>
            <w:r w:rsidRPr="00323EF2">
              <w:rPr>
                <w:rFonts w:asciiTheme="minorHAnsi" w:hAnsiTheme="minorHAnsi"/>
              </w:rPr>
              <w:t>The WHO funded study is now confirmed: Zara has been leading a study in collaboration with the London School of Hygiene and Tropical Medicine to conduct a rapid assessment of the impacts of Covid-19 on violence against women and girls across the European Region, to assist WHO in supporting country prevention and response efforts. A cross LJMU team has been set up to support including PHI and LJMU communications teams (</w:t>
            </w:r>
            <w:r w:rsidR="008E2112" w:rsidRPr="00323EF2">
              <w:rPr>
                <w:rFonts w:asciiTheme="minorHAnsi" w:hAnsiTheme="minorHAnsi"/>
              </w:rPr>
              <w:t>F</w:t>
            </w:r>
            <w:r w:rsidRPr="00323EF2">
              <w:rPr>
                <w:rFonts w:asciiTheme="minorHAnsi" w:hAnsiTheme="minorHAnsi"/>
              </w:rPr>
              <w:t xml:space="preserve">aculty and LJMU level). </w:t>
            </w:r>
          </w:p>
        </w:tc>
        <w:tc>
          <w:tcPr>
            <w:tcW w:w="3465" w:type="dxa"/>
          </w:tcPr>
          <w:p w14:paraId="7C8FB6C3" w14:textId="42F39F52" w:rsidR="0038466D" w:rsidRPr="00323EF2" w:rsidRDefault="006C2F0B" w:rsidP="004C2357">
            <w:pPr>
              <w:jc w:val="both"/>
              <w:rPr>
                <w:rFonts w:asciiTheme="minorHAnsi" w:hAnsiTheme="minorHAnsi"/>
              </w:rPr>
            </w:pPr>
            <w:r w:rsidRPr="00323EF2">
              <w:rPr>
                <w:rFonts w:asciiTheme="minorHAnsi" w:hAnsiTheme="minorHAnsi"/>
              </w:rPr>
              <w:t>The research is due to commence mid-May.</w:t>
            </w:r>
          </w:p>
        </w:tc>
      </w:tr>
      <w:tr w:rsidR="0038466D" w:rsidRPr="00323EF2" w14:paraId="31232E6A" w14:textId="20665C71" w:rsidTr="008E2112">
        <w:tc>
          <w:tcPr>
            <w:tcW w:w="1385" w:type="dxa"/>
          </w:tcPr>
          <w:p w14:paraId="1A1E68DD" w14:textId="5344D79C" w:rsidR="0038466D" w:rsidRPr="00323EF2" w:rsidRDefault="0038466D" w:rsidP="004C2357">
            <w:pPr>
              <w:rPr>
                <w:rFonts w:asciiTheme="minorHAnsi" w:hAnsiTheme="minorHAnsi"/>
              </w:rPr>
            </w:pPr>
            <w:r w:rsidRPr="00323EF2">
              <w:rPr>
                <w:rFonts w:asciiTheme="minorHAnsi" w:hAnsiTheme="minorHAnsi"/>
              </w:rPr>
              <w:lastRenderedPageBreak/>
              <w:t>Mark Whitfield</w:t>
            </w:r>
          </w:p>
        </w:tc>
        <w:tc>
          <w:tcPr>
            <w:tcW w:w="2438" w:type="dxa"/>
          </w:tcPr>
          <w:p w14:paraId="73917495" w14:textId="0C89B62C" w:rsidR="0038466D" w:rsidRPr="00323EF2" w:rsidRDefault="0038466D" w:rsidP="004C2357">
            <w:pPr>
              <w:rPr>
                <w:rFonts w:asciiTheme="minorHAnsi" w:hAnsiTheme="minorHAnsi"/>
              </w:rPr>
            </w:pPr>
            <w:r w:rsidRPr="00323EF2">
              <w:rPr>
                <w:rFonts w:asciiTheme="minorHAnsi" w:hAnsiTheme="minorHAnsi"/>
              </w:rPr>
              <w:t xml:space="preserve">Incorporating Covid-19 surveillance into PHI Intelligence and Monitoring Systems. </w:t>
            </w:r>
          </w:p>
        </w:tc>
        <w:tc>
          <w:tcPr>
            <w:tcW w:w="6662" w:type="dxa"/>
          </w:tcPr>
          <w:p w14:paraId="412B31D2" w14:textId="41719273" w:rsidR="0038466D" w:rsidRPr="00323EF2" w:rsidRDefault="0038466D" w:rsidP="004C2357">
            <w:pPr>
              <w:rPr>
                <w:rFonts w:asciiTheme="minorHAnsi" w:hAnsiTheme="minorHAnsi"/>
              </w:rPr>
            </w:pPr>
            <w:r w:rsidRPr="00323EF2">
              <w:rPr>
                <w:rFonts w:asciiTheme="minorHAnsi" w:hAnsiTheme="minorHAnsi"/>
              </w:rPr>
              <w:t xml:space="preserve">PHI IMS have implemented a telephone survey with all Needle &amp; Syringe Programme (NSP) providers across Cheshire and Merseyside, including pharmacies as well as drug and alcohol services. The survey will help commissioners understand the impact of social distancing measures on NSP service </w:t>
            </w:r>
            <w:r w:rsidR="005A0430" w:rsidRPr="00323EF2">
              <w:rPr>
                <w:rFonts w:asciiTheme="minorHAnsi" w:hAnsiTheme="minorHAnsi"/>
              </w:rPr>
              <w:t>provision. PHI</w:t>
            </w:r>
            <w:r w:rsidRPr="00323EF2">
              <w:rPr>
                <w:rFonts w:asciiTheme="minorHAnsi" w:hAnsiTheme="minorHAnsi"/>
              </w:rPr>
              <w:t xml:space="preserve"> IMS has also incorporated a Covid-19 pop up for services that use IMS to collect data. PHI are collecting surveillance data to capture the impact of Covid-19 on their </w:t>
            </w:r>
            <w:r w:rsidR="008875DD" w:rsidRPr="00323EF2">
              <w:rPr>
                <w:rFonts w:asciiTheme="minorHAnsi" w:hAnsiTheme="minorHAnsi"/>
              </w:rPr>
              <w:t>clients. The</w:t>
            </w:r>
            <w:r w:rsidRPr="00323EF2">
              <w:rPr>
                <w:rFonts w:asciiTheme="minorHAnsi" w:hAnsiTheme="minorHAnsi"/>
              </w:rPr>
              <w:t xml:space="preserve"> TIIG and VRP work captures data from sources including A&amp;E and Ambulance (NWAS). This data is processed monthly and has evidenced the drop in trauma related attendances during the current lock-down period.</w:t>
            </w:r>
          </w:p>
        </w:tc>
        <w:tc>
          <w:tcPr>
            <w:tcW w:w="3465" w:type="dxa"/>
          </w:tcPr>
          <w:p w14:paraId="11F5113A" w14:textId="13A17103" w:rsidR="0038466D" w:rsidRPr="00323EF2" w:rsidRDefault="004D0F1A" w:rsidP="004C2357">
            <w:pPr>
              <w:rPr>
                <w:rFonts w:asciiTheme="minorHAnsi" w:hAnsiTheme="minorHAnsi"/>
              </w:rPr>
            </w:pPr>
            <w:r w:rsidRPr="00323EF2">
              <w:rPr>
                <w:rFonts w:asciiTheme="minorHAnsi" w:hAnsiTheme="minorHAnsi"/>
              </w:rPr>
              <w:t xml:space="preserve">Research commenced </w:t>
            </w:r>
            <w:r w:rsidR="006C2F0B" w:rsidRPr="00323EF2">
              <w:rPr>
                <w:rFonts w:asciiTheme="minorHAnsi" w:hAnsiTheme="minorHAnsi"/>
              </w:rPr>
              <w:t xml:space="preserve"> </w:t>
            </w:r>
          </w:p>
        </w:tc>
      </w:tr>
      <w:tr w:rsidR="0038466D" w:rsidRPr="00323EF2" w14:paraId="34529EEA" w14:textId="67504389" w:rsidTr="008E2112">
        <w:tc>
          <w:tcPr>
            <w:tcW w:w="1385" w:type="dxa"/>
          </w:tcPr>
          <w:p w14:paraId="74502714" w14:textId="39DC3D8A" w:rsidR="0038466D" w:rsidRPr="00323EF2" w:rsidRDefault="0038466D" w:rsidP="004C2357">
            <w:pPr>
              <w:rPr>
                <w:rFonts w:asciiTheme="minorHAnsi" w:hAnsiTheme="minorHAnsi"/>
              </w:rPr>
            </w:pPr>
            <w:r w:rsidRPr="00323EF2">
              <w:rPr>
                <w:rFonts w:asciiTheme="minorHAnsi" w:hAnsiTheme="minorHAnsi"/>
              </w:rPr>
              <w:t>Viv Hope</w:t>
            </w:r>
          </w:p>
        </w:tc>
        <w:tc>
          <w:tcPr>
            <w:tcW w:w="2438" w:type="dxa"/>
          </w:tcPr>
          <w:p w14:paraId="2DB86C47" w14:textId="7508F948" w:rsidR="0038466D" w:rsidRPr="00323EF2" w:rsidRDefault="0038466D" w:rsidP="004C2357">
            <w:pPr>
              <w:rPr>
                <w:rFonts w:asciiTheme="minorHAnsi" w:hAnsiTheme="minorHAnsi"/>
              </w:rPr>
            </w:pPr>
            <w:r w:rsidRPr="00323EF2">
              <w:rPr>
                <w:rFonts w:asciiTheme="minorHAnsi" w:hAnsiTheme="minorHAnsi"/>
              </w:rPr>
              <w:t>The PHOENIX Study: Exploring the impacts of Covid-19 restrictions and guidance on wellbeing of diverse population groups across the North West.</w:t>
            </w:r>
          </w:p>
        </w:tc>
        <w:tc>
          <w:tcPr>
            <w:tcW w:w="6662" w:type="dxa"/>
          </w:tcPr>
          <w:p w14:paraId="1131889D" w14:textId="6FA8116E" w:rsidR="0038466D" w:rsidRPr="00323EF2" w:rsidRDefault="0038466D" w:rsidP="004C2357">
            <w:pPr>
              <w:rPr>
                <w:rFonts w:asciiTheme="minorHAnsi" w:hAnsiTheme="minorHAnsi"/>
              </w:rPr>
            </w:pPr>
            <w:r w:rsidRPr="00323EF2">
              <w:rPr>
                <w:rFonts w:asciiTheme="minorHAnsi" w:hAnsiTheme="minorHAnsi"/>
              </w:rPr>
              <w:t xml:space="preserve">Viv is leading the PHOENIX study, a quantitative and qualitative study across the North West to explore the impacts of Covid-19 restrictions and guidance on wellbeing of diverse population groups. A multi-disciplinary team of researchers from PHI and Psychology are working on this project. Phase 1 (the survey) is underway; to date 1,430 people have entered and started the survey and there are now around 1,130 eligible full or near full participations (including those who exited incorrectly).  Phases 2 and 3 </w:t>
            </w:r>
            <w:r w:rsidR="00CE18C5" w:rsidRPr="00323EF2">
              <w:rPr>
                <w:rFonts w:asciiTheme="minorHAnsi" w:hAnsiTheme="minorHAnsi"/>
              </w:rPr>
              <w:t xml:space="preserve">are </w:t>
            </w:r>
            <w:r w:rsidRPr="00323EF2">
              <w:rPr>
                <w:rFonts w:asciiTheme="minorHAnsi" w:hAnsiTheme="minorHAnsi"/>
              </w:rPr>
              <w:t>follow-up and qualitative elements of the project.</w:t>
            </w:r>
          </w:p>
        </w:tc>
        <w:tc>
          <w:tcPr>
            <w:tcW w:w="3465" w:type="dxa"/>
          </w:tcPr>
          <w:p w14:paraId="0D3BD0AA" w14:textId="75475D6E" w:rsidR="0038466D" w:rsidRPr="00323EF2" w:rsidRDefault="001676BD" w:rsidP="004C2357">
            <w:pPr>
              <w:rPr>
                <w:rFonts w:asciiTheme="minorHAnsi" w:hAnsiTheme="minorHAnsi"/>
              </w:rPr>
            </w:pPr>
            <w:r w:rsidRPr="00323EF2">
              <w:rPr>
                <w:rFonts w:asciiTheme="minorHAnsi" w:hAnsiTheme="minorHAnsi"/>
              </w:rPr>
              <w:t>Phase 1 Research commenced and internal COVID-19 bid for phase 2 successful</w:t>
            </w:r>
          </w:p>
        </w:tc>
      </w:tr>
      <w:tr w:rsidR="0038466D" w:rsidRPr="00323EF2" w14:paraId="626AB66D" w14:textId="5BD647BC" w:rsidTr="008E2112">
        <w:tc>
          <w:tcPr>
            <w:tcW w:w="1385" w:type="dxa"/>
          </w:tcPr>
          <w:p w14:paraId="4F5F248B" w14:textId="5BBA62F1" w:rsidR="0038466D" w:rsidRPr="00323EF2" w:rsidRDefault="0038466D" w:rsidP="004C2357">
            <w:pPr>
              <w:rPr>
                <w:rFonts w:asciiTheme="minorHAnsi" w:hAnsiTheme="minorHAnsi"/>
              </w:rPr>
            </w:pPr>
            <w:r w:rsidRPr="00323EF2">
              <w:rPr>
                <w:rFonts w:asciiTheme="minorHAnsi" w:hAnsiTheme="minorHAnsi"/>
              </w:rPr>
              <w:t>Pooja Saini</w:t>
            </w:r>
            <w:r w:rsidR="00CE18C5" w:rsidRPr="00323EF2">
              <w:rPr>
                <w:rFonts w:asciiTheme="minorHAnsi" w:hAnsiTheme="minorHAnsi"/>
              </w:rPr>
              <w:t xml:space="preserve"> (lead)</w:t>
            </w:r>
          </w:p>
          <w:p w14:paraId="05B81EB3" w14:textId="77777777" w:rsidR="0038466D" w:rsidRPr="00323EF2" w:rsidRDefault="0038466D" w:rsidP="004C2357">
            <w:pPr>
              <w:rPr>
                <w:rFonts w:asciiTheme="minorHAnsi" w:hAnsiTheme="minorHAnsi"/>
              </w:rPr>
            </w:pPr>
            <w:r w:rsidRPr="00323EF2">
              <w:rPr>
                <w:rFonts w:asciiTheme="minorHAnsi" w:hAnsiTheme="minorHAnsi"/>
              </w:rPr>
              <w:t>Hannah Timpson</w:t>
            </w:r>
          </w:p>
          <w:p w14:paraId="245763EF" w14:textId="77777777" w:rsidR="0038466D" w:rsidRPr="00323EF2" w:rsidRDefault="0038466D" w:rsidP="004C2357">
            <w:pPr>
              <w:rPr>
                <w:rFonts w:asciiTheme="minorHAnsi" w:hAnsiTheme="minorHAnsi"/>
              </w:rPr>
            </w:pPr>
            <w:r w:rsidRPr="00323EF2">
              <w:rPr>
                <w:rFonts w:asciiTheme="minorHAnsi" w:hAnsiTheme="minorHAnsi"/>
              </w:rPr>
              <w:t>Viv hope</w:t>
            </w:r>
          </w:p>
          <w:p w14:paraId="26D83359" w14:textId="074C165D" w:rsidR="0038466D" w:rsidRPr="00323EF2" w:rsidRDefault="0038466D" w:rsidP="004C2357">
            <w:pPr>
              <w:rPr>
                <w:rFonts w:asciiTheme="minorHAnsi" w:hAnsiTheme="minorHAnsi"/>
              </w:rPr>
            </w:pPr>
            <w:r w:rsidRPr="00323EF2">
              <w:rPr>
                <w:rFonts w:asciiTheme="minorHAnsi" w:hAnsiTheme="minorHAnsi"/>
              </w:rPr>
              <w:t>Gordon Hay</w:t>
            </w:r>
          </w:p>
        </w:tc>
        <w:tc>
          <w:tcPr>
            <w:tcW w:w="2438" w:type="dxa"/>
          </w:tcPr>
          <w:p w14:paraId="60A75378" w14:textId="17C62077" w:rsidR="0038466D" w:rsidRPr="00323EF2" w:rsidRDefault="0038466D" w:rsidP="004C2357">
            <w:pPr>
              <w:rPr>
                <w:rFonts w:asciiTheme="minorHAnsi" w:hAnsiTheme="minorHAnsi"/>
              </w:rPr>
            </w:pPr>
            <w:r w:rsidRPr="00323EF2">
              <w:rPr>
                <w:rFonts w:asciiTheme="minorHAnsi" w:hAnsiTheme="minorHAnsi"/>
              </w:rPr>
              <w:t>NIHR application to explore the impact of Covid-19 on BAME Health and Social Care Workers in the North West.</w:t>
            </w:r>
          </w:p>
        </w:tc>
        <w:tc>
          <w:tcPr>
            <w:tcW w:w="6662" w:type="dxa"/>
          </w:tcPr>
          <w:p w14:paraId="0E3A01FB" w14:textId="1872973D" w:rsidR="0038466D" w:rsidRPr="00323EF2" w:rsidRDefault="0038466D" w:rsidP="004C2357">
            <w:pPr>
              <w:rPr>
                <w:rFonts w:asciiTheme="minorHAnsi" w:hAnsiTheme="minorHAnsi"/>
              </w:rPr>
            </w:pPr>
            <w:r w:rsidRPr="00323EF2">
              <w:rPr>
                <w:rFonts w:asciiTheme="minorHAnsi" w:hAnsiTheme="minorHAnsi"/>
              </w:rPr>
              <w:t xml:space="preserve">Pooja is leading an NIHR bid to explore the impact of Covid-19 on BAME Health and Social Care Workers in the North West. The bid is being developed collaboratively with LSTM, Uni of Manchester, Uni of Liverpool and others. Hannah Timpson, Viv Hope and Gordon Hay are involved as Co-Is to provide expertise around the survey and qualitative elements of the research. </w:t>
            </w:r>
          </w:p>
        </w:tc>
        <w:tc>
          <w:tcPr>
            <w:tcW w:w="3465" w:type="dxa"/>
          </w:tcPr>
          <w:p w14:paraId="468AD781" w14:textId="00B253FF" w:rsidR="0038466D" w:rsidRPr="00323EF2" w:rsidRDefault="001676BD" w:rsidP="004C2357">
            <w:pPr>
              <w:rPr>
                <w:rFonts w:asciiTheme="minorHAnsi" w:hAnsiTheme="minorHAnsi"/>
              </w:rPr>
            </w:pPr>
            <w:r w:rsidRPr="00323EF2">
              <w:rPr>
                <w:rFonts w:asciiTheme="minorHAnsi" w:hAnsiTheme="minorHAnsi"/>
              </w:rPr>
              <w:t xml:space="preserve">Bid </w:t>
            </w:r>
            <w:r w:rsidR="009D0FD9" w:rsidRPr="00323EF2">
              <w:rPr>
                <w:rFonts w:asciiTheme="minorHAnsi" w:hAnsiTheme="minorHAnsi"/>
              </w:rPr>
              <w:t>submitted Monday 11</w:t>
            </w:r>
            <w:r w:rsidR="009D0FD9" w:rsidRPr="00323EF2">
              <w:rPr>
                <w:rFonts w:asciiTheme="minorHAnsi" w:hAnsiTheme="minorHAnsi"/>
                <w:vertAlign w:val="superscript"/>
              </w:rPr>
              <w:t>th</w:t>
            </w:r>
            <w:r w:rsidR="009D0FD9" w:rsidRPr="00323EF2">
              <w:rPr>
                <w:rFonts w:asciiTheme="minorHAnsi" w:hAnsiTheme="minorHAnsi"/>
              </w:rPr>
              <w:t xml:space="preserve"> May.</w:t>
            </w:r>
          </w:p>
        </w:tc>
      </w:tr>
      <w:tr w:rsidR="0038466D" w:rsidRPr="00323EF2" w14:paraId="2A1A4FA0" w14:textId="46764A85" w:rsidTr="008E2112">
        <w:tc>
          <w:tcPr>
            <w:tcW w:w="1385" w:type="dxa"/>
          </w:tcPr>
          <w:p w14:paraId="6585D403" w14:textId="7AAC1DD1" w:rsidR="0038466D" w:rsidRPr="00323EF2" w:rsidRDefault="0038466D" w:rsidP="004C2357">
            <w:pPr>
              <w:rPr>
                <w:rFonts w:asciiTheme="minorHAnsi" w:hAnsiTheme="minorHAnsi"/>
              </w:rPr>
            </w:pPr>
            <w:r w:rsidRPr="00323EF2">
              <w:rPr>
                <w:rFonts w:asciiTheme="minorHAnsi" w:hAnsiTheme="minorHAnsi"/>
              </w:rPr>
              <w:t>Zara Quigg</w:t>
            </w:r>
          </w:p>
        </w:tc>
        <w:tc>
          <w:tcPr>
            <w:tcW w:w="2438" w:type="dxa"/>
          </w:tcPr>
          <w:p w14:paraId="32E54EF0" w14:textId="55B6EBED" w:rsidR="0038466D" w:rsidRPr="00323EF2" w:rsidRDefault="0038466D" w:rsidP="004C2357">
            <w:pPr>
              <w:rPr>
                <w:rFonts w:asciiTheme="minorHAnsi" w:hAnsiTheme="minorHAnsi"/>
              </w:rPr>
            </w:pPr>
            <w:r w:rsidRPr="00323EF2">
              <w:rPr>
                <w:rFonts w:asciiTheme="minorHAnsi" w:hAnsiTheme="minorHAnsi"/>
              </w:rPr>
              <w:t>Academic support to inform a partnership response to domestic abuse during Covid-19 and beyond.</w:t>
            </w:r>
          </w:p>
        </w:tc>
        <w:tc>
          <w:tcPr>
            <w:tcW w:w="6662" w:type="dxa"/>
          </w:tcPr>
          <w:p w14:paraId="221210C6" w14:textId="71E0BBFD" w:rsidR="0038466D" w:rsidRPr="00323EF2" w:rsidRDefault="0038466D" w:rsidP="004C2357">
            <w:pPr>
              <w:rPr>
                <w:rFonts w:asciiTheme="minorHAnsi" w:hAnsiTheme="minorHAnsi"/>
              </w:rPr>
            </w:pPr>
            <w:r w:rsidRPr="00323EF2">
              <w:rPr>
                <w:rFonts w:asciiTheme="minorHAnsi" w:hAnsiTheme="minorHAnsi"/>
              </w:rPr>
              <w:t xml:space="preserve">Wirral Council has asked for academic support (via </w:t>
            </w:r>
            <w:r w:rsidR="00CE18C5" w:rsidRPr="00323EF2">
              <w:rPr>
                <w:rFonts w:asciiTheme="minorHAnsi" w:hAnsiTheme="minorHAnsi"/>
              </w:rPr>
              <w:t>LHP</w:t>
            </w:r>
            <w:r w:rsidRPr="00323EF2">
              <w:rPr>
                <w:rFonts w:asciiTheme="minorHAnsi" w:hAnsiTheme="minorHAnsi"/>
              </w:rPr>
              <w:t xml:space="preserve">) for involvement in their partnership response to domestic abuse during Covid-19 and beyond. PHI will support this and align with wider WHO research, and related violence reduction work across Cheshire and Merseyside. </w:t>
            </w:r>
          </w:p>
        </w:tc>
        <w:tc>
          <w:tcPr>
            <w:tcW w:w="3465" w:type="dxa"/>
          </w:tcPr>
          <w:p w14:paraId="4315A3A3" w14:textId="25FC99CB" w:rsidR="0038466D" w:rsidRPr="00323EF2" w:rsidRDefault="004F25E5" w:rsidP="004C2357">
            <w:pPr>
              <w:rPr>
                <w:rFonts w:asciiTheme="minorHAnsi" w:hAnsiTheme="minorHAnsi"/>
              </w:rPr>
            </w:pPr>
            <w:r>
              <w:rPr>
                <w:rFonts w:asciiTheme="minorHAnsi" w:hAnsiTheme="minorHAnsi"/>
              </w:rPr>
              <w:t>ongoing</w:t>
            </w:r>
          </w:p>
        </w:tc>
      </w:tr>
      <w:tr w:rsidR="009D0FD9" w:rsidRPr="00323EF2" w14:paraId="3A8CCF03" w14:textId="77777777" w:rsidTr="008E2112">
        <w:tc>
          <w:tcPr>
            <w:tcW w:w="1385" w:type="dxa"/>
          </w:tcPr>
          <w:p w14:paraId="01FE49D6" w14:textId="77777777" w:rsidR="002F5A45" w:rsidRPr="00323EF2" w:rsidRDefault="002F5A45" w:rsidP="00903316">
            <w:pPr>
              <w:rPr>
                <w:rFonts w:asciiTheme="minorHAnsi" w:hAnsiTheme="minorHAnsi" w:cstheme="minorHAnsi"/>
              </w:rPr>
            </w:pPr>
            <w:r w:rsidRPr="00323EF2">
              <w:rPr>
                <w:rFonts w:asciiTheme="minorHAnsi" w:hAnsiTheme="minorHAnsi" w:cstheme="minorHAnsi"/>
              </w:rPr>
              <w:lastRenderedPageBreak/>
              <w:t>Ivan Gee</w:t>
            </w:r>
          </w:p>
          <w:p w14:paraId="764B47F0" w14:textId="77777777" w:rsidR="009D0FD9" w:rsidRPr="00323EF2" w:rsidRDefault="009D0FD9" w:rsidP="004C2357">
            <w:pPr>
              <w:rPr>
                <w:rFonts w:asciiTheme="minorHAnsi" w:hAnsiTheme="minorHAnsi"/>
              </w:rPr>
            </w:pPr>
          </w:p>
        </w:tc>
        <w:tc>
          <w:tcPr>
            <w:tcW w:w="2438" w:type="dxa"/>
          </w:tcPr>
          <w:p w14:paraId="4113C17E" w14:textId="73E0F7BE" w:rsidR="009D0FD9" w:rsidRPr="00323EF2" w:rsidRDefault="00903316" w:rsidP="004C2357">
            <w:pPr>
              <w:rPr>
                <w:rFonts w:asciiTheme="minorHAnsi" w:hAnsiTheme="minorHAnsi"/>
              </w:rPr>
            </w:pPr>
            <w:r w:rsidRPr="00323EF2">
              <w:rPr>
                <w:rFonts w:asciiTheme="minorHAnsi" w:hAnsiTheme="minorHAnsi" w:cstheme="minorHAnsi"/>
              </w:rPr>
              <w:t xml:space="preserve">Academic collaborative national study to explore whether smokers view COVID as a threat or a stress </w:t>
            </w:r>
          </w:p>
        </w:tc>
        <w:tc>
          <w:tcPr>
            <w:tcW w:w="6662" w:type="dxa"/>
          </w:tcPr>
          <w:p w14:paraId="2DF2C9A1" w14:textId="532C084A" w:rsidR="009D0FD9" w:rsidRPr="00323EF2" w:rsidRDefault="009D4382" w:rsidP="004C2357">
            <w:pPr>
              <w:rPr>
                <w:rFonts w:asciiTheme="minorHAnsi" w:hAnsiTheme="minorHAnsi"/>
              </w:rPr>
            </w:pPr>
            <w:r w:rsidRPr="00323EF2">
              <w:rPr>
                <w:rFonts w:asciiTheme="minorHAnsi" w:hAnsiTheme="minorHAnsi" w:cstheme="minorHAnsi"/>
              </w:rPr>
              <w:t>C</w:t>
            </w:r>
            <w:r w:rsidR="00903316" w:rsidRPr="00323EF2">
              <w:rPr>
                <w:rFonts w:asciiTheme="minorHAnsi" w:hAnsiTheme="minorHAnsi" w:cstheme="minorHAnsi"/>
              </w:rPr>
              <w:t>ollaborating on a COVID project  led by Prof Sarah Grogan at MMU who we have an existing joint LJMU/MMU PhD studentship with. The project will be a national study to explore whether smokers view COVID as a threat or a stress and the impact that perception has on their likelihood of quitting and consumption</w:t>
            </w:r>
          </w:p>
        </w:tc>
        <w:tc>
          <w:tcPr>
            <w:tcW w:w="3465" w:type="dxa"/>
          </w:tcPr>
          <w:p w14:paraId="562DEA92" w14:textId="2638949B" w:rsidR="009D0FD9" w:rsidRPr="00323EF2" w:rsidRDefault="00903316" w:rsidP="004C2357">
            <w:pPr>
              <w:rPr>
                <w:rFonts w:asciiTheme="minorHAnsi" w:hAnsiTheme="minorHAnsi"/>
              </w:rPr>
            </w:pPr>
            <w:r w:rsidRPr="00323EF2">
              <w:rPr>
                <w:rFonts w:asciiTheme="minorHAnsi" w:hAnsiTheme="minorHAnsi"/>
              </w:rPr>
              <w:t>Awaiting ethical approval  at MMU</w:t>
            </w:r>
          </w:p>
        </w:tc>
      </w:tr>
      <w:tr w:rsidR="009D0FD9" w:rsidRPr="00323EF2" w14:paraId="1A2E7197" w14:textId="77777777" w:rsidTr="008E2112">
        <w:tc>
          <w:tcPr>
            <w:tcW w:w="1385" w:type="dxa"/>
          </w:tcPr>
          <w:p w14:paraId="5EF54CAA" w14:textId="685393B6" w:rsidR="009D0FD9" w:rsidRPr="00323EF2" w:rsidRDefault="00DE4A9D" w:rsidP="004C2357">
            <w:pPr>
              <w:rPr>
                <w:rFonts w:asciiTheme="minorHAnsi" w:hAnsiTheme="minorHAnsi"/>
              </w:rPr>
            </w:pPr>
            <w:r w:rsidRPr="00323EF2">
              <w:rPr>
                <w:rFonts w:asciiTheme="minorHAnsi" w:hAnsiTheme="minorHAnsi"/>
              </w:rPr>
              <w:t>Lisa Jones</w:t>
            </w:r>
          </w:p>
        </w:tc>
        <w:tc>
          <w:tcPr>
            <w:tcW w:w="2438" w:type="dxa"/>
          </w:tcPr>
          <w:p w14:paraId="038AEF9A" w14:textId="6C518EE6" w:rsidR="009D0FD9" w:rsidRPr="00323EF2" w:rsidRDefault="0069376B" w:rsidP="004C2357">
            <w:pPr>
              <w:rPr>
                <w:rFonts w:asciiTheme="minorHAnsi" w:hAnsiTheme="minorHAnsi"/>
              </w:rPr>
            </w:pPr>
            <w:r w:rsidRPr="00323EF2">
              <w:rPr>
                <w:rFonts w:asciiTheme="minorHAnsi" w:hAnsiTheme="minorHAnsi"/>
              </w:rPr>
              <w:t xml:space="preserve">Engagement with </w:t>
            </w:r>
            <w:r w:rsidR="0015203B" w:rsidRPr="00323EF2">
              <w:rPr>
                <w:rFonts w:asciiTheme="minorHAnsi" w:hAnsiTheme="minorHAnsi"/>
              </w:rPr>
              <w:t>LHP Social Sciences group</w:t>
            </w:r>
          </w:p>
        </w:tc>
        <w:tc>
          <w:tcPr>
            <w:tcW w:w="6662" w:type="dxa"/>
          </w:tcPr>
          <w:p w14:paraId="04169242" w14:textId="385FF56D" w:rsidR="009D0FD9" w:rsidRPr="00323EF2" w:rsidRDefault="0015203B" w:rsidP="004C2357">
            <w:pPr>
              <w:rPr>
                <w:rFonts w:asciiTheme="minorHAnsi" w:hAnsiTheme="minorHAnsi"/>
              </w:rPr>
            </w:pPr>
            <w:r w:rsidRPr="00323EF2">
              <w:rPr>
                <w:rFonts w:asciiTheme="minorHAnsi" w:hAnsiTheme="minorHAnsi"/>
              </w:rPr>
              <w:t>Recovery plans</w:t>
            </w:r>
          </w:p>
        </w:tc>
        <w:tc>
          <w:tcPr>
            <w:tcW w:w="3465" w:type="dxa"/>
          </w:tcPr>
          <w:p w14:paraId="70F5A100" w14:textId="54F910E5" w:rsidR="009D0FD9" w:rsidRPr="00323EF2" w:rsidRDefault="0069376B" w:rsidP="004C2357">
            <w:pPr>
              <w:rPr>
                <w:rFonts w:asciiTheme="minorHAnsi" w:hAnsiTheme="minorHAnsi"/>
              </w:rPr>
            </w:pPr>
            <w:r w:rsidRPr="00323EF2">
              <w:rPr>
                <w:rFonts w:asciiTheme="minorHAnsi" w:hAnsiTheme="minorHAnsi"/>
              </w:rPr>
              <w:t>Collaboration underway</w:t>
            </w:r>
          </w:p>
        </w:tc>
      </w:tr>
      <w:tr w:rsidR="009D0FD9" w:rsidRPr="00323EF2" w14:paraId="09F1C5A9" w14:textId="77777777" w:rsidTr="008E2112">
        <w:tc>
          <w:tcPr>
            <w:tcW w:w="1385" w:type="dxa"/>
          </w:tcPr>
          <w:p w14:paraId="393803F2" w14:textId="7AE2F094" w:rsidR="009D0FD9" w:rsidRPr="00323EF2" w:rsidRDefault="0069376B" w:rsidP="004C2357">
            <w:pPr>
              <w:rPr>
                <w:rFonts w:asciiTheme="minorHAnsi" w:hAnsiTheme="minorHAnsi"/>
              </w:rPr>
            </w:pPr>
            <w:r w:rsidRPr="00323EF2">
              <w:rPr>
                <w:rFonts w:asciiTheme="minorHAnsi" w:hAnsiTheme="minorHAnsi"/>
              </w:rPr>
              <w:t>Lisa Jones</w:t>
            </w:r>
          </w:p>
        </w:tc>
        <w:tc>
          <w:tcPr>
            <w:tcW w:w="2438" w:type="dxa"/>
          </w:tcPr>
          <w:p w14:paraId="34FC26D1" w14:textId="1936DB0D" w:rsidR="009D0FD9" w:rsidRPr="00323EF2" w:rsidRDefault="001E660F" w:rsidP="004C2357">
            <w:pPr>
              <w:rPr>
                <w:rFonts w:asciiTheme="minorHAnsi" w:hAnsiTheme="minorHAnsi"/>
              </w:rPr>
            </w:pPr>
            <w:r w:rsidRPr="00323EF2">
              <w:rPr>
                <w:rFonts w:asciiTheme="minorHAnsi" w:hAnsiTheme="minorHAnsi"/>
              </w:rPr>
              <w:t>Collaborative study</w:t>
            </w:r>
          </w:p>
        </w:tc>
        <w:tc>
          <w:tcPr>
            <w:tcW w:w="6662" w:type="dxa"/>
          </w:tcPr>
          <w:p w14:paraId="4869F9D7" w14:textId="1B54199D" w:rsidR="009D0FD9" w:rsidRPr="00323EF2" w:rsidRDefault="001E660F" w:rsidP="004C2357">
            <w:pPr>
              <w:rPr>
                <w:rFonts w:asciiTheme="minorHAnsi" w:hAnsiTheme="minorHAnsi"/>
              </w:rPr>
            </w:pPr>
            <w:r w:rsidRPr="00323EF2">
              <w:rPr>
                <w:rFonts w:asciiTheme="minorHAnsi" w:hAnsiTheme="minorHAnsi" w:cstheme="minorHAnsi"/>
              </w:rPr>
              <w:t xml:space="preserve">Exploring </w:t>
            </w:r>
            <w:r w:rsidR="0069376B" w:rsidRPr="00323EF2">
              <w:rPr>
                <w:rFonts w:asciiTheme="minorHAnsi" w:hAnsiTheme="minorHAnsi" w:cstheme="minorHAnsi"/>
              </w:rPr>
              <w:t>links between the Liverpool-Madrid match and  the impact of coronavirus on the city with Matt Ashton</w:t>
            </w:r>
          </w:p>
        </w:tc>
        <w:tc>
          <w:tcPr>
            <w:tcW w:w="3465" w:type="dxa"/>
          </w:tcPr>
          <w:p w14:paraId="24A285BF" w14:textId="06E68A02" w:rsidR="009D0FD9" w:rsidRPr="00323EF2" w:rsidRDefault="001E660F" w:rsidP="004C2357">
            <w:pPr>
              <w:rPr>
                <w:rFonts w:asciiTheme="minorHAnsi" w:hAnsiTheme="minorHAnsi"/>
              </w:rPr>
            </w:pPr>
            <w:r w:rsidRPr="00323EF2">
              <w:rPr>
                <w:rFonts w:asciiTheme="minorHAnsi" w:hAnsiTheme="minorHAnsi"/>
              </w:rPr>
              <w:t>Underway</w:t>
            </w:r>
          </w:p>
        </w:tc>
      </w:tr>
    </w:tbl>
    <w:p w14:paraId="4E6D82D8" w14:textId="77777777" w:rsidR="003B4457" w:rsidRPr="00323EF2" w:rsidRDefault="003B4457" w:rsidP="003B4457">
      <w:pPr>
        <w:rPr>
          <w:rFonts w:asciiTheme="minorHAnsi" w:hAnsiTheme="minorHAnsi"/>
          <w:sz w:val="22"/>
          <w:szCs w:val="22"/>
        </w:rPr>
      </w:pPr>
    </w:p>
    <w:p w14:paraId="6C2E2445" w14:textId="6E4E7027" w:rsidR="009D0FD9" w:rsidRDefault="009D0FD9" w:rsidP="00822ABB">
      <w:pPr>
        <w:rPr>
          <w:rFonts w:asciiTheme="minorHAnsi" w:hAnsiTheme="minorHAnsi" w:cstheme="minorHAnsi"/>
          <w:sz w:val="22"/>
          <w:szCs w:val="22"/>
        </w:rPr>
      </w:pPr>
    </w:p>
    <w:p w14:paraId="20B6BDC3" w14:textId="77777777" w:rsidR="007E6598" w:rsidRPr="00323EF2" w:rsidRDefault="007E6598" w:rsidP="00822ABB">
      <w:pPr>
        <w:rPr>
          <w:rFonts w:asciiTheme="minorHAnsi" w:hAnsiTheme="minorHAnsi" w:cstheme="minorHAnsi"/>
          <w:sz w:val="22"/>
          <w:szCs w:val="22"/>
        </w:rPr>
      </w:pPr>
    </w:p>
    <w:p w14:paraId="44B4BA20" w14:textId="04611C93" w:rsidR="009D0FD9" w:rsidRPr="00667016" w:rsidRDefault="009D0FD9" w:rsidP="00822ABB">
      <w:pPr>
        <w:rPr>
          <w:rFonts w:asciiTheme="minorHAnsi" w:hAnsiTheme="minorHAnsi" w:cstheme="minorHAnsi"/>
          <w:sz w:val="22"/>
          <w:szCs w:val="22"/>
          <w:u w:val="single"/>
        </w:rPr>
      </w:pPr>
      <w:r w:rsidRPr="00667016">
        <w:rPr>
          <w:rFonts w:asciiTheme="minorHAnsi" w:hAnsiTheme="minorHAnsi" w:cstheme="minorHAnsi"/>
          <w:sz w:val="22"/>
          <w:szCs w:val="22"/>
          <w:u w:val="single"/>
        </w:rPr>
        <w:t>N</w:t>
      </w:r>
      <w:r w:rsidR="00F85EBB" w:rsidRPr="00667016">
        <w:rPr>
          <w:rFonts w:asciiTheme="minorHAnsi" w:hAnsiTheme="minorHAnsi" w:cstheme="minorHAnsi"/>
          <w:sz w:val="22"/>
          <w:szCs w:val="22"/>
          <w:u w:val="single"/>
        </w:rPr>
        <w:t>ursing and Allied Health</w:t>
      </w:r>
    </w:p>
    <w:p w14:paraId="7E1F4204" w14:textId="10348738" w:rsidR="009D0FD9" w:rsidRPr="00323EF2" w:rsidRDefault="009D0FD9" w:rsidP="00822ABB">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5"/>
        <w:gridCol w:w="2296"/>
        <w:gridCol w:w="6662"/>
        <w:gridCol w:w="3607"/>
      </w:tblGrid>
      <w:tr w:rsidR="009D0FD9" w:rsidRPr="00323EF2" w14:paraId="08279CEC" w14:textId="77777777" w:rsidTr="002D0B1B">
        <w:trPr>
          <w:tblHeader/>
        </w:trPr>
        <w:tc>
          <w:tcPr>
            <w:tcW w:w="1385" w:type="dxa"/>
          </w:tcPr>
          <w:p w14:paraId="50D1B9CD" w14:textId="77777777" w:rsidR="009D0FD9" w:rsidRPr="00323EF2" w:rsidRDefault="009D0FD9" w:rsidP="004C2357">
            <w:pPr>
              <w:rPr>
                <w:rFonts w:asciiTheme="minorHAnsi" w:hAnsiTheme="minorHAnsi"/>
                <w:b/>
              </w:rPr>
            </w:pPr>
            <w:r w:rsidRPr="00323EF2">
              <w:rPr>
                <w:rFonts w:asciiTheme="minorHAnsi" w:hAnsiTheme="minorHAnsi"/>
                <w:b/>
              </w:rPr>
              <w:t>Key contact(s)</w:t>
            </w:r>
          </w:p>
        </w:tc>
        <w:tc>
          <w:tcPr>
            <w:tcW w:w="2296" w:type="dxa"/>
          </w:tcPr>
          <w:p w14:paraId="18D1C61E" w14:textId="77777777" w:rsidR="009D0FD9" w:rsidRPr="00323EF2" w:rsidRDefault="009D0FD9" w:rsidP="004C2357">
            <w:pPr>
              <w:rPr>
                <w:rFonts w:asciiTheme="minorHAnsi" w:hAnsiTheme="minorHAnsi"/>
                <w:b/>
              </w:rPr>
            </w:pPr>
            <w:r w:rsidRPr="00323EF2">
              <w:rPr>
                <w:rFonts w:asciiTheme="minorHAnsi" w:hAnsiTheme="minorHAnsi"/>
                <w:b/>
              </w:rPr>
              <w:t>Research Focus</w:t>
            </w:r>
          </w:p>
        </w:tc>
        <w:tc>
          <w:tcPr>
            <w:tcW w:w="6662" w:type="dxa"/>
          </w:tcPr>
          <w:p w14:paraId="42AA1BCE" w14:textId="77777777" w:rsidR="009D0FD9" w:rsidRPr="00323EF2" w:rsidRDefault="009D0FD9" w:rsidP="004C2357">
            <w:pPr>
              <w:rPr>
                <w:rFonts w:asciiTheme="minorHAnsi" w:hAnsiTheme="minorHAnsi"/>
                <w:b/>
              </w:rPr>
            </w:pPr>
            <w:r w:rsidRPr="00323EF2">
              <w:rPr>
                <w:rFonts w:asciiTheme="minorHAnsi" w:hAnsiTheme="minorHAnsi"/>
                <w:b/>
              </w:rPr>
              <w:t xml:space="preserve">Summary of research activity </w:t>
            </w:r>
          </w:p>
        </w:tc>
        <w:tc>
          <w:tcPr>
            <w:tcW w:w="3607" w:type="dxa"/>
          </w:tcPr>
          <w:p w14:paraId="12F97C70" w14:textId="77777777" w:rsidR="009D0FD9" w:rsidRPr="00323EF2" w:rsidRDefault="009D0FD9" w:rsidP="004C2357">
            <w:pPr>
              <w:rPr>
                <w:rFonts w:asciiTheme="minorHAnsi" w:hAnsiTheme="minorHAnsi"/>
                <w:b/>
              </w:rPr>
            </w:pPr>
            <w:r w:rsidRPr="00323EF2">
              <w:rPr>
                <w:rFonts w:asciiTheme="minorHAnsi" w:hAnsiTheme="minorHAnsi"/>
                <w:b/>
              </w:rPr>
              <w:t>Progress to Date</w:t>
            </w:r>
          </w:p>
        </w:tc>
      </w:tr>
      <w:tr w:rsidR="009D0FD9" w:rsidRPr="00323EF2" w14:paraId="4D64FACB" w14:textId="77777777" w:rsidTr="002D0B1B">
        <w:tc>
          <w:tcPr>
            <w:tcW w:w="1385" w:type="dxa"/>
          </w:tcPr>
          <w:p w14:paraId="342EB8D4" w14:textId="53177A4B" w:rsidR="009D0FD9" w:rsidRPr="00323EF2" w:rsidRDefault="00432C76" w:rsidP="004C2357">
            <w:pPr>
              <w:rPr>
                <w:rFonts w:asciiTheme="minorHAnsi" w:hAnsiTheme="minorHAnsi"/>
              </w:rPr>
            </w:pPr>
            <w:r w:rsidRPr="00323EF2">
              <w:rPr>
                <w:rFonts w:asciiTheme="minorHAnsi" w:hAnsiTheme="minorHAnsi"/>
              </w:rPr>
              <w:t>Ian Jones</w:t>
            </w:r>
            <w:r w:rsidR="000F008A" w:rsidRPr="00323EF2">
              <w:rPr>
                <w:rFonts w:asciiTheme="minorHAnsi" w:hAnsiTheme="minorHAnsi" w:cstheme="minorHAnsi"/>
              </w:rPr>
              <w:t xml:space="preserve"> Anitra </w:t>
            </w:r>
            <w:proofErr w:type="spellStart"/>
            <w:r w:rsidR="000F008A" w:rsidRPr="00323EF2">
              <w:rPr>
                <w:rFonts w:asciiTheme="minorHAnsi" w:hAnsiTheme="minorHAnsi" w:cstheme="minorHAnsi"/>
              </w:rPr>
              <w:t>Malin</w:t>
            </w:r>
            <w:proofErr w:type="spellEnd"/>
          </w:p>
          <w:p w14:paraId="10C44B26" w14:textId="443EB190" w:rsidR="00225610" w:rsidRPr="00323EF2" w:rsidRDefault="00225610" w:rsidP="004C2357">
            <w:pPr>
              <w:rPr>
                <w:rFonts w:asciiTheme="minorHAnsi" w:hAnsiTheme="minorHAnsi"/>
              </w:rPr>
            </w:pPr>
          </w:p>
        </w:tc>
        <w:tc>
          <w:tcPr>
            <w:tcW w:w="2296" w:type="dxa"/>
          </w:tcPr>
          <w:p w14:paraId="5583B9A2" w14:textId="77777777" w:rsidR="009D0FD9" w:rsidRPr="00323EF2" w:rsidRDefault="009D0FD9" w:rsidP="004C2357">
            <w:pPr>
              <w:rPr>
                <w:rFonts w:asciiTheme="minorHAnsi" w:hAnsiTheme="minorHAnsi"/>
              </w:rPr>
            </w:pPr>
          </w:p>
        </w:tc>
        <w:tc>
          <w:tcPr>
            <w:tcW w:w="6662" w:type="dxa"/>
          </w:tcPr>
          <w:p w14:paraId="585A3C28" w14:textId="77BA2D8F" w:rsidR="00225610" w:rsidRPr="00323EF2" w:rsidRDefault="00225610" w:rsidP="00225610">
            <w:pPr>
              <w:rPr>
                <w:rFonts w:asciiTheme="minorHAnsi" w:hAnsiTheme="minorHAnsi" w:cs="Calibri"/>
                <w:color w:val="000000"/>
              </w:rPr>
            </w:pPr>
            <w:r w:rsidRPr="00323EF2">
              <w:rPr>
                <w:rFonts w:asciiTheme="minorHAnsi" w:hAnsiTheme="minorHAnsi" w:cs="Calibri"/>
                <w:color w:val="000000"/>
              </w:rPr>
              <w:t>Should I stay or should I go? An exploration of the decision making behaviour of acute cardiac patients during the Covid-19 pandemic</w:t>
            </w:r>
            <w:r w:rsidR="00521800" w:rsidRPr="00323EF2">
              <w:rPr>
                <w:rFonts w:asciiTheme="minorHAnsi" w:hAnsiTheme="minorHAnsi" w:cs="Calibri"/>
                <w:color w:val="000000"/>
              </w:rPr>
              <w:t>.</w:t>
            </w:r>
          </w:p>
          <w:p w14:paraId="39756AF9" w14:textId="77777777" w:rsidR="009D0FD9" w:rsidRPr="00323EF2" w:rsidRDefault="009D0FD9" w:rsidP="004C2357">
            <w:pPr>
              <w:rPr>
                <w:rFonts w:asciiTheme="minorHAnsi" w:hAnsiTheme="minorHAnsi"/>
              </w:rPr>
            </w:pPr>
          </w:p>
        </w:tc>
        <w:tc>
          <w:tcPr>
            <w:tcW w:w="3607" w:type="dxa"/>
          </w:tcPr>
          <w:p w14:paraId="6895943E" w14:textId="2ACB5AAC" w:rsidR="009D0FD9" w:rsidRPr="00323EF2" w:rsidRDefault="00345AB2" w:rsidP="004C2357">
            <w:pPr>
              <w:rPr>
                <w:rFonts w:asciiTheme="minorHAnsi" w:hAnsiTheme="minorHAnsi"/>
              </w:rPr>
            </w:pPr>
            <w:r w:rsidRPr="00323EF2">
              <w:rPr>
                <w:rFonts w:asciiTheme="minorHAnsi" w:hAnsiTheme="minorHAnsi"/>
              </w:rPr>
              <w:t>Funded</w:t>
            </w:r>
            <w:r w:rsidR="00225610" w:rsidRPr="00323EF2">
              <w:rPr>
                <w:rFonts w:asciiTheme="minorHAnsi" w:hAnsiTheme="minorHAnsi"/>
              </w:rPr>
              <w:t xml:space="preserve"> via internal COVID bid</w:t>
            </w:r>
          </w:p>
        </w:tc>
      </w:tr>
      <w:tr w:rsidR="009D0FD9" w:rsidRPr="00323EF2" w14:paraId="3CE5AA16" w14:textId="77777777" w:rsidTr="002D0B1B">
        <w:tc>
          <w:tcPr>
            <w:tcW w:w="1385" w:type="dxa"/>
          </w:tcPr>
          <w:p w14:paraId="35F629A5" w14:textId="0063410C" w:rsidR="009D0FD9" w:rsidRPr="00323EF2" w:rsidRDefault="000F008A" w:rsidP="004C2357">
            <w:pPr>
              <w:rPr>
                <w:rFonts w:asciiTheme="minorHAnsi" w:hAnsiTheme="minorHAnsi"/>
              </w:rPr>
            </w:pPr>
            <w:r w:rsidRPr="00323EF2">
              <w:rPr>
                <w:rFonts w:asciiTheme="minorHAnsi" w:hAnsiTheme="minorHAnsi"/>
              </w:rPr>
              <w:t>Valerie Fleming</w:t>
            </w:r>
          </w:p>
        </w:tc>
        <w:tc>
          <w:tcPr>
            <w:tcW w:w="2296" w:type="dxa"/>
          </w:tcPr>
          <w:p w14:paraId="2E5B8EA6" w14:textId="77777777" w:rsidR="009D0FD9" w:rsidRDefault="00B517C3" w:rsidP="004C2357">
            <w:pPr>
              <w:rPr>
                <w:rFonts w:asciiTheme="minorHAnsi" w:hAnsiTheme="minorHAnsi"/>
              </w:rPr>
            </w:pPr>
            <w:r w:rsidRPr="00323EF2">
              <w:rPr>
                <w:rFonts w:asciiTheme="minorHAnsi" w:hAnsiTheme="minorHAnsi"/>
              </w:rPr>
              <w:t xml:space="preserve">Maternity care </w:t>
            </w:r>
          </w:p>
          <w:p w14:paraId="7D07FC0E" w14:textId="77777777" w:rsidR="00F014AB" w:rsidRDefault="00F014AB" w:rsidP="00F014AB">
            <w:pPr>
              <w:rPr>
                <w:rFonts w:asciiTheme="minorHAnsi" w:hAnsiTheme="minorHAnsi"/>
              </w:rPr>
            </w:pPr>
          </w:p>
          <w:p w14:paraId="3FA867FF" w14:textId="097C34F3" w:rsidR="00F014AB" w:rsidRPr="00F014AB" w:rsidRDefault="00F014AB" w:rsidP="00F014AB">
            <w:pPr>
              <w:ind w:firstLine="720"/>
              <w:rPr>
                <w:rFonts w:asciiTheme="minorHAnsi" w:hAnsiTheme="minorHAnsi"/>
              </w:rPr>
            </w:pPr>
          </w:p>
        </w:tc>
        <w:tc>
          <w:tcPr>
            <w:tcW w:w="6662" w:type="dxa"/>
          </w:tcPr>
          <w:p w14:paraId="4F6B27C4" w14:textId="77777777" w:rsidR="00B517C3" w:rsidRPr="00323EF2" w:rsidRDefault="00B517C3" w:rsidP="00B517C3">
            <w:pPr>
              <w:rPr>
                <w:rFonts w:asciiTheme="minorHAnsi" w:hAnsiTheme="minorHAnsi"/>
              </w:rPr>
            </w:pPr>
            <w:r w:rsidRPr="00323EF2">
              <w:rPr>
                <w:rFonts w:asciiTheme="minorHAnsi" w:hAnsiTheme="minorHAnsi" w:cs="Calibri"/>
                <w:color w:val="000000"/>
              </w:rPr>
              <w:t>Contributing to UoL led (Jo Harrold) UKRI application looking at “</w:t>
            </w:r>
            <w:r w:rsidRPr="00323EF2">
              <w:rPr>
                <w:rFonts w:asciiTheme="minorHAnsi" w:hAnsiTheme="minorHAnsi" w:cs="Arial"/>
              </w:rPr>
              <w:t>How is COVID-19 influencing maternity care and the experiences of both women and maternity care providers across a disadvantaged area within the North West?”</w:t>
            </w:r>
          </w:p>
          <w:p w14:paraId="3AAA7F4C" w14:textId="77777777" w:rsidR="009D0FD9" w:rsidRPr="00323EF2" w:rsidRDefault="009D0FD9" w:rsidP="004C2357">
            <w:pPr>
              <w:rPr>
                <w:rFonts w:asciiTheme="minorHAnsi" w:hAnsiTheme="minorHAnsi"/>
              </w:rPr>
            </w:pPr>
          </w:p>
        </w:tc>
        <w:tc>
          <w:tcPr>
            <w:tcW w:w="3607" w:type="dxa"/>
          </w:tcPr>
          <w:p w14:paraId="39E26266" w14:textId="2B2BD08F" w:rsidR="009D0FD9" w:rsidRPr="00323EF2" w:rsidRDefault="00ED3857" w:rsidP="004C2357">
            <w:pPr>
              <w:rPr>
                <w:rFonts w:asciiTheme="minorHAnsi" w:hAnsiTheme="minorHAnsi"/>
              </w:rPr>
            </w:pPr>
            <w:r w:rsidRPr="00323EF2">
              <w:rPr>
                <w:rFonts w:asciiTheme="minorHAnsi" w:hAnsiTheme="minorHAnsi"/>
              </w:rPr>
              <w:t xml:space="preserve">UKRI application under development </w:t>
            </w:r>
          </w:p>
        </w:tc>
      </w:tr>
      <w:tr w:rsidR="00F014AB" w:rsidRPr="00323EF2" w14:paraId="086C6A11" w14:textId="77777777" w:rsidTr="002D0B1B">
        <w:tc>
          <w:tcPr>
            <w:tcW w:w="1385" w:type="dxa"/>
          </w:tcPr>
          <w:p w14:paraId="397A1432" w14:textId="44631B49" w:rsidR="00F014AB" w:rsidRPr="00323EF2" w:rsidRDefault="00F014AB" w:rsidP="004C2357">
            <w:pPr>
              <w:rPr>
                <w:rFonts w:asciiTheme="minorHAnsi" w:hAnsiTheme="minorHAnsi"/>
              </w:rPr>
            </w:pPr>
            <w:r>
              <w:rPr>
                <w:rFonts w:asciiTheme="minorHAnsi" w:hAnsiTheme="minorHAnsi"/>
              </w:rPr>
              <w:t xml:space="preserve">Valerie </w:t>
            </w:r>
            <w:proofErr w:type="spellStart"/>
            <w:r>
              <w:rPr>
                <w:rFonts w:asciiTheme="minorHAnsi" w:hAnsiTheme="minorHAnsi"/>
              </w:rPr>
              <w:t>Flemming</w:t>
            </w:r>
            <w:proofErr w:type="spellEnd"/>
          </w:p>
        </w:tc>
        <w:tc>
          <w:tcPr>
            <w:tcW w:w="2296" w:type="dxa"/>
          </w:tcPr>
          <w:p w14:paraId="261364D9" w14:textId="0FA1B9A3" w:rsidR="00F014AB" w:rsidRDefault="00F014AB" w:rsidP="00F014AB">
            <w:r>
              <w:rPr>
                <w:rStyle w:val="apple-converted-space"/>
                <w:rFonts w:ascii="Helvetica" w:hAnsi="Helvetica"/>
                <w:color w:val="202020"/>
                <w:shd w:val="clear" w:color="auto" w:fill="FFFFFF"/>
              </w:rPr>
              <w:t> </w:t>
            </w:r>
            <w:r>
              <w:rPr>
                <w:rFonts w:ascii="Helvetica" w:hAnsi="Helvetica"/>
                <w:color w:val="202020"/>
                <w:shd w:val="clear" w:color="auto" w:fill="FFFFFF"/>
              </w:rPr>
              <w:t>Liverpool Health Commission</w:t>
            </w:r>
            <w:r w:rsidR="002465FA">
              <w:rPr>
                <w:rFonts w:ascii="Helvetica" w:hAnsi="Helvetica"/>
                <w:color w:val="202020"/>
                <w:shd w:val="clear" w:color="auto" w:fill="FFFFFF"/>
              </w:rPr>
              <w:t>:</w:t>
            </w:r>
            <w:r w:rsidR="002465FA">
              <w:t xml:space="preserve"> First 1000 days of life</w:t>
            </w:r>
          </w:p>
          <w:p w14:paraId="1B65A719" w14:textId="77777777" w:rsidR="00F014AB" w:rsidRPr="00323EF2" w:rsidRDefault="00F014AB" w:rsidP="004C2357">
            <w:pPr>
              <w:rPr>
                <w:rFonts w:asciiTheme="minorHAnsi" w:hAnsiTheme="minorHAnsi"/>
              </w:rPr>
            </w:pPr>
          </w:p>
        </w:tc>
        <w:tc>
          <w:tcPr>
            <w:tcW w:w="6662" w:type="dxa"/>
          </w:tcPr>
          <w:p w14:paraId="25C827E6" w14:textId="17B5FBE5" w:rsidR="00F014AB" w:rsidRPr="00323EF2" w:rsidRDefault="00F014AB" w:rsidP="00E7288E">
            <w:pPr>
              <w:rPr>
                <w:rFonts w:asciiTheme="minorHAnsi" w:hAnsiTheme="minorHAnsi" w:cs="Calibri"/>
                <w:color w:val="000000"/>
              </w:rPr>
            </w:pPr>
            <w:r>
              <w:rPr>
                <w:rFonts w:ascii="Helvetica" w:hAnsi="Helvetica"/>
                <w:color w:val="202020"/>
                <w:shd w:val="clear" w:color="auto" w:fill="FFFFFF"/>
              </w:rPr>
              <w:t xml:space="preserve">The Commission has been collecting qualitative data from professionals and service users on health matters for both mothers and babies [within the first 1000 days of life] from around the UK with the overall aim of influencing future policy development. </w:t>
            </w:r>
            <w:r w:rsidR="00E7288E">
              <w:rPr>
                <w:rFonts w:ascii="Helvetica" w:hAnsi="Helvetica"/>
                <w:color w:val="202020"/>
                <w:shd w:val="clear" w:color="auto" w:fill="FFFFFF"/>
              </w:rPr>
              <w:t>The project is perhaps uniquely placed to offer analysis of pre and post-</w:t>
            </w:r>
            <w:proofErr w:type="spellStart"/>
            <w:r w:rsidR="00E7288E">
              <w:rPr>
                <w:rFonts w:ascii="Helvetica" w:hAnsi="Helvetica"/>
                <w:color w:val="202020"/>
                <w:shd w:val="clear" w:color="auto" w:fill="FFFFFF"/>
              </w:rPr>
              <w:t>Covid</w:t>
            </w:r>
            <w:proofErr w:type="spellEnd"/>
            <w:r w:rsidR="00E7288E">
              <w:rPr>
                <w:rFonts w:ascii="Helvetica" w:hAnsi="Helvetica"/>
                <w:color w:val="202020"/>
                <w:shd w:val="clear" w:color="auto" w:fill="FFFFFF"/>
              </w:rPr>
              <w:t xml:space="preserve"> 19 health impacts on this particularly vulnerable section of our community. </w:t>
            </w:r>
          </w:p>
        </w:tc>
        <w:tc>
          <w:tcPr>
            <w:tcW w:w="3607" w:type="dxa"/>
          </w:tcPr>
          <w:p w14:paraId="0AAF76C7" w14:textId="705769BB" w:rsidR="00F014AB" w:rsidRPr="00323EF2" w:rsidRDefault="004F25E5" w:rsidP="004C2357">
            <w:pPr>
              <w:rPr>
                <w:rFonts w:asciiTheme="minorHAnsi" w:hAnsiTheme="minorHAnsi"/>
              </w:rPr>
            </w:pPr>
            <w:r>
              <w:rPr>
                <w:rFonts w:asciiTheme="minorHAnsi" w:hAnsiTheme="minorHAnsi"/>
              </w:rPr>
              <w:t>ongoing</w:t>
            </w:r>
          </w:p>
        </w:tc>
      </w:tr>
    </w:tbl>
    <w:p w14:paraId="6E90A008" w14:textId="696E58BA" w:rsidR="009D0FD9" w:rsidRPr="00323EF2" w:rsidRDefault="009D0FD9">
      <w:pPr>
        <w:rPr>
          <w:rFonts w:asciiTheme="minorHAnsi" w:hAnsiTheme="minorHAnsi"/>
          <w:bCs/>
          <w:sz w:val="22"/>
          <w:szCs w:val="22"/>
          <w:u w:val="single"/>
        </w:rPr>
      </w:pPr>
      <w:r w:rsidRPr="00323EF2">
        <w:rPr>
          <w:rFonts w:asciiTheme="minorHAnsi" w:hAnsiTheme="minorHAnsi"/>
          <w:bCs/>
          <w:sz w:val="22"/>
          <w:szCs w:val="22"/>
          <w:u w:val="single"/>
        </w:rPr>
        <w:lastRenderedPageBreak/>
        <w:t>Psychology</w:t>
      </w:r>
    </w:p>
    <w:p w14:paraId="7907A02B" w14:textId="77777777" w:rsidR="009D0FD9" w:rsidRPr="00323EF2" w:rsidRDefault="009D0FD9" w:rsidP="009D0FD9">
      <w:pPr>
        <w:rPr>
          <w:rFonts w:asciiTheme="minorHAnsi" w:hAnsiTheme="minorHAnsi" w:cstheme="minorHAnsi"/>
          <w:sz w:val="22"/>
          <w:szCs w:val="22"/>
        </w:rPr>
      </w:pPr>
    </w:p>
    <w:tbl>
      <w:tblPr>
        <w:tblStyle w:val="TableGrid"/>
        <w:tblW w:w="13893" w:type="dxa"/>
        <w:tblLook w:val="04A0" w:firstRow="1" w:lastRow="0" w:firstColumn="1" w:lastColumn="0" w:noHBand="0" w:noVBand="1"/>
      </w:tblPr>
      <w:tblGrid>
        <w:gridCol w:w="1385"/>
        <w:gridCol w:w="2438"/>
        <w:gridCol w:w="6463"/>
        <w:gridCol w:w="3607"/>
      </w:tblGrid>
      <w:tr w:rsidR="009D0FD9" w:rsidRPr="00323EF2" w14:paraId="565B793A" w14:textId="77777777" w:rsidTr="001D367A">
        <w:trPr>
          <w:tblHeader/>
        </w:trPr>
        <w:tc>
          <w:tcPr>
            <w:tcW w:w="1385" w:type="dxa"/>
          </w:tcPr>
          <w:p w14:paraId="34989A5E" w14:textId="77777777" w:rsidR="009D0FD9" w:rsidRPr="00323EF2" w:rsidRDefault="009D0FD9" w:rsidP="004C2357">
            <w:pPr>
              <w:rPr>
                <w:rFonts w:asciiTheme="minorHAnsi" w:hAnsiTheme="minorHAnsi"/>
                <w:b/>
              </w:rPr>
            </w:pPr>
            <w:r w:rsidRPr="00323EF2">
              <w:rPr>
                <w:rFonts w:asciiTheme="minorHAnsi" w:hAnsiTheme="minorHAnsi"/>
                <w:b/>
              </w:rPr>
              <w:t>Key contact(s)</w:t>
            </w:r>
          </w:p>
        </w:tc>
        <w:tc>
          <w:tcPr>
            <w:tcW w:w="2438" w:type="dxa"/>
          </w:tcPr>
          <w:p w14:paraId="5D66CEA8" w14:textId="77777777" w:rsidR="009D0FD9" w:rsidRPr="00323EF2" w:rsidRDefault="009D0FD9" w:rsidP="004C2357">
            <w:pPr>
              <w:rPr>
                <w:rFonts w:asciiTheme="minorHAnsi" w:hAnsiTheme="minorHAnsi"/>
                <w:b/>
              </w:rPr>
            </w:pPr>
            <w:r w:rsidRPr="00323EF2">
              <w:rPr>
                <w:rFonts w:asciiTheme="minorHAnsi" w:hAnsiTheme="minorHAnsi"/>
                <w:b/>
              </w:rPr>
              <w:t>Research Focus</w:t>
            </w:r>
          </w:p>
        </w:tc>
        <w:tc>
          <w:tcPr>
            <w:tcW w:w="6463" w:type="dxa"/>
          </w:tcPr>
          <w:p w14:paraId="4C12D9F3" w14:textId="77777777" w:rsidR="009D0FD9" w:rsidRPr="00323EF2" w:rsidRDefault="009D0FD9" w:rsidP="004C2357">
            <w:pPr>
              <w:rPr>
                <w:rFonts w:asciiTheme="minorHAnsi" w:hAnsiTheme="minorHAnsi"/>
                <w:b/>
              </w:rPr>
            </w:pPr>
            <w:r w:rsidRPr="00323EF2">
              <w:rPr>
                <w:rFonts w:asciiTheme="minorHAnsi" w:hAnsiTheme="minorHAnsi"/>
                <w:b/>
              </w:rPr>
              <w:t xml:space="preserve">Summary of research activity </w:t>
            </w:r>
          </w:p>
        </w:tc>
        <w:tc>
          <w:tcPr>
            <w:tcW w:w="3607" w:type="dxa"/>
          </w:tcPr>
          <w:p w14:paraId="0A400DBB" w14:textId="77777777" w:rsidR="009D0FD9" w:rsidRPr="00323EF2" w:rsidRDefault="009D0FD9" w:rsidP="004C2357">
            <w:pPr>
              <w:rPr>
                <w:rFonts w:asciiTheme="minorHAnsi" w:hAnsiTheme="minorHAnsi"/>
                <w:b/>
              </w:rPr>
            </w:pPr>
            <w:r w:rsidRPr="00323EF2">
              <w:rPr>
                <w:rFonts w:asciiTheme="minorHAnsi" w:hAnsiTheme="minorHAnsi"/>
                <w:b/>
              </w:rPr>
              <w:t>Progress to Date</w:t>
            </w:r>
          </w:p>
        </w:tc>
      </w:tr>
      <w:tr w:rsidR="009D0FD9" w:rsidRPr="00323EF2" w14:paraId="20C1C4B3" w14:textId="77777777" w:rsidTr="001D367A">
        <w:trPr>
          <w:trHeight w:val="567"/>
        </w:trPr>
        <w:tc>
          <w:tcPr>
            <w:tcW w:w="1385" w:type="dxa"/>
          </w:tcPr>
          <w:p w14:paraId="0E468C0D" w14:textId="0BBFBDC1" w:rsidR="009D0FD9" w:rsidRPr="00323EF2" w:rsidRDefault="006B73D8" w:rsidP="004C2357">
            <w:pPr>
              <w:rPr>
                <w:rFonts w:asciiTheme="minorHAnsi" w:hAnsiTheme="minorHAnsi"/>
              </w:rPr>
            </w:pPr>
            <w:r w:rsidRPr="00323EF2">
              <w:rPr>
                <w:rFonts w:asciiTheme="minorHAnsi" w:hAnsiTheme="minorHAnsi"/>
              </w:rPr>
              <w:t xml:space="preserve">Pooja Saini; </w:t>
            </w:r>
          </w:p>
        </w:tc>
        <w:tc>
          <w:tcPr>
            <w:tcW w:w="2438" w:type="dxa"/>
          </w:tcPr>
          <w:p w14:paraId="43778A5E" w14:textId="77777777" w:rsidR="009D0FD9" w:rsidRPr="00323EF2" w:rsidRDefault="009D0FD9" w:rsidP="004C2357">
            <w:pPr>
              <w:rPr>
                <w:rFonts w:asciiTheme="minorHAnsi" w:hAnsiTheme="minorHAnsi"/>
              </w:rPr>
            </w:pPr>
          </w:p>
        </w:tc>
        <w:tc>
          <w:tcPr>
            <w:tcW w:w="6463" w:type="dxa"/>
          </w:tcPr>
          <w:p w14:paraId="5C04021A" w14:textId="1B71A987" w:rsidR="009D0FD9" w:rsidRPr="001D367A" w:rsidRDefault="00323176" w:rsidP="004C2357">
            <w:pPr>
              <w:rPr>
                <w:rFonts w:asciiTheme="minorHAnsi" w:hAnsiTheme="minorHAnsi" w:cs="Calibri"/>
                <w:color w:val="000000"/>
              </w:rPr>
            </w:pPr>
            <w:r w:rsidRPr="00323EF2">
              <w:rPr>
                <w:rFonts w:asciiTheme="minorHAnsi" w:hAnsiTheme="minorHAnsi" w:cs="Calibri"/>
                <w:color w:val="000000"/>
              </w:rPr>
              <w:t xml:space="preserve">NIHR COVID-19 and Ethnicity </w:t>
            </w:r>
          </w:p>
        </w:tc>
        <w:tc>
          <w:tcPr>
            <w:tcW w:w="3607" w:type="dxa"/>
          </w:tcPr>
          <w:p w14:paraId="20D18400" w14:textId="685F4772" w:rsidR="009D0FD9" w:rsidRPr="001D367A" w:rsidRDefault="00323176" w:rsidP="004C2357">
            <w:pPr>
              <w:rPr>
                <w:rFonts w:asciiTheme="minorHAnsi" w:hAnsiTheme="minorHAnsi" w:cs="Calibri"/>
                <w:color w:val="000000"/>
              </w:rPr>
            </w:pPr>
            <w:r w:rsidRPr="00323EF2">
              <w:rPr>
                <w:rFonts w:asciiTheme="minorHAnsi" w:hAnsiTheme="minorHAnsi" w:cs="Calibri"/>
                <w:color w:val="000000"/>
              </w:rPr>
              <w:t>Bid  submission 11th May</w:t>
            </w:r>
          </w:p>
        </w:tc>
      </w:tr>
      <w:tr w:rsidR="009D0FD9" w:rsidRPr="00323EF2" w14:paraId="02578677" w14:textId="77777777" w:rsidTr="001D367A">
        <w:trPr>
          <w:trHeight w:val="794"/>
        </w:trPr>
        <w:tc>
          <w:tcPr>
            <w:tcW w:w="1385" w:type="dxa"/>
          </w:tcPr>
          <w:p w14:paraId="44A3D28E" w14:textId="78E53218" w:rsidR="009D0FD9" w:rsidRPr="00323EF2" w:rsidRDefault="00323176" w:rsidP="001D367A">
            <w:pPr>
              <w:rPr>
                <w:rFonts w:asciiTheme="minorHAnsi" w:hAnsiTheme="minorHAnsi"/>
              </w:rPr>
            </w:pPr>
            <w:r w:rsidRPr="00323EF2">
              <w:rPr>
                <w:rFonts w:asciiTheme="minorHAnsi" w:hAnsiTheme="minorHAnsi"/>
              </w:rPr>
              <w:t>Sam Brooks; Emma Ashworth</w:t>
            </w:r>
          </w:p>
        </w:tc>
        <w:tc>
          <w:tcPr>
            <w:tcW w:w="2438" w:type="dxa"/>
          </w:tcPr>
          <w:p w14:paraId="5BD16F05" w14:textId="77777777" w:rsidR="009D0FD9" w:rsidRPr="00323EF2" w:rsidRDefault="009D0FD9" w:rsidP="004C2357">
            <w:pPr>
              <w:rPr>
                <w:rFonts w:asciiTheme="minorHAnsi" w:hAnsiTheme="minorHAnsi"/>
              </w:rPr>
            </w:pPr>
          </w:p>
        </w:tc>
        <w:tc>
          <w:tcPr>
            <w:tcW w:w="6463" w:type="dxa"/>
          </w:tcPr>
          <w:p w14:paraId="6D999150" w14:textId="77777777" w:rsidR="00F414D6" w:rsidRPr="00323EF2" w:rsidRDefault="00F414D6" w:rsidP="00F414D6">
            <w:pPr>
              <w:rPr>
                <w:rFonts w:asciiTheme="minorHAnsi" w:hAnsiTheme="minorHAnsi" w:cs="Calibri"/>
                <w:color w:val="000000"/>
              </w:rPr>
            </w:pPr>
            <w:r w:rsidRPr="00323EF2">
              <w:rPr>
                <w:rFonts w:asciiTheme="minorHAnsi" w:hAnsiTheme="minorHAnsi" w:cs="Calibri"/>
                <w:color w:val="000000"/>
              </w:rPr>
              <w:t>Three types of COVID lockdown response: links to neural processes of affect regulation.</w:t>
            </w:r>
          </w:p>
          <w:p w14:paraId="485FCCD0" w14:textId="77777777" w:rsidR="00F414D6" w:rsidRPr="00323EF2" w:rsidRDefault="00F414D6" w:rsidP="00F414D6">
            <w:pPr>
              <w:rPr>
                <w:rFonts w:asciiTheme="minorHAnsi" w:hAnsiTheme="minorHAnsi" w:cs="Calibri"/>
                <w:color w:val="000000"/>
              </w:rPr>
            </w:pPr>
            <w:r w:rsidRPr="00323EF2">
              <w:rPr>
                <w:rFonts w:asciiTheme="minorHAnsi" w:hAnsiTheme="minorHAnsi" w:cs="Calibri"/>
                <w:color w:val="000000"/>
              </w:rPr>
              <w:t xml:space="preserve">Using KCL research demonstrating 3 types of lockdown response in UK: accepting, suffering, resisting; Examine the links between online measures of working memory and dream transcripts. </w:t>
            </w:r>
          </w:p>
          <w:p w14:paraId="0C9D0011" w14:textId="6F58CC3F" w:rsidR="00F414D6" w:rsidRPr="00323EF2" w:rsidRDefault="00F414D6" w:rsidP="004C2357">
            <w:pPr>
              <w:rPr>
                <w:rFonts w:asciiTheme="minorHAnsi" w:hAnsiTheme="minorHAnsi"/>
              </w:rPr>
            </w:pPr>
          </w:p>
        </w:tc>
        <w:tc>
          <w:tcPr>
            <w:tcW w:w="3607" w:type="dxa"/>
          </w:tcPr>
          <w:p w14:paraId="786AC081" w14:textId="77777777" w:rsidR="00F414D6" w:rsidRPr="00323EF2" w:rsidRDefault="00F414D6" w:rsidP="00F414D6">
            <w:pPr>
              <w:rPr>
                <w:rFonts w:asciiTheme="minorHAnsi" w:hAnsiTheme="minorHAnsi" w:cs="Calibri"/>
                <w:color w:val="000000"/>
              </w:rPr>
            </w:pPr>
            <w:r w:rsidRPr="00323EF2">
              <w:rPr>
                <w:rFonts w:asciiTheme="minorHAnsi" w:hAnsiTheme="minorHAnsi" w:cs="Calibri"/>
                <w:color w:val="000000"/>
              </w:rPr>
              <w:t xml:space="preserve">Preparing Ethics submission. </w:t>
            </w:r>
          </w:p>
          <w:p w14:paraId="7E183934" w14:textId="77777777" w:rsidR="009D0FD9" w:rsidRPr="00323EF2" w:rsidRDefault="009D0FD9" w:rsidP="004C2357">
            <w:pPr>
              <w:rPr>
                <w:rFonts w:asciiTheme="minorHAnsi" w:hAnsiTheme="minorHAnsi"/>
              </w:rPr>
            </w:pPr>
          </w:p>
        </w:tc>
      </w:tr>
      <w:tr w:rsidR="009D0FD9" w:rsidRPr="00323EF2" w14:paraId="41E7CA74" w14:textId="77777777" w:rsidTr="001D367A">
        <w:tc>
          <w:tcPr>
            <w:tcW w:w="1385" w:type="dxa"/>
          </w:tcPr>
          <w:p w14:paraId="316963DB" w14:textId="77777777" w:rsidR="00C1785F" w:rsidRPr="00323EF2" w:rsidRDefault="00C1785F" w:rsidP="00C1785F">
            <w:pPr>
              <w:rPr>
                <w:rFonts w:asciiTheme="minorHAnsi" w:hAnsiTheme="minorHAnsi" w:cs="Calibri"/>
                <w:color w:val="000000"/>
              </w:rPr>
            </w:pPr>
            <w:r w:rsidRPr="00323EF2">
              <w:rPr>
                <w:rFonts w:asciiTheme="minorHAnsi" w:hAnsiTheme="minorHAnsi" w:cs="Calibri"/>
                <w:color w:val="000000"/>
              </w:rPr>
              <w:t>Francis McGlone; Dave Moore;  Connor Haggarty</w:t>
            </w:r>
          </w:p>
          <w:p w14:paraId="6EE4C00F" w14:textId="77777777" w:rsidR="009D0FD9" w:rsidRPr="00323EF2" w:rsidRDefault="009D0FD9" w:rsidP="004C2357">
            <w:pPr>
              <w:rPr>
                <w:rFonts w:asciiTheme="minorHAnsi" w:hAnsiTheme="minorHAnsi"/>
              </w:rPr>
            </w:pPr>
          </w:p>
        </w:tc>
        <w:tc>
          <w:tcPr>
            <w:tcW w:w="2438" w:type="dxa"/>
          </w:tcPr>
          <w:p w14:paraId="7423B276" w14:textId="77777777" w:rsidR="00C1785F" w:rsidRPr="00323EF2" w:rsidRDefault="00C1785F" w:rsidP="00C1785F">
            <w:pPr>
              <w:rPr>
                <w:rFonts w:asciiTheme="minorHAnsi" w:hAnsiTheme="minorHAnsi" w:cs="Calibri"/>
                <w:color w:val="000000"/>
              </w:rPr>
            </w:pPr>
            <w:r w:rsidRPr="00323EF2">
              <w:rPr>
                <w:rFonts w:asciiTheme="minorHAnsi" w:hAnsiTheme="minorHAnsi" w:cs="Calibri"/>
                <w:color w:val="000000"/>
              </w:rPr>
              <w:t xml:space="preserve">Social touch as a predictor of mood and behaviour during </w:t>
            </w:r>
            <w:proofErr w:type="spellStart"/>
            <w:r w:rsidRPr="00323EF2">
              <w:rPr>
                <w:rFonts w:asciiTheme="minorHAnsi" w:hAnsiTheme="minorHAnsi" w:cs="Calibri"/>
                <w:color w:val="000000"/>
              </w:rPr>
              <w:t>Covid</w:t>
            </w:r>
            <w:proofErr w:type="spellEnd"/>
            <w:r w:rsidRPr="00323EF2">
              <w:rPr>
                <w:rFonts w:asciiTheme="minorHAnsi" w:hAnsiTheme="minorHAnsi" w:cs="Calibri"/>
                <w:color w:val="000000"/>
              </w:rPr>
              <w:t xml:space="preserve">. </w:t>
            </w:r>
          </w:p>
          <w:p w14:paraId="58A8EFB1" w14:textId="77777777" w:rsidR="009D0FD9" w:rsidRPr="00323EF2" w:rsidRDefault="009D0FD9" w:rsidP="004C2357">
            <w:pPr>
              <w:rPr>
                <w:rFonts w:asciiTheme="minorHAnsi" w:hAnsiTheme="minorHAnsi"/>
              </w:rPr>
            </w:pPr>
          </w:p>
        </w:tc>
        <w:tc>
          <w:tcPr>
            <w:tcW w:w="6463" w:type="dxa"/>
          </w:tcPr>
          <w:p w14:paraId="64003709" w14:textId="6ACDF56A" w:rsidR="009D0FD9" w:rsidRPr="001D367A" w:rsidRDefault="005E5ECB" w:rsidP="005E5ECB">
            <w:pPr>
              <w:rPr>
                <w:rFonts w:asciiTheme="minorHAnsi" w:hAnsiTheme="minorHAnsi" w:cs="Calibri"/>
                <w:color w:val="000000"/>
              </w:rPr>
            </w:pPr>
            <w:r w:rsidRPr="00323EF2">
              <w:rPr>
                <w:rFonts w:asciiTheme="minorHAnsi" w:hAnsiTheme="minorHAnsi" w:cs="Calibri"/>
                <w:color w:val="000000"/>
              </w:rPr>
              <w:t xml:space="preserve">Global online study running assessing the impact of social isolation on a number of measures - https://covid.iasat.org  The study is running in Chinese, Russian, Spanish, English, Dutch. Includes development of app. </w:t>
            </w:r>
          </w:p>
        </w:tc>
        <w:tc>
          <w:tcPr>
            <w:tcW w:w="3607" w:type="dxa"/>
          </w:tcPr>
          <w:p w14:paraId="774C3706" w14:textId="50DBF049" w:rsidR="009D0FD9" w:rsidRPr="001D367A" w:rsidRDefault="005E5ECB" w:rsidP="004C2357">
            <w:pPr>
              <w:rPr>
                <w:rFonts w:asciiTheme="minorHAnsi" w:hAnsiTheme="minorHAnsi" w:cs="Calibri"/>
                <w:color w:val="000000"/>
              </w:rPr>
            </w:pPr>
            <w:r w:rsidRPr="00323EF2">
              <w:rPr>
                <w:rFonts w:asciiTheme="minorHAnsi" w:hAnsiTheme="minorHAnsi" w:cs="Calibri"/>
                <w:color w:val="000000"/>
              </w:rPr>
              <w:t>Data Analysis</w:t>
            </w:r>
          </w:p>
        </w:tc>
      </w:tr>
      <w:tr w:rsidR="009D0FD9" w:rsidRPr="00323EF2" w14:paraId="398C72BB" w14:textId="77777777" w:rsidTr="001D367A">
        <w:tc>
          <w:tcPr>
            <w:tcW w:w="1385" w:type="dxa"/>
          </w:tcPr>
          <w:p w14:paraId="6754B316" w14:textId="77777777" w:rsidR="005E5ECB" w:rsidRPr="00323EF2" w:rsidRDefault="005E5ECB" w:rsidP="005E5ECB">
            <w:pPr>
              <w:rPr>
                <w:rFonts w:asciiTheme="minorHAnsi" w:hAnsiTheme="minorHAnsi" w:cs="Calibri"/>
                <w:color w:val="000000"/>
              </w:rPr>
            </w:pPr>
            <w:r w:rsidRPr="00323EF2">
              <w:rPr>
                <w:rFonts w:asciiTheme="minorHAnsi" w:hAnsiTheme="minorHAnsi" w:cs="Calibri"/>
                <w:color w:val="000000"/>
              </w:rPr>
              <w:t>Emma Ashworth</w:t>
            </w:r>
          </w:p>
          <w:p w14:paraId="744EA5EB" w14:textId="77777777" w:rsidR="009D0FD9" w:rsidRPr="00323EF2" w:rsidRDefault="009D0FD9" w:rsidP="004C2357">
            <w:pPr>
              <w:rPr>
                <w:rFonts w:asciiTheme="minorHAnsi" w:hAnsiTheme="minorHAnsi"/>
              </w:rPr>
            </w:pPr>
          </w:p>
        </w:tc>
        <w:tc>
          <w:tcPr>
            <w:tcW w:w="2438" w:type="dxa"/>
          </w:tcPr>
          <w:p w14:paraId="08402A27" w14:textId="5F500F71" w:rsidR="009D0FD9" w:rsidRPr="00323EF2" w:rsidRDefault="00EC71B7" w:rsidP="004C2357">
            <w:pPr>
              <w:rPr>
                <w:rFonts w:asciiTheme="minorHAnsi" w:hAnsiTheme="minorHAnsi"/>
              </w:rPr>
            </w:pPr>
            <w:r w:rsidRPr="00323EF2">
              <w:rPr>
                <w:rFonts w:asciiTheme="minorHAnsi" w:hAnsiTheme="minorHAnsi" w:cs="Calibri"/>
                <w:color w:val="000000"/>
              </w:rPr>
              <w:t>The long-term impact of COVID-19 and lockdown on early adolescents’ mental health</w:t>
            </w:r>
          </w:p>
        </w:tc>
        <w:tc>
          <w:tcPr>
            <w:tcW w:w="6463" w:type="dxa"/>
          </w:tcPr>
          <w:p w14:paraId="5091B699" w14:textId="77777777" w:rsidR="00DA43FC" w:rsidRPr="00323EF2" w:rsidRDefault="00DA43FC" w:rsidP="00DA43FC">
            <w:pPr>
              <w:rPr>
                <w:rFonts w:asciiTheme="minorHAnsi" w:hAnsiTheme="minorHAnsi" w:cs="Calibri"/>
                <w:color w:val="000000"/>
              </w:rPr>
            </w:pPr>
            <w:r w:rsidRPr="00323EF2">
              <w:rPr>
                <w:rFonts w:asciiTheme="minorHAnsi" w:hAnsiTheme="minorHAnsi" w:cs="Calibri"/>
                <w:color w:val="000000"/>
              </w:rPr>
              <w:t xml:space="preserve">COVID-19: The TELL Study (Teenagers’ Experiences of Life in Lockdown): A qualitative exploration. </w:t>
            </w:r>
          </w:p>
          <w:p w14:paraId="7DB8F1D4" w14:textId="1D6D4C87" w:rsidR="00DA43FC" w:rsidRPr="00323EF2" w:rsidRDefault="00DA43FC" w:rsidP="00DA43FC">
            <w:pPr>
              <w:rPr>
                <w:rFonts w:asciiTheme="minorHAnsi" w:hAnsiTheme="minorHAnsi" w:cs="Calibri"/>
                <w:color w:val="000000"/>
              </w:rPr>
            </w:pPr>
            <w:r w:rsidRPr="00323EF2">
              <w:rPr>
                <w:rFonts w:asciiTheme="minorHAnsi" w:hAnsiTheme="minorHAnsi" w:cs="Calibri"/>
                <w:color w:val="000000"/>
              </w:rPr>
              <w:t xml:space="preserve">Qualitative exploration of how 17-19 year olds subjectively experience wellbeing during lockdown. </w:t>
            </w:r>
          </w:p>
          <w:p w14:paraId="209DBE5C" w14:textId="77777777" w:rsidR="009D0FD9" w:rsidRPr="00323EF2" w:rsidRDefault="009D0FD9" w:rsidP="004C2357">
            <w:pPr>
              <w:rPr>
                <w:rFonts w:asciiTheme="minorHAnsi" w:hAnsiTheme="minorHAnsi"/>
              </w:rPr>
            </w:pPr>
          </w:p>
        </w:tc>
        <w:tc>
          <w:tcPr>
            <w:tcW w:w="3607" w:type="dxa"/>
          </w:tcPr>
          <w:p w14:paraId="5E9C9EFF" w14:textId="55EFE4E5" w:rsidR="009D0FD9" w:rsidRPr="00323EF2" w:rsidRDefault="00867F68" w:rsidP="004C2357">
            <w:pPr>
              <w:rPr>
                <w:rFonts w:asciiTheme="minorHAnsi" w:hAnsiTheme="minorHAnsi"/>
              </w:rPr>
            </w:pPr>
            <w:r w:rsidRPr="00323EF2">
              <w:rPr>
                <w:rFonts w:asciiTheme="minorHAnsi" w:hAnsiTheme="minorHAnsi"/>
              </w:rPr>
              <w:t>Data collection</w:t>
            </w:r>
          </w:p>
        </w:tc>
      </w:tr>
      <w:tr w:rsidR="009D0FD9" w:rsidRPr="00323EF2" w14:paraId="742369F3" w14:textId="77777777" w:rsidTr="001D367A">
        <w:tc>
          <w:tcPr>
            <w:tcW w:w="1385" w:type="dxa"/>
          </w:tcPr>
          <w:p w14:paraId="02B1E618" w14:textId="2ACA3FE1" w:rsidR="009D0FD9" w:rsidRPr="00323EF2" w:rsidRDefault="00925438" w:rsidP="004C2357">
            <w:pPr>
              <w:rPr>
                <w:rFonts w:asciiTheme="minorHAnsi" w:hAnsiTheme="minorHAnsi"/>
              </w:rPr>
            </w:pPr>
            <w:r w:rsidRPr="00323EF2">
              <w:rPr>
                <w:rFonts w:asciiTheme="minorHAnsi" w:hAnsiTheme="minorHAnsi"/>
              </w:rPr>
              <w:t>Davide Bruno</w:t>
            </w:r>
            <w:r w:rsidR="001D367A">
              <w:rPr>
                <w:rFonts w:asciiTheme="minorHAnsi" w:hAnsiTheme="minorHAnsi"/>
              </w:rPr>
              <w:t xml:space="preserve"> </w:t>
            </w:r>
            <w:r w:rsidRPr="00323EF2">
              <w:rPr>
                <w:rFonts w:asciiTheme="minorHAnsi" w:hAnsiTheme="minorHAnsi"/>
              </w:rPr>
              <w:t>Francis McGlone</w:t>
            </w:r>
          </w:p>
        </w:tc>
        <w:tc>
          <w:tcPr>
            <w:tcW w:w="2438" w:type="dxa"/>
          </w:tcPr>
          <w:p w14:paraId="0A00BEB6" w14:textId="77777777" w:rsidR="00925438" w:rsidRPr="00323EF2" w:rsidRDefault="00925438" w:rsidP="00925438">
            <w:pPr>
              <w:rPr>
                <w:rFonts w:asciiTheme="minorHAnsi" w:hAnsiTheme="minorHAnsi" w:cs="Calibri"/>
                <w:color w:val="000000"/>
              </w:rPr>
            </w:pPr>
            <w:r w:rsidRPr="00323EF2">
              <w:rPr>
                <w:rFonts w:asciiTheme="minorHAnsi" w:hAnsiTheme="minorHAnsi" w:cs="Calibri"/>
                <w:color w:val="000000"/>
              </w:rPr>
              <w:t>The impact of self-touch on promoting emotional well-being and reducing stress remotely: a COVID-19 study.</w:t>
            </w:r>
          </w:p>
          <w:p w14:paraId="7DD4CF8D" w14:textId="77777777" w:rsidR="009D0FD9" w:rsidRPr="00323EF2" w:rsidRDefault="009D0FD9" w:rsidP="004C2357">
            <w:pPr>
              <w:rPr>
                <w:rFonts w:asciiTheme="minorHAnsi" w:hAnsiTheme="minorHAnsi"/>
              </w:rPr>
            </w:pPr>
          </w:p>
        </w:tc>
        <w:tc>
          <w:tcPr>
            <w:tcW w:w="6463" w:type="dxa"/>
          </w:tcPr>
          <w:p w14:paraId="7E5F9AAD" w14:textId="77777777" w:rsidR="00925438" w:rsidRPr="00323EF2" w:rsidRDefault="00925438" w:rsidP="00925438">
            <w:pPr>
              <w:rPr>
                <w:rFonts w:asciiTheme="minorHAnsi" w:hAnsiTheme="minorHAnsi" w:cs="Calibri"/>
                <w:color w:val="000000"/>
              </w:rPr>
            </w:pPr>
            <w:r w:rsidRPr="00323EF2">
              <w:rPr>
                <w:rFonts w:asciiTheme="minorHAnsi" w:hAnsiTheme="minorHAnsi" w:cs="Calibri"/>
                <w:color w:val="000000"/>
              </w:rPr>
              <w:t xml:space="preserve">Investigating the soothing role of self-touch (e.g., touching oneself on the forearm by using video-instructions) in reducing negative affect and stress, providing comfort and promoting well-being the general population. </w:t>
            </w:r>
          </w:p>
          <w:p w14:paraId="682B5433" w14:textId="77777777" w:rsidR="009D0FD9" w:rsidRPr="00323EF2" w:rsidRDefault="009D0FD9" w:rsidP="004C2357">
            <w:pPr>
              <w:rPr>
                <w:rFonts w:asciiTheme="minorHAnsi" w:hAnsiTheme="minorHAnsi"/>
              </w:rPr>
            </w:pPr>
          </w:p>
        </w:tc>
        <w:tc>
          <w:tcPr>
            <w:tcW w:w="3607" w:type="dxa"/>
          </w:tcPr>
          <w:p w14:paraId="614A22BC" w14:textId="536DC0F0" w:rsidR="009D0FD9" w:rsidRPr="00323EF2" w:rsidRDefault="00D818E0" w:rsidP="004C2357">
            <w:pPr>
              <w:rPr>
                <w:rFonts w:asciiTheme="minorHAnsi" w:hAnsiTheme="minorHAnsi"/>
              </w:rPr>
            </w:pPr>
            <w:r w:rsidRPr="00323EF2">
              <w:rPr>
                <w:rFonts w:asciiTheme="minorHAnsi" w:hAnsiTheme="minorHAnsi"/>
              </w:rPr>
              <w:t>Data collection</w:t>
            </w:r>
          </w:p>
        </w:tc>
      </w:tr>
      <w:tr w:rsidR="00D818E0" w:rsidRPr="00323EF2" w14:paraId="52881463" w14:textId="77777777" w:rsidTr="001D367A">
        <w:tc>
          <w:tcPr>
            <w:tcW w:w="1385" w:type="dxa"/>
          </w:tcPr>
          <w:p w14:paraId="71B11552" w14:textId="121848D5" w:rsidR="00D818E0" w:rsidRPr="00323EF2" w:rsidRDefault="00FC2BF2" w:rsidP="004C2357">
            <w:pPr>
              <w:rPr>
                <w:rFonts w:asciiTheme="minorHAnsi" w:hAnsiTheme="minorHAnsi"/>
              </w:rPr>
            </w:pPr>
            <w:r w:rsidRPr="00323EF2">
              <w:rPr>
                <w:rFonts w:asciiTheme="minorHAnsi" w:hAnsiTheme="minorHAnsi"/>
              </w:rPr>
              <w:t>Ruth Ogden</w:t>
            </w:r>
          </w:p>
        </w:tc>
        <w:tc>
          <w:tcPr>
            <w:tcW w:w="2438" w:type="dxa"/>
          </w:tcPr>
          <w:p w14:paraId="318BEBAB" w14:textId="08694773" w:rsidR="00D818E0" w:rsidRPr="00323EF2" w:rsidRDefault="00FC2BF2" w:rsidP="001D7828">
            <w:pPr>
              <w:rPr>
                <w:rFonts w:asciiTheme="minorHAnsi" w:hAnsiTheme="minorHAnsi" w:cs="Calibri"/>
                <w:color w:val="000000"/>
              </w:rPr>
            </w:pPr>
            <w:r w:rsidRPr="00323EF2">
              <w:rPr>
                <w:rFonts w:asciiTheme="minorHAnsi" w:hAnsiTheme="minorHAnsi" w:cs="Calibri"/>
                <w:color w:val="000000"/>
              </w:rPr>
              <w:t xml:space="preserve">Perceptions of the passage of time </w:t>
            </w:r>
          </w:p>
        </w:tc>
        <w:tc>
          <w:tcPr>
            <w:tcW w:w="6463" w:type="dxa"/>
          </w:tcPr>
          <w:p w14:paraId="5FDCC2C8" w14:textId="4C561DC1" w:rsidR="00D818E0" w:rsidRPr="00323EF2" w:rsidRDefault="00FC2BF2" w:rsidP="00925438">
            <w:pPr>
              <w:rPr>
                <w:rFonts w:asciiTheme="minorHAnsi" w:hAnsiTheme="minorHAnsi" w:cs="Calibri"/>
                <w:color w:val="000000"/>
              </w:rPr>
            </w:pPr>
            <w:r w:rsidRPr="00323EF2">
              <w:rPr>
                <w:rFonts w:asciiTheme="minorHAnsi" w:hAnsiTheme="minorHAnsi" w:cs="Calibri"/>
                <w:color w:val="000000"/>
              </w:rPr>
              <w:t xml:space="preserve">An online survey assessing perceptions of the passage of time during the pandemic. Has resulted in media coverage. </w:t>
            </w:r>
          </w:p>
        </w:tc>
        <w:tc>
          <w:tcPr>
            <w:tcW w:w="3607" w:type="dxa"/>
          </w:tcPr>
          <w:p w14:paraId="33294D52" w14:textId="55F3C5C1" w:rsidR="00D818E0" w:rsidRPr="00323EF2" w:rsidRDefault="00FC2BF2" w:rsidP="004C2357">
            <w:pPr>
              <w:rPr>
                <w:rFonts w:asciiTheme="minorHAnsi" w:hAnsiTheme="minorHAnsi"/>
              </w:rPr>
            </w:pPr>
            <w:r w:rsidRPr="00323EF2">
              <w:rPr>
                <w:rFonts w:asciiTheme="minorHAnsi" w:hAnsiTheme="minorHAnsi"/>
              </w:rPr>
              <w:t>Paper submitted</w:t>
            </w:r>
          </w:p>
        </w:tc>
      </w:tr>
      <w:tr w:rsidR="00D818E0" w:rsidRPr="00323EF2" w14:paraId="583C46D3" w14:textId="77777777" w:rsidTr="001D367A">
        <w:tc>
          <w:tcPr>
            <w:tcW w:w="1385" w:type="dxa"/>
          </w:tcPr>
          <w:p w14:paraId="00F4A11A" w14:textId="7A5CBB00" w:rsidR="00D818E0" w:rsidRPr="00323EF2" w:rsidRDefault="000D5EDB" w:rsidP="004C2357">
            <w:pPr>
              <w:rPr>
                <w:rFonts w:asciiTheme="minorHAnsi" w:hAnsiTheme="minorHAnsi"/>
              </w:rPr>
            </w:pPr>
            <w:r w:rsidRPr="00323EF2">
              <w:rPr>
                <w:rFonts w:asciiTheme="minorHAnsi" w:hAnsiTheme="minorHAnsi"/>
              </w:rPr>
              <w:t xml:space="preserve">Mark </w:t>
            </w:r>
            <w:proofErr w:type="spellStart"/>
            <w:r w:rsidRPr="00323EF2">
              <w:rPr>
                <w:rFonts w:asciiTheme="minorHAnsi" w:hAnsiTheme="minorHAnsi"/>
              </w:rPr>
              <w:t>Foreshaw</w:t>
            </w:r>
            <w:proofErr w:type="spellEnd"/>
          </w:p>
        </w:tc>
        <w:tc>
          <w:tcPr>
            <w:tcW w:w="2438" w:type="dxa"/>
          </w:tcPr>
          <w:p w14:paraId="43D51087" w14:textId="6B0EBAA0" w:rsidR="00D818E0" w:rsidRPr="00323EF2" w:rsidRDefault="009E6F3F" w:rsidP="00925438">
            <w:pPr>
              <w:rPr>
                <w:rFonts w:asciiTheme="minorHAnsi" w:hAnsiTheme="minorHAnsi" w:cs="Calibri"/>
                <w:color w:val="000000"/>
              </w:rPr>
            </w:pPr>
            <w:r w:rsidRPr="00323EF2">
              <w:rPr>
                <w:rFonts w:asciiTheme="minorHAnsi" w:hAnsiTheme="minorHAnsi" w:cs="Calibri"/>
                <w:color w:val="000000"/>
              </w:rPr>
              <w:t>Professional doctorate studies</w:t>
            </w:r>
          </w:p>
        </w:tc>
        <w:tc>
          <w:tcPr>
            <w:tcW w:w="6463" w:type="dxa"/>
          </w:tcPr>
          <w:p w14:paraId="5FE7D9B8" w14:textId="55D7A95F" w:rsidR="00D818E0" w:rsidRPr="00323EF2" w:rsidRDefault="00E65453" w:rsidP="00925438">
            <w:pPr>
              <w:rPr>
                <w:rFonts w:asciiTheme="minorHAnsi" w:hAnsiTheme="minorHAnsi" w:cs="Calibri"/>
                <w:color w:val="000000"/>
              </w:rPr>
            </w:pPr>
            <w:r w:rsidRPr="00323EF2">
              <w:rPr>
                <w:rFonts w:asciiTheme="minorHAnsi" w:hAnsiTheme="minorHAnsi" w:cs="Calibri"/>
                <w:color w:val="000000"/>
              </w:rPr>
              <w:t xml:space="preserve">Various surveys around attitudes </w:t>
            </w:r>
            <w:r w:rsidR="00741B44" w:rsidRPr="00323EF2">
              <w:rPr>
                <w:rFonts w:asciiTheme="minorHAnsi" w:hAnsiTheme="minorHAnsi" w:cs="Calibri"/>
                <w:color w:val="000000"/>
              </w:rPr>
              <w:t xml:space="preserve"> and perceptions </w:t>
            </w:r>
            <w:r w:rsidRPr="00323EF2">
              <w:rPr>
                <w:rFonts w:asciiTheme="minorHAnsi" w:hAnsiTheme="minorHAnsi" w:cs="Calibri"/>
                <w:color w:val="000000"/>
              </w:rPr>
              <w:t>to the pandemic</w:t>
            </w:r>
          </w:p>
        </w:tc>
        <w:tc>
          <w:tcPr>
            <w:tcW w:w="3607" w:type="dxa"/>
          </w:tcPr>
          <w:p w14:paraId="5C984281" w14:textId="4E0965B8" w:rsidR="00D818E0" w:rsidRPr="00323EF2" w:rsidRDefault="00741B44" w:rsidP="004C2357">
            <w:pPr>
              <w:rPr>
                <w:rFonts w:asciiTheme="minorHAnsi" w:hAnsiTheme="minorHAnsi"/>
              </w:rPr>
            </w:pPr>
            <w:r w:rsidRPr="00323EF2">
              <w:rPr>
                <w:rFonts w:asciiTheme="minorHAnsi" w:hAnsiTheme="minorHAnsi"/>
              </w:rPr>
              <w:t>Data collection</w:t>
            </w:r>
          </w:p>
        </w:tc>
      </w:tr>
      <w:tr w:rsidR="00D818E0" w:rsidRPr="00323EF2" w14:paraId="30C37A82" w14:textId="77777777" w:rsidTr="001D367A">
        <w:tc>
          <w:tcPr>
            <w:tcW w:w="1385" w:type="dxa"/>
          </w:tcPr>
          <w:p w14:paraId="4C85539E" w14:textId="77777777" w:rsidR="0003375B" w:rsidRPr="00323EF2" w:rsidRDefault="0003375B" w:rsidP="0003375B">
            <w:pPr>
              <w:rPr>
                <w:rFonts w:asciiTheme="minorHAnsi" w:hAnsiTheme="minorHAnsi" w:cs="Calibri"/>
                <w:color w:val="000000"/>
              </w:rPr>
            </w:pPr>
            <w:r w:rsidRPr="00323EF2">
              <w:rPr>
                <w:rFonts w:asciiTheme="minorHAnsi" w:hAnsiTheme="minorHAnsi" w:cs="Calibri"/>
                <w:color w:val="000000"/>
              </w:rPr>
              <w:lastRenderedPageBreak/>
              <w:t xml:space="preserve">Kayleigh Sheen </w:t>
            </w:r>
          </w:p>
          <w:p w14:paraId="2833B072" w14:textId="77777777" w:rsidR="00D818E0" w:rsidRPr="00323EF2" w:rsidRDefault="00D818E0" w:rsidP="004C2357">
            <w:pPr>
              <w:rPr>
                <w:rFonts w:asciiTheme="minorHAnsi" w:hAnsiTheme="minorHAnsi"/>
              </w:rPr>
            </w:pPr>
          </w:p>
        </w:tc>
        <w:tc>
          <w:tcPr>
            <w:tcW w:w="2438" w:type="dxa"/>
          </w:tcPr>
          <w:p w14:paraId="7FEE1041" w14:textId="77777777" w:rsidR="0003375B" w:rsidRPr="00323EF2" w:rsidRDefault="0003375B" w:rsidP="0003375B">
            <w:pPr>
              <w:rPr>
                <w:rFonts w:asciiTheme="minorHAnsi" w:hAnsiTheme="minorHAnsi" w:cs="Calibri"/>
                <w:color w:val="000000"/>
              </w:rPr>
            </w:pPr>
            <w:r w:rsidRPr="00323EF2">
              <w:rPr>
                <w:rFonts w:asciiTheme="minorHAnsi" w:hAnsiTheme="minorHAnsi" w:cs="Calibri"/>
                <w:color w:val="000000"/>
              </w:rPr>
              <w:t xml:space="preserve">Production of an online training resource for NHS frontline staff and students around the impact of workplace trauma and managing early stress responses. </w:t>
            </w:r>
          </w:p>
          <w:p w14:paraId="6204BFB5" w14:textId="4C736B3E" w:rsidR="00D818E0" w:rsidRPr="00323EF2" w:rsidRDefault="00D818E0" w:rsidP="0003375B">
            <w:pPr>
              <w:rPr>
                <w:rFonts w:asciiTheme="minorHAnsi" w:hAnsiTheme="minorHAnsi" w:cs="Calibri"/>
                <w:color w:val="000000"/>
              </w:rPr>
            </w:pPr>
          </w:p>
        </w:tc>
        <w:tc>
          <w:tcPr>
            <w:tcW w:w="6463" w:type="dxa"/>
          </w:tcPr>
          <w:p w14:paraId="6B3B68BB" w14:textId="44A91BBA" w:rsidR="00D818E0" w:rsidRPr="00323EF2" w:rsidRDefault="00B86AF2" w:rsidP="00925438">
            <w:pPr>
              <w:rPr>
                <w:rFonts w:asciiTheme="minorHAnsi" w:hAnsiTheme="minorHAnsi" w:cs="Calibri"/>
                <w:color w:val="000000"/>
              </w:rPr>
            </w:pPr>
            <w:r w:rsidRPr="00323EF2">
              <w:rPr>
                <w:rFonts w:asciiTheme="minorHAnsi" w:hAnsiTheme="minorHAnsi" w:cs="Calibri"/>
                <w:color w:val="000000"/>
              </w:rPr>
              <w:t>The training has been distributed by the operational development team, clinical psychology lead and wellbeing leads respectively to staff at Liverpool Royal, Aintree and Liverpool Women’s Hospitals in addition to the University of Liverpool Medical students and LJMU Midwifery students. We are evaluating use of the training and collecting views re. the utility.</w:t>
            </w:r>
            <w:r w:rsidR="005600B6">
              <w:rPr>
                <w:rFonts w:asciiTheme="minorHAnsi" w:hAnsiTheme="minorHAnsi" w:cs="Calibri"/>
                <w:color w:val="000000"/>
              </w:rPr>
              <w:t xml:space="preserve"> </w:t>
            </w:r>
            <w:r w:rsidR="0003375B" w:rsidRPr="00323EF2">
              <w:rPr>
                <w:rFonts w:asciiTheme="minorHAnsi" w:hAnsiTheme="minorHAnsi" w:cs="Calibri"/>
                <w:color w:val="000000"/>
              </w:rPr>
              <w:t xml:space="preserve">Regional Collaboration with Pauline Slade PI, Liverpool; Helen </w:t>
            </w:r>
            <w:proofErr w:type="spellStart"/>
            <w:r w:rsidR="0003375B" w:rsidRPr="00323EF2">
              <w:rPr>
                <w:rFonts w:asciiTheme="minorHAnsi" w:hAnsiTheme="minorHAnsi" w:cs="Calibri"/>
                <w:color w:val="000000"/>
              </w:rPr>
              <w:t>Spiby</w:t>
            </w:r>
            <w:proofErr w:type="spellEnd"/>
            <w:r w:rsidR="0003375B" w:rsidRPr="00323EF2">
              <w:rPr>
                <w:rFonts w:asciiTheme="minorHAnsi" w:hAnsiTheme="minorHAnsi" w:cs="Calibri"/>
                <w:color w:val="000000"/>
              </w:rPr>
              <w:t xml:space="preserve">, Nottingham; Andrew Weeks, Liverpool Uni, Liverpool Women's hospital; Laura Goodfellow, Countess of Chester hospital. </w:t>
            </w:r>
          </w:p>
        </w:tc>
        <w:tc>
          <w:tcPr>
            <w:tcW w:w="3607" w:type="dxa"/>
          </w:tcPr>
          <w:p w14:paraId="602687E4" w14:textId="58619A56" w:rsidR="002515F2" w:rsidRPr="00323EF2" w:rsidRDefault="002515F2" w:rsidP="00B86AF2">
            <w:pPr>
              <w:rPr>
                <w:rFonts w:asciiTheme="minorHAnsi" w:hAnsiTheme="minorHAnsi" w:cs="Calibri"/>
                <w:color w:val="000000"/>
              </w:rPr>
            </w:pPr>
            <w:r w:rsidRPr="00323EF2">
              <w:rPr>
                <w:rFonts w:asciiTheme="minorHAnsi" w:hAnsiTheme="minorHAnsi" w:cs="Calibri"/>
                <w:color w:val="000000"/>
              </w:rPr>
              <w:t xml:space="preserve">C0-I on external project </w:t>
            </w:r>
          </w:p>
          <w:p w14:paraId="71BA4470" w14:textId="0F6CE8AA" w:rsidR="00B86AF2" w:rsidRPr="00323EF2" w:rsidRDefault="00B86AF2" w:rsidP="00B86AF2">
            <w:pPr>
              <w:rPr>
                <w:rFonts w:asciiTheme="minorHAnsi" w:hAnsiTheme="minorHAnsi" w:cs="Calibri"/>
                <w:color w:val="000000"/>
              </w:rPr>
            </w:pPr>
            <w:r w:rsidRPr="00323EF2">
              <w:rPr>
                <w:rFonts w:asciiTheme="minorHAnsi" w:hAnsiTheme="minorHAnsi" w:cs="Calibri"/>
                <w:color w:val="000000"/>
              </w:rPr>
              <w:t xml:space="preserve">Training deployed to frontline. </w:t>
            </w:r>
          </w:p>
          <w:p w14:paraId="612DAFF0" w14:textId="77777777" w:rsidR="00D818E0" w:rsidRPr="00323EF2" w:rsidRDefault="00D818E0" w:rsidP="004C2357">
            <w:pPr>
              <w:rPr>
                <w:rFonts w:asciiTheme="minorHAnsi" w:hAnsiTheme="minorHAnsi"/>
              </w:rPr>
            </w:pPr>
          </w:p>
        </w:tc>
      </w:tr>
      <w:tr w:rsidR="00D818E0" w:rsidRPr="00323EF2" w14:paraId="6DA952DD" w14:textId="77777777" w:rsidTr="001D367A">
        <w:tc>
          <w:tcPr>
            <w:tcW w:w="1385" w:type="dxa"/>
          </w:tcPr>
          <w:p w14:paraId="1B4D1B6B" w14:textId="22809C28" w:rsidR="00D818E0" w:rsidRPr="00323EF2" w:rsidRDefault="00B86AF2" w:rsidP="00B86AF2">
            <w:pPr>
              <w:jc w:val="center"/>
              <w:rPr>
                <w:rFonts w:asciiTheme="minorHAnsi" w:hAnsiTheme="minorHAnsi"/>
              </w:rPr>
            </w:pPr>
            <w:r w:rsidRPr="00323EF2">
              <w:rPr>
                <w:rFonts w:asciiTheme="minorHAnsi" w:hAnsiTheme="minorHAnsi"/>
              </w:rPr>
              <w:t>Sam Roberts</w:t>
            </w:r>
          </w:p>
        </w:tc>
        <w:tc>
          <w:tcPr>
            <w:tcW w:w="2438" w:type="dxa"/>
          </w:tcPr>
          <w:p w14:paraId="7821AB6A" w14:textId="77777777" w:rsidR="00D818E0" w:rsidRPr="00323EF2" w:rsidRDefault="00D818E0" w:rsidP="00925438">
            <w:pPr>
              <w:rPr>
                <w:rFonts w:asciiTheme="minorHAnsi" w:hAnsiTheme="minorHAnsi" w:cs="Calibri"/>
                <w:color w:val="000000"/>
              </w:rPr>
            </w:pPr>
          </w:p>
        </w:tc>
        <w:tc>
          <w:tcPr>
            <w:tcW w:w="6463" w:type="dxa"/>
          </w:tcPr>
          <w:p w14:paraId="3F23526D" w14:textId="6A2FE008" w:rsidR="00CF39DE" w:rsidRPr="00323EF2" w:rsidRDefault="00CF39DE" w:rsidP="00CF39DE">
            <w:pPr>
              <w:rPr>
                <w:rFonts w:asciiTheme="minorHAnsi" w:hAnsiTheme="minorHAnsi" w:cs="Calibri"/>
                <w:color w:val="000000"/>
              </w:rPr>
            </w:pPr>
            <w:r w:rsidRPr="00323EF2">
              <w:rPr>
                <w:rFonts w:asciiTheme="minorHAnsi" w:hAnsiTheme="minorHAnsi" w:cs="Calibri"/>
                <w:color w:val="000000"/>
              </w:rPr>
              <w:t xml:space="preserve">Associations between social networks and changes in loneliness, anxiety and depression during the </w:t>
            </w:r>
            <w:r w:rsidR="005600B6" w:rsidRPr="00323EF2">
              <w:rPr>
                <w:rFonts w:asciiTheme="minorHAnsi" w:hAnsiTheme="minorHAnsi" w:cs="Calibri"/>
                <w:color w:val="000000"/>
              </w:rPr>
              <w:t>coronavirus</w:t>
            </w:r>
            <w:r w:rsidRPr="00323EF2">
              <w:rPr>
                <w:rFonts w:asciiTheme="minorHAnsi" w:hAnsiTheme="minorHAnsi" w:cs="Calibri"/>
                <w:color w:val="000000"/>
              </w:rPr>
              <w:t xml:space="preserve"> lockdown period. </w:t>
            </w:r>
          </w:p>
          <w:p w14:paraId="3EB9EFA7" w14:textId="5FBD2DA1" w:rsidR="00D818E0" w:rsidRPr="00323EF2" w:rsidRDefault="00CF39DE" w:rsidP="00925438">
            <w:pPr>
              <w:rPr>
                <w:rFonts w:asciiTheme="minorHAnsi" w:hAnsiTheme="minorHAnsi" w:cs="Calibri"/>
                <w:color w:val="000000"/>
              </w:rPr>
            </w:pPr>
            <w:r w:rsidRPr="00323EF2">
              <w:rPr>
                <w:rFonts w:asciiTheme="minorHAnsi" w:hAnsiTheme="minorHAnsi" w:cs="Calibri"/>
                <w:color w:val="000000"/>
              </w:rPr>
              <w:t>This study examines how the characteristics of participants' social networks before the </w:t>
            </w:r>
            <w:r w:rsidR="005600B6" w:rsidRPr="00323EF2">
              <w:rPr>
                <w:rFonts w:asciiTheme="minorHAnsi" w:hAnsiTheme="minorHAnsi" w:cs="Calibri"/>
                <w:color w:val="000000"/>
              </w:rPr>
              <w:t>coronavirus</w:t>
            </w:r>
            <w:r w:rsidRPr="00323EF2">
              <w:rPr>
                <w:rFonts w:asciiTheme="minorHAnsi" w:hAnsiTheme="minorHAnsi" w:cs="Calibri"/>
                <w:color w:val="000000"/>
              </w:rPr>
              <w:t xml:space="preserve"> lockdown started are associated with changes in loneliness, anxiety and depression during the lockdown period. It is based on a nationally representative sample and involves 3 waves of data collection in March (n = 500), June (n = 350) and September (n = 200)  2020. </w:t>
            </w:r>
          </w:p>
        </w:tc>
        <w:tc>
          <w:tcPr>
            <w:tcW w:w="3607" w:type="dxa"/>
          </w:tcPr>
          <w:p w14:paraId="7E2BB41A" w14:textId="71A30421" w:rsidR="00D818E0" w:rsidRPr="00323EF2" w:rsidRDefault="00CF39DE" w:rsidP="004C2357">
            <w:pPr>
              <w:rPr>
                <w:rFonts w:asciiTheme="minorHAnsi" w:hAnsiTheme="minorHAnsi"/>
              </w:rPr>
            </w:pPr>
            <w:r w:rsidRPr="00323EF2">
              <w:rPr>
                <w:rFonts w:asciiTheme="minorHAnsi" w:hAnsiTheme="minorHAnsi"/>
              </w:rPr>
              <w:t>Data collection</w:t>
            </w:r>
          </w:p>
        </w:tc>
      </w:tr>
      <w:tr w:rsidR="00D818E0" w:rsidRPr="00323EF2" w14:paraId="3697D9D4" w14:textId="77777777" w:rsidTr="001D367A">
        <w:tc>
          <w:tcPr>
            <w:tcW w:w="1385" w:type="dxa"/>
          </w:tcPr>
          <w:p w14:paraId="43AF301E" w14:textId="522D208A" w:rsidR="00D818E0" w:rsidRPr="00323EF2" w:rsidRDefault="00675F86" w:rsidP="004C2357">
            <w:pPr>
              <w:rPr>
                <w:rFonts w:asciiTheme="minorHAnsi" w:hAnsiTheme="minorHAnsi"/>
              </w:rPr>
            </w:pPr>
            <w:proofErr w:type="spellStart"/>
            <w:r w:rsidRPr="00323EF2">
              <w:rPr>
                <w:rFonts w:asciiTheme="minorHAnsi" w:hAnsiTheme="minorHAnsi"/>
              </w:rPr>
              <w:t>Catrin</w:t>
            </w:r>
            <w:proofErr w:type="spellEnd"/>
            <w:r w:rsidRPr="00323EF2">
              <w:rPr>
                <w:rFonts w:asciiTheme="minorHAnsi" w:hAnsiTheme="minorHAnsi"/>
              </w:rPr>
              <w:t xml:space="preserve"> Eames</w:t>
            </w:r>
          </w:p>
        </w:tc>
        <w:tc>
          <w:tcPr>
            <w:tcW w:w="2438" w:type="dxa"/>
          </w:tcPr>
          <w:p w14:paraId="32D5C9A4" w14:textId="77777777" w:rsidR="00D818E0" w:rsidRPr="00323EF2" w:rsidRDefault="00D818E0" w:rsidP="00925438">
            <w:pPr>
              <w:rPr>
                <w:rFonts w:asciiTheme="minorHAnsi" w:hAnsiTheme="minorHAnsi" w:cs="Calibri"/>
                <w:color w:val="000000"/>
              </w:rPr>
            </w:pPr>
          </w:p>
        </w:tc>
        <w:tc>
          <w:tcPr>
            <w:tcW w:w="6463" w:type="dxa"/>
          </w:tcPr>
          <w:p w14:paraId="4EA5586B" w14:textId="35813681" w:rsidR="00D818E0" w:rsidRPr="001D7828" w:rsidRDefault="001A07A9" w:rsidP="00925438">
            <w:pPr>
              <w:rPr>
                <w:rFonts w:asciiTheme="minorHAnsi" w:hAnsiTheme="minorHAnsi" w:cstheme="minorHAnsi"/>
                <w:color w:val="000000"/>
              </w:rPr>
            </w:pPr>
            <w:r w:rsidRPr="00323EF2">
              <w:rPr>
                <w:rFonts w:asciiTheme="minorHAnsi" w:hAnsiTheme="minorHAnsi" w:cstheme="minorHAnsi"/>
                <w:color w:val="000000"/>
              </w:rPr>
              <w:t xml:space="preserve">Supporting work exploring the psychological and social impact of COVID-19. My work is related to protective (as well as the negative factors) related to suicide prevention and wellbeing, as well as health and social inequalities that exacerbate discrepancy in mental health outcomes. Working with  mindfulness hub in </w:t>
            </w:r>
            <w:proofErr w:type="spellStart"/>
            <w:r w:rsidRPr="00323EF2">
              <w:rPr>
                <w:rFonts w:asciiTheme="minorHAnsi" w:hAnsiTheme="minorHAnsi" w:cstheme="minorHAnsi"/>
                <w:color w:val="000000"/>
              </w:rPr>
              <w:t>MerseyCare</w:t>
            </w:r>
            <w:proofErr w:type="spellEnd"/>
            <w:r w:rsidRPr="00323EF2">
              <w:rPr>
                <w:rFonts w:asciiTheme="minorHAnsi" w:hAnsiTheme="minorHAnsi" w:cstheme="minorHAnsi"/>
                <w:color w:val="000000"/>
              </w:rPr>
              <w:t xml:space="preserve"> </w:t>
            </w:r>
          </w:p>
        </w:tc>
        <w:tc>
          <w:tcPr>
            <w:tcW w:w="3607" w:type="dxa"/>
          </w:tcPr>
          <w:p w14:paraId="383DD16B" w14:textId="2B99B10E" w:rsidR="00D818E0" w:rsidRPr="00323EF2" w:rsidRDefault="00C81E9D" w:rsidP="004C2357">
            <w:pPr>
              <w:rPr>
                <w:rFonts w:asciiTheme="minorHAnsi" w:hAnsiTheme="minorHAnsi"/>
              </w:rPr>
            </w:pPr>
            <w:r w:rsidRPr="00323EF2">
              <w:rPr>
                <w:rFonts w:asciiTheme="minorHAnsi" w:hAnsiTheme="minorHAnsi"/>
              </w:rPr>
              <w:t>ongoing</w:t>
            </w:r>
          </w:p>
        </w:tc>
      </w:tr>
      <w:tr w:rsidR="00CC7890" w:rsidRPr="00323EF2" w14:paraId="30176EB2" w14:textId="77777777" w:rsidTr="001D367A">
        <w:tc>
          <w:tcPr>
            <w:tcW w:w="1385" w:type="dxa"/>
          </w:tcPr>
          <w:p w14:paraId="5B75F26D" w14:textId="5E2AB172" w:rsidR="00CC7890" w:rsidRPr="00323EF2" w:rsidRDefault="00CC7890" w:rsidP="00CC7890">
            <w:pPr>
              <w:rPr>
                <w:rFonts w:asciiTheme="minorHAnsi" w:hAnsiTheme="minorHAnsi"/>
              </w:rPr>
            </w:pPr>
            <w:r w:rsidRPr="00323EF2">
              <w:rPr>
                <w:rFonts w:asciiTheme="minorHAnsi" w:hAnsiTheme="minorHAnsi"/>
              </w:rPr>
              <w:t>Helen Poole</w:t>
            </w:r>
          </w:p>
        </w:tc>
        <w:tc>
          <w:tcPr>
            <w:tcW w:w="2438" w:type="dxa"/>
          </w:tcPr>
          <w:p w14:paraId="56E22C9E" w14:textId="77777777" w:rsidR="00CC7890" w:rsidRPr="00323EF2" w:rsidRDefault="00CC7890" w:rsidP="00CC7890">
            <w:pPr>
              <w:rPr>
                <w:rFonts w:asciiTheme="minorHAnsi" w:hAnsiTheme="minorHAnsi" w:cs="Calibri"/>
                <w:color w:val="000000"/>
              </w:rPr>
            </w:pPr>
          </w:p>
        </w:tc>
        <w:tc>
          <w:tcPr>
            <w:tcW w:w="6463" w:type="dxa"/>
          </w:tcPr>
          <w:p w14:paraId="3DD68E41" w14:textId="563BC572" w:rsidR="00CC7890" w:rsidRPr="00323EF2" w:rsidRDefault="00CC7890" w:rsidP="00CC7890">
            <w:pPr>
              <w:rPr>
                <w:rFonts w:asciiTheme="minorHAnsi" w:hAnsiTheme="minorHAnsi" w:cs="Calibri"/>
                <w:color w:val="000000"/>
              </w:rPr>
            </w:pPr>
            <w:r w:rsidRPr="00323EF2">
              <w:rPr>
                <w:rFonts w:asciiTheme="minorHAnsi" w:hAnsiTheme="minorHAnsi"/>
                <w:color w:val="000000"/>
              </w:rPr>
              <w:t xml:space="preserve">Exploring the impact of Covid-19 on the psychological wellbeing of oncology health care professionals. A short (6 months) qualitative project with staff at all levels. </w:t>
            </w:r>
            <w:r w:rsidR="001D7828">
              <w:rPr>
                <w:rFonts w:asciiTheme="minorHAnsi" w:hAnsiTheme="minorHAnsi"/>
                <w:color w:val="000000"/>
              </w:rPr>
              <w:t xml:space="preserve">With </w:t>
            </w:r>
            <w:r w:rsidRPr="00323EF2">
              <w:rPr>
                <w:rFonts w:asciiTheme="minorHAnsi" w:hAnsiTheme="minorHAnsi"/>
                <w:color w:val="000000"/>
              </w:rPr>
              <w:t>CCC</w:t>
            </w:r>
            <w:r w:rsidR="001D7828">
              <w:rPr>
                <w:rFonts w:asciiTheme="minorHAnsi" w:hAnsiTheme="minorHAnsi"/>
                <w:color w:val="000000"/>
              </w:rPr>
              <w:t xml:space="preserve"> and UoL </w:t>
            </w:r>
          </w:p>
        </w:tc>
        <w:tc>
          <w:tcPr>
            <w:tcW w:w="3607" w:type="dxa"/>
          </w:tcPr>
          <w:p w14:paraId="6B1C19D2" w14:textId="3C420EAF" w:rsidR="00CC7890" w:rsidRPr="00323EF2" w:rsidRDefault="00CC7890" w:rsidP="00CC7890">
            <w:pPr>
              <w:rPr>
                <w:rFonts w:asciiTheme="minorHAnsi" w:hAnsiTheme="minorHAnsi"/>
              </w:rPr>
            </w:pPr>
            <w:r w:rsidRPr="00323EF2">
              <w:rPr>
                <w:rFonts w:asciiTheme="minorHAnsi" w:hAnsiTheme="minorHAnsi"/>
                <w:color w:val="000000"/>
              </w:rPr>
              <w:t>Application submitted to CCCs internal scheme for rapid response projects on Covid-19</w:t>
            </w:r>
          </w:p>
        </w:tc>
      </w:tr>
      <w:tr w:rsidR="00CC7890" w:rsidRPr="00323EF2" w14:paraId="22157EE7" w14:textId="77777777" w:rsidTr="001D367A">
        <w:tc>
          <w:tcPr>
            <w:tcW w:w="1385" w:type="dxa"/>
          </w:tcPr>
          <w:p w14:paraId="3D5EF9D1" w14:textId="77777777" w:rsidR="00CC7890" w:rsidRPr="00323EF2" w:rsidRDefault="00CC7890" w:rsidP="00CC7890">
            <w:pPr>
              <w:rPr>
                <w:rFonts w:asciiTheme="minorHAnsi" w:hAnsiTheme="minorHAnsi"/>
              </w:rPr>
            </w:pPr>
            <w:r w:rsidRPr="00323EF2">
              <w:rPr>
                <w:rFonts w:asciiTheme="minorHAnsi" w:hAnsiTheme="minorHAnsi"/>
              </w:rPr>
              <w:t>Helen Poole</w:t>
            </w:r>
          </w:p>
          <w:p w14:paraId="05655E0E" w14:textId="7FA2A0E9" w:rsidR="00CC7890" w:rsidRPr="00323EF2" w:rsidRDefault="00CC7890" w:rsidP="00CC7890">
            <w:pPr>
              <w:rPr>
                <w:rFonts w:asciiTheme="minorHAnsi" w:hAnsiTheme="minorHAnsi"/>
              </w:rPr>
            </w:pPr>
            <w:r w:rsidRPr="00323EF2">
              <w:rPr>
                <w:rFonts w:asciiTheme="minorHAnsi" w:hAnsiTheme="minorHAnsi"/>
              </w:rPr>
              <w:t>Rachel Tarling</w:t>
            </w:r>
          </w:p>
        </w:tc>
        <w:tc>
          <w:tcPr>
            <w:tcW w:w="2438" w:type="dxa"/>
          </w:tcPr>
          <w:p w14:paraId="1CD5F4F6" w14:textId="77777777" w:rsidR="00CC7890" w:rsidRPr="00323EF2" w:rsidRDefault="00CC7890" w:rsidP="00CC7890">
            <w:pPr>
              <w:rPr>
                <w:rFonts w:asciiTheme="minorHAnsi" w:hAnsiTheme="minorHAnsi" w:cs="Calibri"/>
                <w:color w:val="000000"/>
              </w:rPr>
            </w:pPr>
          </w:p>
        </w:tc>
        <w:tc>
          <w:tcPr>
            <w:tcW w:w="6463" w:type="dxa"/>
          </w:tcPr>
          <w:p w14:paraId="57234BD8" w14:textId="1D04109E" w:rsidR="00CC7890" w:rsidRPr="00323EF2" w:rsidRDefault="00CC7890" w:rsidP="00CC7890">
            <w:pPr>
              <w:rPr>
                <w:rFonts w:asciiTheme="minorHAnsi" w:hAnsiTheme="minorHAnsi" w:cs="Calibri"/>
                <w:color w:val="000000"/>
              </w:rPr>
            </w:pPr>
            <w:r w:rsidRPr="00323EF2">
              <w:rPr>
                <w:rFonts w:asciiTheme="minorHAnsi" w:hAnsiTheme="minorHAnsi"/>
                <w:color w:val="000000"/>
              </w:rPr>
              <w:t>Dis-</w:t>
            </w:r>
            <w:proofErr w:type="spellStart"/>
            <w:r w:rsidRPr="00323EF2">
              <w:rPr>
                <w:rFonts w:asciiTheme="minorHAnsi" w:hAnsiTheme="minorHAnsi"/>
                <w:color w:val="000000"/>
              </w:rPr>
              <w:t>CoV</w:t>
            </w:r>
            <w:proofErr w:type="spellEnd"/>
            <w:r w:rsidRPr="00323EF2">
              <w:rPr>
                <w:rFonts w:asciiTheme="minorHAnsi" w:hAnsiTheme="minorHAnsi"/>
                <w:color w:val="000000"/>
              </w:rPr>
              <w:t>-</w:t>
            </w:r>
            <w:proofErr w:type="spellStart"/>
            <w:r w:rsidRPr="00323EF2">
              <w:rPr>
                <w:rFonts w:asciiTheme="minorHAnsi" w:hAnsiTheme="minorHAnsi"/>
                <w:color w:val="000000"/>
              </w:rPr>
              <w:t>er</w:t>
            </w:r>
            <w:proofErr w:type="spellEnd"/>
            <w:r w:rsidRPr="00323EF2">
              <w:rPr>
                <w:rFonts w:asciiTheme="minorHAnsi" w:hAnsiTheme="minorHAnsi"/>
                <w:color w:val="000000"/>
              </w:rPr>
              <w:t>: A non-randomised cohort study during the SARS-CoV-2 pandemic to understand viral exposure and handling by cancer patients. Helen Poole and Rachel Tarling from LJMU are providing support with psychological measures on this study which is in development via UoL and LHP.</w:t>
            </w:r>
          </w:p>
        </w:tc>
        <w:tc>
          <w:tcPr>
            <w:tcW w:w="3607" w:type="dxa"/>
          </w:tcPr>
          <w:p w14:paraId="00218C71" w14:textId="3FFE4E8C" w:rsidR="00CC7890" w:rsidRPr="00323EF2" w:rsidRDefault="00CC7890" w:rsidP="00CC7890">
            <w:pPr>
              <w:rPr>
                <w:rFonts w:asciiTheme="minorHAnsi" w:hAnsiTheme="minorHAnsi"/>
              </w:rPr>
            </w:pPr>
            <w:r w:rsidRPr="00323EF2">
              <w:rPr>
                <w:rFonts w:asciiTheme="minorHAnsi" w:hAnsiTheme="minorHAnsi"/>
              </w:rPr>
              <w:t>Under development</w:t>
            </w:r>
          </w:p>
        </w:tc>
      </w:tr>
    </w:tbl>
    <w:p w14:paraId="0DA47F73" w14:textId="77777777" w:rsidR="009D0FD9" w:rsidRPr="00323EF2" w:rsidRDefault="009D0FD9" w:rsidP="009D0FD9">
      <w:pPr>
        <w:rPr>
          <w:rFonts w:asciiTheme="minorHAnsi" w:hAnsiTheme="minorHAnsi" w:cstheme="minorHAnsi"/>
          <w:sz w:val="22"/>
          <w:szCs w:val="22"/>
        </w:rPr>
      </w:pPr>
    </w:p>
    <w:p w14:paraId="38CCCB9D" w14:textId="6A10BDFA" w:rsidR="009D0FD9" w:rsidRPr="00323EF2" w:rsidRDefault="00CC7890" w:rsidP="009D0FD9">
      <w:pPr>
        <w:rPr>
          <w:rFonts w:asciiTheme="minorHAnsi" w:hAnsiTheme="minorHAnsi" w:cstheme="minorHAnsi"/>
          <w:b/>
          <w:bCs/>
          <w:sz w:val="22"/>
          <w:szCs w:val="22"/>
          <w:u w:val="single"/>
        </w:rPr>
      </w:pPr>
      <w:r w:rsidRPr="00323EF2">
        <w:rPr>
          <w:rFonts w:asciiTheme="minorHAnsi" w:hAnsiTheme="minorHAnsi" w:cstheme="minorHAnsi"/>
          <w:b/>
          <w:bCs/>
          <w:sz w:val="22"/>
          <w:szCs w:val="22"/>
          <w:u w:val="single"/>
        </w:rPr>
        <w:lastRenderedPageBreak/>
        <w:t>Faculty</w:t>
      </w:r>
      <w:r w:rsidR="009D0FD9" w:rsidRPr="00323EF2">
        <w:rPr>
          <w:rFonts w:asciiTheme="minorHAnsi" w:hAnsiTheme="minorHAnsi" w:cstheme="minorHAnsi"/>
          <w:b/>
          <w:bCs/>
          <w:sz w:val="22"/>
          <w:szCs w:val="22"/>
          <w:u w:val="single"/>
        </w:rPr>
        <w:t xml:space="preserve"> of Science</w:t>
      </w:r>
    </w:p>
    <w:p w14:paraId="22FFA1B2" w14:textId="43EAFDA9" w:rsidR="009D0FD9" w:rsidRPr="00323EF2" w:rsidRDefault="009D0FD9" w:rsidP="009D0FD9">
      <w:pPr>
        <w:rPr>
          <w:rFonts w:asciiTheme="minorHAnsi" w:hAnsiTheme="minorHAnsi" w:cstheme="minorHAnsi"/>
          <w:sz w:val="22"/>
          <w:szCs w:val="22"/>
        </w:rPr>
      </w:pPr>
    </w:p>
    <w:p w14:paraId="291207A0" w14:textId="4116F91C" w:rsidR="009D0FD9" w:rsidRPr="00323EF2" w:rsidRDefault="00E6306B" w:rsidP="009D0FD9">
      <w:pPr>
        <w:rPr>
          <w:rFonts w:asciiTheme="minorHAnsi" w:hAnsiTheme="minorHAnsi" w:cstheme="minorHAnsi"/>
          <w:sz w:val="22"/>
          <w:szCs w:val="22"/>
          <w:u w:val="single"/>
        </w:rPr>
      </w:pPr>
      <w:r w:rsidRPr="00323EF2">
        <w:rPr>
          <w:rFonts w:asciiTheme="minorHAnsi" w:hAnsiTheme="minorHAnsi" w:cstheme="minorHAnsi"/>
          <w:sz w:val="22"/>
          <w:szCs w:val="22"/>
          <w:u w:val="single"/>
        </w:rPr>
        <w:t>P</w:t>
      </w:r>
      <w:r w:rsidR="00F85EBB" w:rsidRPr="00323EF2">
        <w:rPr>
          <w:rFonts w:asciiTheme="minorHAnsi" w:hAnsiTheme="minorHAnsi" w:cstheme="minorHAnsi"/>
          <w:sz w:val="22"/>
          <w:szCs w:val="22"/>
          <w:u w:val="single"/>
        </w:rPr>
        <w:t xml:space="preserve">harmacy and </w:t>
      </w:r>
      <w:r w:rsidRPr="00323EF2">
        <w:rPr>
          <w:rFonts w:asciiTheme="minorHAnsi" w:hAnsiTheme="minorHAnsi" w:cstheme="minorHAnsi"/>
          <w:sz w:val="22"/>
          <w:szCs w:val="22"/>
          <w:u w:val="single"/>
        </w:rPr>
        <w:t>B</w:t>
      </w:r>
      <w:r w:rsidR="00F85EBB" w:rsidRPr="00323EF2">
        <w:rPr>
          <w:rFonts w:asciiTheme="minorHAnsi" w:hAnsiTheme="minorHAnsi" w:cstheme="minorHAnsi"/>
          <w:sz w:val="22"/>
          <w:szCs w:val="22"/>
          <w:u w:val="single"/>
        </w:rPr>
        <w:t xml:space="preserve">iomolecular </w:t>
      </w:r>
      <w:r w:rsidRPr="00323EF2">
        <w:rPr>
          <w:rFonts w:asciiTheme="minorHAnsi" w:hAnsiTheme="minorHAnsi" w:cstheme="minorHAnsi"/>
          <w:sz w:val="22"/>
          <w:szCs w:val="22"/>
          <w:u w:val="single"/>
        </w:rPr>
        <w:t>S</w:t>
      </w:r>
      <w:r w:rsidR="00F85EBB" w:rsidRPr="00323EF2">
        <w:rPr>
          <w:rFonts w:asciiTheme="minorHAnsi" w:hAnsiTheme="minorHAnsi" w:cstheme="minorHAnsi"/>
          <w:sz w:val="22"/>
          <w:szCs w:val="22"/>
          <w:u w:val="single"/>
        </w:rPr>
        <w:t>cience</w:t>
      </w:r>
    </w:p>
    <w:p w14:paraId="23AC1815" w14:textId="77777777" w:rsidR="009D0FD9" w:rsidRPr="00323EF2" w:rsidRDefault="009D0FD9" w:rsidP="009D0FD9">
      <w:pPr>
        <w:rPr>
          <w:rFonts w:asciiTheme="minorHAnsi" w:hAnsiTheme="minorHAnsi" w:cstheme="minorHAnsi"/>
          <w:sz w:val="22"/>
          <w:szCs w:val="22"/>
        </w:rPr>
      </w:pPr>
    </w:p>
    <w:tbl>
      <w:tblPr>
        <w:tblStyle w:val="TableGrid"/>
        <w:tblW w:w="13950" w:type="dxa"/>
        <w:tblLayout w:type="fixed"/>
        <w:tblLook w:val="04A0" w:firstRow="1" w:lastRow="0" w:firstColumn="1" w:lastColumn="0" w:noHBand="0" w:noVBand="1"/>
      </w:tblPr>
      <w:tblGrid>
        <w:gridCol w:w="1211"/>
        <w:gridCol w:w="2267"/>
        <w:gridCol w:w="6865"/>
        <w:gridCol w:w="3607"/>
      </w:tblGrid>
      <w:tr w:rsidR="002D0B1B" w:rsidRPr="00323EF2" w14:paraId="6BD2C92F" w14:textId="77777777" w:rsidTr="002D0B1B">
        <w:trPr>
          <w:tblHeader/>
        </w:trPr>
        <w:tc>
          <w:tcPr>
            <w:tcW w:w="1211" w:type="dxa"/>
          </w:tcPr>
          <w:p w14:paraId="1C24B380" w14:textId="77777777" w:rsidR="009D0FD9" w:rsidRPr="00323EF2" w:rsidRDefault="009D0FD9" w:rsidP="004C2357">
            <w:pPr>
              <w:rPr>
                <w:rFonts w:asciiTheme="minorHAnsi" w:hAnsiTheme="minorHAnsi"/>
                <w:b/>
              </w:rPr>
            </w:pPr>
            <w:r w:rsidRPr="00323EF2">
              <w:rPr>
                <w:rFonts w:asciiTheme="minorHAnsi" w:hAnsiTheme="minorHAnsi"/>
                <w:b/>
              </w:rPr>
              <w:t>Key contact(s)</w:t>
            </w:r>
          </w:p>
        </w:tc>
        <w:tc>
          <w:tcPr>
            <w:tcW w:w="2267" w:type="dxa"/>
          </w:tcPr>
          <w:p w14:paraId="4706EF1F" w14:textId="77777777" w:rsidR="009D0FD9" w:rsidRPr="00323EF2" w:rsidRDefault="009D0FD9" w:rsidP="004C2357">
            <w:pPr>
              <w:rPr>
                <w:rFonts w:asciiTheme="minorHAnsi" w:hAnsiTheme="minorHAnsi"/>
                <w:b/>
              </w:rPr>
            </w:pPr>
            <w:r w:rsidRPr="00323EF2">
              <w:rPr>
                <w:rFonts w:asciiTheme="minorHAnsi" w:hAnsiTheme="minorHAnsi"/>
                <w:b/>
              </w:rPr>
              <w:t>Research Focus</w:t>
            </w:r>
          </w:p>
        </w:tc>
        <w:tc>
          <w:tcPr>
            <w:tcW w:w="6865" w:type="dxa"/>
          </w:tcPr>
          <w:p w14:paraId="701045E3" w14:textId="77777777" w:rsidR="009D0FD9" w:rsidRPr="00323EF2" w:rsidRDefault="009D0FD9" w:rsidP="004C2357">
            <w:pPr>
              <w:rPr>
                <w:rFonts w:asciiTheme="minorHAnsi" w:hAnsiTheme="minorHAnsi"/>
                <w:b/>
              </w:rPr>
            </w:pPr>
            <w:r w:rsidRPr="00323EF2">
              <w:rPr>
                <w:rFonts w:asciiTheme="minorHAnsi" w:hAnsiTheme="minorHAnsi"/>
                <w:b/>
              </w:rPr>
              <w:t xml:space="preserve">Summary of research activity </w:t>
            </w:r>
          </w:p>
        </w:tc>
        <w:tc>
          <w:tcPr>
            <w:tcW w:w="3607" w:type="dxa"/>
          </w:tcPr>
          <w:p w14:paraId="3B55F633" w14:textId="77777777" w:rsidR="009D0FD9" w:rsidRPr="00323EF2" w:rsidRDefault="009D0FD9" w:rsidP="004C2357">
            <w:pPr>
              <w:rPr>
                <w:rFonts w:asciiTheme="minorHAnsi" w:hAnsiTheme="minorHAnsi"/>
                <w:b/>
              </w:rPr>
            </w:pPr>
            <w:r w:rsidRPr="00323EF2">
              <w:rPr>
                <w:rFonts w:asciiTheme="minorHAnsi" w:hAnsiTheme="minorHAnsi"/>
                <w:b/>
              </w:rPr>
              <w:t>Progress to Date</w:t>
            </w:r>
          </w:p>
        </w:tc>
      </w:tr>
      <w:tr w:rsidR="002D0B1B" w:rsidRPr="00323EF2" w14:paraId="4FA0B862" w14:textId="77777777" w:rsidTr="002D0B1B">
        <w:trPr>
          <w:trHeight w:val="1302"/>
        </w:trPr>
        <w:tc>
          <w:tcPr>
            <w:tcW w:w="1211" w:type="dxa"/>
          </w:tcPr>
          <w:p w14:paraId="6BB9EE6B" w14:textId="094B2866" w:rsidR="009D0FD9" w:rsidRPr="00323EF2" w:rsidRDefault="00125829" w:rsidP="004C2357">
            <w:pPr>
              <w:rPr>
                <w:rFonts w:asciiTheme="minorHAnsi" w:hAnsiTheme="minorHAnsi"/>
              </w:rPr>
            </w:pPr>
            <w:r w:rsidRPr="00323EF2">
              <w:rPr>
                <w:rFonts w:asciiTheme="minorHAnsi" w:hAnsiTheme="minorHAnsi"/>
              </w:rPr>
              <w:t>Imran Saleem</w:t>
            </w:r>
          </w:p>
          <w:p w14:paraId="23598E0C" w14:textId="18595F3D" w:rsidR="00775622" w:rsidRPr="00323EF2" w:rsidRDefault="00775622" w:rsidP="004C2357">
            <w:pPr>
              <w:rPr>
                <w:rFonts w:asciiTheme="minorHAnsi" w:hAnsiTheme="minorHAnsi"/>
              </w:rPr>
            </w:pPr>
            <w:r w:rsidRPr="00323EF2">
              <w:rPr>
                <w:rFonts w:asciiTheme="minorHAnsi" w:hAnsiTheme="minorHAnsi"/>
              </w:rPr>
              <w:t>Darren Sexton</w:t>
            </w:r>
          </w:p>
          <w:p w14:paraId="37A76580" w14:textId="518234FA" w:rsidR="00775622" w:rsidRPr="00323EF2" w:rsidRDefault="00775622" w:rsidP="004C2357">
            <w:pPr>
              <w:rPr>
                <w:rFonts w:asciiTheme="minorHAnsi" w:hAnsiTheme="minorHAnsi"/>
              </w:rPr>
            </w:pPr>
            <w:r w:rsidRPr="00323EF2">
              <w:rPr>
                <w:rFonts w:asciiTheme="minorHAnsi" w:hAnsiTheme="minorHAnsi"/>
              </w:rPr>
              <w:t>Kehinde Ross</w:t>
            </w:r>
          </w:p>
          <w:p w14:paraId="107CF4EE" w14:textId="61D9630E" w:rsidR="00775622" w:rsidRPr="00323EF2" w:rsidRDefault="00775622" w:rsidP="004C2357">
            <w:pPr>
              <w:rPr>
                <w:rFonts w:asciiTheme="minorHAnsi" w:hAnsiTheme="minorHAnsi"/>
              </w:rPr>
            </w:pPr>
          </w:p>
        </w:tc>
        <w:tc>
          <w:tcPr>
            <w:tcW w:w="2267" w:type="dxa"/>
          </w:tcPr>
          <w:p w14:paraId="24CD14D2" w14:textId="4D0303EB" w:rsidR="009D0FD9" w:rsidRPr="00323EF2" w:rsidRDefault="005577DD" w:rsidP="004C2357">
            <w:pPr>
              <w:rPr>
                <w:rFonts w:asciiTheme="minorHAnsi" w:hAnsiTheme="minorHAnsi"/>
              </w:rPr>
            </w:pPr>
            <w:r w:rsidRPr="00323EF2">
              <w:rPr>
                <w:rFonts w:asciiTheme="minorHAnsi" w:hAnsiTheme="minorHAnsi"/>
              </w:rPr>
              <w:t>Therapeutics</w:t>
            </w:r>
          </w:p>
        </w:tc>
        <w:tc>
          <w:tcPr>
            <w:tcW w:w="6865" w:type="dxa"/>
          </w:tcPr>
          <w:p w14:paraId="6AA48544" w14:textId="3E9802D4" w:rsidR="009D0FD9" w:rsidRPr="00323EF2" w:rsidRDefault="00184381" w:rsidP="004C2357">
            <w:pPr>
              <w:rPr>
                <w:rFonts w:asciiTheme="minorHAnsi" w:hAnsiTheme="minorHAnsi"/>
              </w:rPr>
            </w:pPr>
            <w:r w:rsidRPr="00323EF2">
              <w:rPr>
                <w:rFonts w:asciiTheme="minorHAnsi" w:hAnsiTheme="minorHAnsi"/>
                <w:color w:val="202020"/>
              </w:rPr>
              <w:t>Pulmonary delivery of peptide-based smart materials used for treatment and prevention of SARS-CoV-2 induced lung injury</w:t>
            </w:r>
            <w:r w:rsidRPr="00323EF2">
              <w:rPr>
                <w:rFonts w:asciiTheme="minorHAnsi" w:hAnsiTheme="minorHAnsi"/>
              </w:rPr>
              <w:t xml:space="preserve"> </w:t>
            </w:r>
          </w:p>
        </w:tc>
        <w:tc>
          <w:tcPr>
            <w:tcW w:w="3607" w:type="dxa"/>
          </w:tcPr>
          <w:p w14:paraId="44997EC2" w14:textId="768DDC74" w:rsidR="009D0FD9" w:rsidRPr="00323EF2" w:rsidRDefault="00775622" w:rsidP="004C2357">
            <w:pPr>
              <w:rPr>
                <w:rFonts w:asciiTheme="minorHAnsi" w:hAnsiTheme="minorHAnsi"/>
              </w:rPr>
            </w:pPr>
            <w:r w:rsidRPr="00323EF2">
              <w:rPr>
                <w:rFonts w:asciiTheme="minorHAnsi" w:hAnsiTheme="minorHAnsi"/>
              </w:rPr>
              <w:t xml:space="preserve">Internal COVID-19 funding </w:t>
            </w:r>
          </w:p>
        </w:tc>
      </w:tr>
      <w:tr w:rsidR="002D0B1B" w:rsidRPr="00323EF2" w14:paraId="1D0A6593" w14:textId="77777777" w:rsidTr="002D0B1B">
        <w:tc>
          <w:tcPr>
            <w:tcW w:w="1211" w:type="dxa"/>
          </w:tcPr>
          <w:p w14:paraId="287E871E" w14:textId="0238B0FD" w:rsidR="00586398" w:rsidRPr="00323EF2" w:rsidRDefault="0028790E" w:rsidP="004C2357">
            <w:pPr>
              <w:rPr>
                <w:rFonts w:asciiTheme="minorHAnsi" w:hAnsiTheme="minorHAnsi"/>
              </w:rPr>
            </w:pPr>
            <w:r w:rsidRPr="00323EF2">
              <w:rPr>
                <w:rFonts w:asciiTheme="minorHAnsi" w:hAnsiTheme="minorHAnsi"/>
              </w:rPr>
              <w:t xml:space="preserve">Peter </w:t>
            </w:r>
            <w:r w:rsidR="00217BC7" w:rsidRPr="00323EF2">
              <w:rPr>
                <w:rFonts w:asciiTheme="minorHAnsi" w:hAnsiTheme="minorHAnsi"/>
              </w:rPr>
              <w:t>P</w:t>
            </w:r>
            <w:r w:rsidRPr="00323EF2">
              <w:rPr>
                <w:rFonts w:asciiTheme="minorHAnsi" w:hAnsiTheme="minorHAnsi"/>
              </w:rPr>
              <w:t>enson</w:t>
            </w:r>
          </w:p>
        </w:tc>
        <w:tc>
          <w:tcPr>
            <w:tcW w:w="2267" w:type="dxa"/>
          </w:tcPr>
          <w:p w14:paraId="19124000" w14:textId="77777777" w:rsidR="009D0FD9" w:rsidRPr="00323EF2" w:rsidRDefault="009D0FD9" w:rsidP="004C2357">
            <w:pPr>
              <w:rPr>
                <w:rFonts w:asciiTheme="minorHAnsi" w:hAnsiTheme="minorHAnsi"/>
              </w:rPr>
            </w:pPr>
          </w:p>
        </w:tc>
        <w:tc>
          <w:tcPr>
            <w:tcW w:w="6865" w:type="dxa"/>
          </w:tcPr>
          <w:p w14:paraId="3F4FB92A" w14:textId="77777777" w:rsidR="00217BC7" w:rsidRPr="00323EF2" w:rsidRDefault="00217BC7" w:rsidP="00217BC7">
            <w:pPr>
              <w:rPr>
                <w:rFonts w:asciiTheme="minorHAnsi" w:hAnsiTheme="minorHAnsi" w:cstheme="minorHAnsi"/>
              </w:rPr>
            </w:pPr>
            <w:r w:rsidRPr="00323EF2">
              <w:rPr>
                <w:rFonts w:asciiTheme="minorHAnsi" w:hAnsiTheme="minorHAnsi" w:cstheme="minorHAnsi"/>
              </w:rPr>
              <w:t xml:space="preserve">Two COVID-19 research activities through my membership of the International Lipid Expert Panel (ILEP). </w:t>
            </w:r>
          </w:p>
          <w:p w14:paraId="0D56C6B9" w14:textId="305096EF" w:rsidR="00217BC7" w:rsidRPr="00323EF2" w:rsidRDefault="00217BC7" w:rsidP="00217BC7">
            <w:pPr>
              <w:pStyle w:val="ListParagraph"/>
              <w:numPr>
                <w:ilvl w:val="0"/>
                <w:numId w:val="5"/>
              </w:numPr>
              <w:rPr>
                <w:rFonts w:asciiTheme="minorHAnsi" w:hAnsiTheme="minorHAnsi" w:cstheme="minorHAnsi"/>
              </w:rPr>
            </w:pPr>
            <w:r w:rsidRPr="00323EF2">
              <w:rPr>
                <w:rFonts w:asciiTheme="minorHAnsi" w:hAnsiTheme="minorHAnsi" w:cstheme="minorHAnsi"/>
              </w:rPr>
              <w:t xml:space="preserve">Systematic review ‘Risk factors associated with contracting COVID-19, and mortality’ registered here: </w:t>
            </w:r>
            <w:hyperlink r:id="rId13" w:history="1">
              <w:r w:rsidRPr="00323EF2">
                <w:rPr>
                  <w:rStyle w:val="Hyperlink"/>
                  <w:rFonts w:asciiTheme="minorHAnsi" w:hAnsiTheme="minorHAnsi" w:cstheme="minorHAnsi"/>
                </w:rPr>
                <w:t>https://www.crd.york.ac.uk/prospero/display_record.php?ID=CRD42020175666</w:t>
              </w:r>
            </w:hyperlink>
            <w:r w:rsidRPr="00323EF2">
              <w:rPr>
                <w:rFonts w:asciiTheme="minorHAnsi" w:hAnsiTheme="minorHAnsi" w:cstheme="minorHAnsi"/>
              </w:rPr>
              <w:t> </w:t>
            </w:r>
          </w:p>
          <w:p w14:paraId="6704C4F6" w14:textId="7F7E9116" w:rsidR="00217BC7" w:rsidRPr="00323EF2" w:rsidRDefault="00217BC7" w:rsidP="00217BC7">
            <w:pPr>
              <w:pStyle w:val="ListParagraph"/>
              <w:numPr>
                <w:ilvl w:val="0"/>
                <w:numId w:val="5"/>
              </w:numPr>
              <w:rPr>
                <w:rFonts w:asciiTheme="minorHAnsi" w:hAnsiTheme="minorHAnsi" w:cstheme="minorHAnsi"/>
              </w:rPr>
            </w:pPr>
            <w:r w:rsidRPr="00323EF2">
              <w:rPr>
                <w:rFonts w:asciiTheme="minorHAnsi" w:hAnsiTheme="minorHAnsi" w:cstheme="minorHAnsi"/>
              </w:rPr>
              <w:t>A set of recommendations regarding the management of individuals with familial hypercholesterolaemia (FH) during COVID-19 (Joint ILEP / FH Europe).</w:t>
            </w:r>
          </w:p>
          <w:p w14:paraId="6C2DF905" w14:textId="0E956FEC" w:rsidR="009D0FD9" w:rsidRPr="00323EF2" w:rsidRDefault="009D0FD9" w:rsidP="004C2357">
            <w:pPr>
              <w:rPr>
                <w:rFonts w:asciiTheme="minorHAnsi" w:hAnsiTheme="minorHAnsi"/>
              </w:rPr>
            </w:pPr>
          </w:p>
        </w:tc>
        <w:tc>
          <w:tcPr>
            <w:tcW w:w="3607" w:type="dxa"/>
          </w:tcPr>
          <w:p w14:paraId="3AB7176C" w14:textId="3E369EEA" w:rsidR="009D0FD9" w:rsidRPr="00323EF2" w:rsidRDefault="001D5517" w:rsidP="004C2357">
            <w:pPr>
              <w:rPr>
                <w:rFonts w:asciiTheme="minorHAnsi" w:hAnsiTheme="minorHAnsi"/>
              </w:rPr>
            </w:pPr>
            <w:r w:rsidRPr="00323EF2">
              <w:rPr>
                <w:rFonts w:asciiTheme="minorHAnsi" w:hAnsiTheme="minorHAnsi"/>
              </w:rPr>
              <w:t>Ongoing</w:t>
            </w:r>
            <w:r w:rsidR="00217BC7" w:rsidRPr="00323EF2">
              <w:rPr>
                <w:rFonts w:asciiTheme="minorHAnsi" w:hAnsiTheme="minorHAnsi"/>
              </w:rPr>
              <w:t xml:space="preserve"> collaborative research</w:t>
            </w:r>
          </w:p>
        </w:tc>
      </w:tr>
    </w:tbl>
    <w:p w14:paraId="7335FBE6" w14:textId="77777777" w:rsidR="003C0E66" w:rsidRDefault="003C0E66">
      <w:pPr>
        <w:rPr>
          <w:rFonts w:asciiTheme="minorHAnsi" w:hAnsiTheme="minorHAnsi"/>
          <w:bCs/>
          <w:sz w:val="22"/>
          <w:szCs w:val="22"/>
          <w:u w:val="single"/>
        </w:rPr>
      </w:pPr>
    </w:p>
    <w:p w14:paraId="3D985FE1" w14:textId="77777777" w:rsidR="00A616A5" w:rsidRDefault="00A616A5">
      <w:pPr>
        <w:rPr>
          <w:rFonts w:asciiTheme="minorHAnsi" w:hAnsiTheme="minorHAnsi"/>
          <w:bCs/>
          <w:sz w:val="22"/>
          <w:szCs w:val="22"/>
          <w:u w:val="single"/>
        </w:rPr>
      </w:pPr>
    </w:p>
    <w:p w14:paraId="21F450F2" w14:textId="77777777" w:rsidR="00A616A5" w:rsidRDefault="00A616A5">
      <w:pPr>
        <w:rPr>
          <w:rFonts w:asciiTheme="minorHAnsi" w:hAnsiTheme="minorHAnsi"/>
          <w:bCs/>
          <w:sz w:val="22"/>
          <w:szCs w:val="22"/>
          <w:u w:val="single"/>
        </w:rPr>
      </w:pPr>
    </w:p>
    <w:p w14:paraId="7C0D0F7C" w14:textId="77777777" w:rsidR="00A616A5" w:rsidRDefault="00A616A5">
      <w:pPr>
        <w:rPr>
          <w:rFonts w:asciiTheme="minorHAnsi" w:hAnsiTheme="minorHAnsi"/>
          <w:bCs/>
          <w:sz w:val="22"/>
          <w:szCs w:val="22"/>
          <w:u w:val="single"/>
        </w:rPr>
      </w:pPr>
    </w:p>
    <w:p w14:paraId="5E2A11CA" w14:textId="77777777" w:rsidR="00A616A5" w:rsidRDefault="00A616A5">
      <w:pPr>
        <w:rPr>
          <w:rFonts w:asciiTheme="minorHAnsi" w:hAnsiTheme="minorHAnsi"/>
          <w:bCs/>
          <w:sz w:val="22"/>
          <w:szCs w:val="22"/>
          <w:u w:val="single"/>
        </w:rPr>
      </w:pPr>
    </w:p>
    <w:p w14:paraId="0FF8F556" w14:textId="77777777" w:rsidR="00A616A5" w:rsidRDefault="00A616A5">
      <w:pPr>
        <w:rPr>
          <w:rFonts w:asciiTheme="minorHAnsi" w:hAnsiTheme="minorHAnsi"/>
          <w:bCs/>
          <w:sz w:val="22"/>
          <w:szCs w:val="22"/>
          <w:u w:val="single"/>
        </w:rPr>
      </w:pPr>
    </w:p>
    <w:p w14:paraId="615C27A9" w14:textId="77777777" w:rsidR="00A616A5" w:rsidRDefault="00A616A5">
      <w:pPr>
        <w:rPr>
          <w:rFonts w:asciiTheme="minorHAnsi" w:hAnsiTheme="minorHAnsi"/>
          <w:bCs/>
          <w:sz w:val="22"/>
          <w:szCs w:val="22"/>
          <w:u w:val="single"/>
        </w:rPr>
      </w:pPr>
    </w:p>
    <w:p w14:paraId="3A20356C" w14:textId="77777777" w:rsidR="00A616A5" w:rsidRDefault="00A616A5">
      <w:pPr>
        <w:rPr>
          <w:rFonts w:asciiTheme="minorHAnsi" w:hAnsiTheme="minorHAnsi"/>
          <w:bCs/>
          <w:sz w:val="22"/>
          <w:szCs w:val="22"/>
          <w:u w:val="single"/>
        </w:rPr>
      </w:pPr>
    </w:p>
    <w:p w14:paraId="3601133E" w14:textId="77777777" w:rsidR="00A616A5" w:rsidRDefault="00A616A5">
      <w:pPr>
        <w:rPr>
          <w:rFonts w:asciiTheme="minorHAnsi" w:hAnsiTheme="minorHAnsi"/>
          <w:bCs/>
          <w:sz w:val="22"/>
          <w:szCs w:val="22"/>
          <w:u w:val="single"/>
        </w:rPr>
      </w:pPr>
    </w:p>
    <w:p w14:paraId="1AFAE4D0" w14:textId="77777777" w:rsidR="00A616A5" w:rsidRDefault="00A616A5">
      <w:pPr>
        <w:rPr>
          <w:rFonts w:asciiTheme="minorHAnsi" w:hAnsiTheme="minorHAnsi"/>
          <w:bCs/>
          <w:sz w:val="22"/>
          <w:szCs w:val="22"/>
          <w:u w:val="single"/>
        </w:rPr>
      </w:pPr>
    </w:p>
    <w:p w14:paraId="68D2C640" w14:textId="624C0F7C" w:rsidR="009D0FD9" w:rsidRPr="00323EF2" w:rsidRDefault="00C63E83">
      <w:pPr>
        <w:rPr>
          <w:rFonts w:asciiTheme="minorHAnsi" w:hAnsiTheme="minorHAnsi"/>
          <w:bCs/>
          <w:sz w:val="22"/>
          <w:szCs w:val="22"/>
          <w:u w:val="single"/>
        </w:rPr>
      </w:pPr>
      <w:r w:rsidRPr="00323EF2">
        <w:rPr>
          <w:rFonts w:asciiTheme="minorHAnsi" w:hAnsiTheme="minorHAnsi"/>
          <w:bCs/>
          <w:sz w:val="22"/>
          <w:szCs w:val="22"/>
          <w:u w:val="single"/>
        </w:rPr>
        <w:lastRenderedPageBreak/>
        <w:t>Sports and Exercise Sciences</w:t>
      </w:r>
    </w:p>
    <w:p w14:paraId="32CB3A23" w14:textId="77777777" w:rsidR="009D0FD9" w:rsidRPr="00323EF2" w:rsidRDefault="009D0FD9" w:rsidP="009D0FD9">
      <w:pPr>
        <w:rPr>
          <w:rFonts w:asciiTheme="minorHAnsi" w:hAnsiTheme="minorHAnsi" w:cstheme="minorHAnsi"/>
          <w:sz w:val="22"/>
          <w:szCs w:val="22"/>
        </w:rPr>
      </w:pPr>
    </w:p>
    <w:tbl>
      <w:tblPr>
        <w:tblStyle w:val="TableGrid"/>
        <w:tblW w:w="13950" w:type="dxa"/>
        <w:tblLayout w:type="fixed"/>
        <w:tblLook w:val="04A0" w:firstRow="1" w:lastRow="0" w:firstColumn="1" w:lastColumn="0" w:noHBand="0" w:noVBand="1"/>
      </w:tblPr>
      <w:tblGrid>
        <w:gridCol w:w="1500"/>
        <w:gridCol w:w="1426"/>
        <w:gridCol w:w="7417"/>
        <w:gridCol w:w="3607"/>
      </w:tblGrid>
      <w:tr w:rsidR="00881EB8" w:rsidRPr="00323EF2" w14:paraId="78ED26E5" w14:textId="77777777" w:rsidTr="001C5F06">
        <w:trPr>
          <w:tblHeader/>
        </w:trPr>
        <w:tc>
          <w:tcPr>
            <w:tcW w:w="1500" w:type="dxa"/>
          </w:tcPr>
          <w:p w14:paraId="3982321F" w14:textId="77777777" w:rsidR="009D0FD9" w:rsidRPr="00323EF2" w:rsidRDefault="009D0FD9" w:rsidP="004C2357">
            <w:pPr>
              <w:rPr>
                <w:rFonts w:asciiTheme="minorHAnsi" w:hAnsiTheme="minorHAnsi"/>
                <w:b/>
              </w:rPr>
            </w:pPr>
            <w:r w:rsidRPr="00323EF2">
              <w:rPr>
                <w:rFonts w:asciiTheme="minorHAnsi" w:hAnsiTheme="minorHAnsi"/>
                <w:b/>
              </w:rPr>
              <w:t>Key contact(s)</w:t>
            </w:r>
          </w:p>
        </w:tc>
        <w:tc>
          <w:tcPr>
            <w:tcW w:w="1426" w:type="dxa"/>
          </w:tcPr>
          <w:p w14:paraId="52C9AE32" w14:textId="77777777" w:rsidR="009D0FD9" w:rsidRPr="00323EF2" w:rsidRDefault="009D0FD9" w:rsidP="004C2357">
            <w:pPr>
              <w:rPr>
                <w:rFonts w:asciiTheme="minorHAnsi" w:hAnsiTheme="minorHAnsi"/>
                <w:b/>
              </w:rPr>
            </w:pPr>
            <w:r w:rsidRPr="00323EF2">
              <w:rPr>
                <w:rFonts w:asciiTheme="minorHAnsi" w:hAnsiTheme="minorHAnsi"/>
                <w:b/>
              </w:rPr>
              <w:t>Research Focus</w:t>
            </w:r>
          </w:p>
        </w:tc>
        <w:tc>
          <w:tcPr>
            <w:tcW w:w="7417" w:type="dxa"/>
          </w:tcPr>
          <w:p w14:paraId="1E2C9353" w14:textId="77777777" w:rsidR="009D0FD9" w:rsidRPr="00323EF2" w:rsidRDefault="009D0FD9" w:rsidP="004C2357">
            <w:pPr>
              <w:rPr>
                <w:rFonts w:asciiTheme="minorHAnsi" w:hAnsiTheme="minorHAnsi"/>
                <w:b/>
              </w:rPr>
            </w:pPr>
            <w:r w:rsidRPr="00323EF2">
              <w:rPr>
                <w:rFonts w:asciiTheme="minorHAnsi" w:hAnsiTheme="minorHAnsi"/>
                <w:b/>
              </w:rPr>
              <w:t xml:space="preserve">Summary of research activity </w:t>
            </w:r>
          </w:p>
        </w:tc>
        <w:tc>
          <w:tcPr>
            <w:tcW w:w="3607" w:type="dxa"/>
          </w:tcPr>
          <w:p w14:paraId="2F1CA4DB" w14:textId="77777777" w:rsidR="009D0FD9" w:rsidRPr="00323EF2" w:rsidRDefault="009D0FD9" w:rsidP="004C2357">
            <w:pPr>
              <w:rPr>
                <w:rFonts w:asciiTheme="minorHAnsi" w:hAnsiTheme="minorHAnsi"/>
                <w:b/>
              </w:rPr>
            </w:pPr>
            <w:r w:rsidRPr="00323EF2">
              <w:rPr>
                <w:rFonts w:asciiTheme="minorHAnsi" w:hAnsiTheme="minorHAnsi"/>
                <w:b/>
              </w:rPr>
              <w:t>Progress to Date</w:t>
            </w:r>
          </w:p>
        </w:tc>
      </w:tr>
      <w:tr w:rsidR="00881EB8" w:rsidRPr="00323EF2" w14:paraId="118F683C" w14:textId="77777777" w:rsidTr="00A616A5">
        <w:trPr>
          <w:trHeight w:val="964"/>
        </w:trPr>
        <w:tc>
          <w:tcPr>
            <w:tcW w:w="1500" w:type="dxa"/>
          </w:tcPr>
          <w:p w14:paraId="5FD21C6C" w14:textId="77777777" w:rsidR="009D0FD9" w:rsidRPr="00323EF2" w:rsidRDefault="00C74D31" w:rsidP="004C2357">
            <w:pPr>
              <w:rPr>
                <w:rFonts w:asciiTheme="minorHAnsi" w:hAnsiTheme="minorHAnsi"/>
              </w:rPr>
            </w:pPr>
            <w:r w:rsidRPr="00323EF2">
              <w:rPr>
                <w:rFonts w:asciiTheme="minorHAnsi" w:hAnsiTheme="minorHAnsi"/>
              </w:rPr>
              <w:t xml:space="preserve">Paula Watson </w:t>
            </w:r>
          </w:p>
          <w:p w14:paraId="3CFA0804" w14:textId="7782F37F" w:rsidR="00E43EA3" w:rsidRPr="00323EF2" w:rsidRDefault="00E43EA3" w:rsidP="004C2357">
            <w:pPr>
              <w:rPr>
                <w:rFonts w:asciiTheme="minorHAnsi" w:hAnsiTheme="minorHAnsi"/>
              </w:rPr>
            </w:pPr>
            <w:r w:rsidRPr="00323EF2">
              <w:rPr>
                <w:rFonts w:asciiTheme="minorHAnsi" w:hAnsiTheme="minorHAnsi"/>
              </w:rPr>
              <w:t xml:space="preserve">Anton </w:t>
            </w:r>
            <w:proofErr w:type="spellStart"/>
            <w:r w:rsidRPr="00323EF2">
              <w:rPr>
                <w:rFonts w:asciiTheme="minorHAnsi" w:hAnsiTheme="minorHAnsi"/>
              </w:rPr>
              <w:t>Wagenmakers</w:t>
            </w:r>
            <w:proofErr w:type="spellEnd"/>
          </w:p>
        </w:tc>
        <w:tc>
          <w:tcPr>
            <w:tcW w:w="1426" w:type="dxa"/>
          </w:tcPr>
          <w:p w14:paraId="5F125FC9" w14:textId="77777777" w:rsidR="009D0FD9" w:rsidRPr="00323EF2" w:rsidRDefault="009D0FD9" w:rsidP="004C2357">
            <w:pPr>
              <w:rPr>
                <w:rFonts w:asciiTheme="minorHAnsi" w:hAnsiTheme="minorHAnsi"/>
              </w:rPr>
            </w:pPr>
          </w:p>
        </w:tc>
        <w:tc>
          <w:tcPr>
            <w:tcW w:w="7417" w:type="dxa"/>
          </w:tcPr>
          <w:p w14:paraId="5EF19628" w14:textId="3AB5B5D5" w:rsidR="009D0FD9" w:rsidRPr="00323EF2" w:rsidRDefault="00E43EA3" w:rsidP="004C2357">
            <w:pPr>
              <w:rPr>
                <w:rFonts w:asciiTheme="minorHAnsi" w:hAnsiTheme="minorHAnsi"/>
              </w:rPr>
            </w:pPr>
            <w:r w:rsidRPr="00323EF2">
              <w:rPr>
                <w:rFonts w:asciiTheme="minorHAnsi" w:hAnsiTheme="minorHAnsi" w:cstheme="minorHAnsi"/>
              </w:rPr>
              <w:t xml:space="preserve">Home-based PA intervention for adolescent girls </w:t>
            </w:r>
          </w:p>
        </w:tc>
        <w:tc>
          <w:tcPr>
            <w:tcW w:w="3607" w:type="dxa"/>
          </w:tcPr>
          <w:p w14:paraId="751A6B33" w14:textId="3BA0A6AB" w:rsidR="009D0FD9" w:rsidRPr="00323EF2" w:rsidRDefault="00E43EA3" w:rsidP="004C2357">
            <w:pPr>
              <w:rPr>
                <w:rFonts w:asciiTheme="minorHAnsi" w:hAnsiTheme="minorHAnsi"/>
              </w:rPr>
            </w:pPr>
            <w:r w:rsidRPr="00323EF2">
              <w:rPr>
                <w:rFonts w:asciiTheme="minorHAnsi" w:hAnsiTheme="minorHAnsi"/>
              </w:rPr>
              <w:t xml:space="preserve">Part of </w:t>
            </w:r>
            <w:r w:rsidR="00817BB2" w:rsidRPr="00323EF2">
              <w:rPr>
                <w:rFonts w:asciiTheme="minorHAnsi" w:hAnsiTheme="minorHAnsi"/>
              </w:rPr>
              <w:t>existing</w:t>
            </w:r>
            <w:r w:rsidRPr="00323EF2">
              <w:rPr>
                <w:rFonts w:asciiTheme="minorHAnsi" w:hAnsiTheme="minorHAnsi"/>
              </w:rPr>
              <w:t xml:space="preserve"> PhD research (Emma </w:t>
            </w:r>
            <w:proofErr w:type="spellStart"/>
            <w:r w:rsidRPr="00323EF2">
              <w:rPr>
                <w:rFonts w:asciiTheme="minorHAnsi" w:hAnsiTheme="minorHAnsi"/>
              </w:rPr>
              <w:t>Cowley</w:t>
            </w:r>
            <w:proofErr w:type="spellEnd"/>
            <w:r w:rsidRPr="00323EF2">
              <w:rPr>
                <w:rFonts w:asciiTheme="minorHAnsi" w:hAnsiTheme="minorHAnsi"/>
              </w:rPr>
              <w:t>)</w:t>
            </w:r>
          </w:p>
        </w:tc>
      </w:tr>
      <w:tr w:rsidR="00881EB8" w:rsidRPr="00323EF2" w14:paraId="11FEAF0A" w14:textId="77777777" w:rsidTr="001C5F06">
        <w:tc>
          <w:tcPr>
            <w:tcW w:w="1500" w:type="dxa"/>
          </w:tcPr>
          <w:p w14:paraId="044A5A42" w14:textId="7B3ED202" w:rsidR="009D0FD9" w:rsidRPr="00323EF2" w:rsidRDefault="00C63E83" w:rsidP="004C2357">
            <w:pPr>
              <w:rPr>
                <w:rFonts w:asciiTheme="minorHAnsi" w:hAnsiTheme="minorHAnsi"/>
              </w:rPr>
            </w:pPr>
            <w:r w:rsidRPr="00323EF2">
              <w:rPr>
                <w:rFonts w:asciiTheme="minorHAnsi" w:hAnsiTheme="minorHAnsi"/>
              </w:rPr>
              <w:t xml:space="preserve">Dick </w:t>
            </w:r>
            <w:proofErr w:type="spellStart"/>
            <w:r w:rsidRPr="00323EF2">
              <w:rPr>
                <w:rFonts w:asciiTheme="minorHAnsi" w:hAnsiTheme="minorHAnsi"/>
              </w:rPr>
              <w:t>Thijseen</w:t>
            </w:r>
            <w:proofErr w:type="spellEnd"/>
            <w:r w:rsidRPr="00323EF2">
              <w:rPr>
                <w:rFonts w:asciiTheme="minorHAnsi" w:hAnsiTheme="minorHAnsi"/>
              </w:rPr>
              <w:t xml:space="preserve"> </w:t>
            </w:r>
            <w:r w:rsidR="0084367D" w:rsidRPr="00323EF2">
              <w:rPr>
                <w:rFonts w:asciiTheme="minorHAnsi" w:hAnsiTheme="minorHAnsi"/>
              </w:rPr>
              <w:t>Ian Davies &amp;</w:t>
            </w:r>
          </w:p>
          <w:p w14:paraId="660F70EF" w14:textId="77777777" w:rsidR="0084367D" w:rsidRPr="00323EF2" w:rsidRDefault="0084367D" w:rsidP="004C2357">
            <w:pPr>
              <w:rPr>
                <w:rFonts w:asciiTheme="minorHAnsi" w:hAnsiTheme="minorHAnsi"/>
              </w:rPr>
            </w:pPr>
            <w:r w:rsidRPr="00323EF2">
              <w:rPr>
                <w:rFonts w:asciiTheme="minorHAnsi" w:hAnsiTheme="minorHAnsi"/>
              </w:rPr>
              <w:t>Fatima Perez de Heredia</w:t>
            </w:r>
            <w:r w:rsidR="00592A99" w:rsidRPr="00323EF2">
              <w:rPr>
                <w:rFonts w:asciiTheme="minorHAnsi" w:hAnsiTheme="minorHAnsi"/>
              </w:rPr>
              <w:t xml:space="preserve"> (BES)</w:t>
            </w:r>
          </w:p>
          <w:p w14:paraId="11BE9F8A" w14:textId="7F28FA32" w:rsidR="00881EB8" w:rsidRPr="00323EF2" w:rsidRDefault="00881EB8" w:rsidP="004C2357">
            <w:pPr>
              <w:rPr>
                <w:rFonts w:asciiTheme="minorHAnsi" w:hAnsiTheme="minorHAnsi"/>
              </w:rPr>
            </w:pPr>
            <w:r w:rsidRPr="00323EF2">
              <w:rPr>
                <w:rFonts w:asciiTheme="minorHAnsi" w:hAnsiTheme="minorHAnsi"/>
              </w:rPr>
              <w:t xml:space="preserve">Claire Stewart </w:t>
            </w:r>
          </w:p>
        </w:tc>
        <w:tc>
          <w:tcPr>
            <w:tcW w:w="1426" w:type="dxa"/>
          </w:tcPr>
          <w:p w14:paraId="58FB2F19" w14:textId="0CA7F833" w:rsidR="009D0FD9" w:rsidRPr="00323EF2" w:rsidRDefault="0084367D" w:rsidP="004C2357">
            <w:pPr>
              <w:rPr>
                <w:rFonts w:asciiTheme="minorHAnsi" w:hAnsiTheme="minorHAnsi"/>
              </w:rPr>
            </w:pPr>
            <w:r w:rsidRPr="00323EF2">
              <w:rPr>
                <w:rFonts w:asciiTheme="minorHAnsi" w:hAnsiTheme="minorHAnsi"/>
              </w:rPr>
              <w:t>Cardiac rehabilitation</w:t>
            </w:r>
          </w:p>
        </w:tc>
        <w:tc>
          <w:tcPr>
            <w:tcW w:w="7417" w:type="dxa"/>
          </w:tcPr>
          <w:p w14:paraId="374AB43D" w14:textId="2DB26681" w:rsidR="009D0FD9" w:rsidRPr="00323EF2" w:rsidRDefault="006E0015" w:rsidP="007E6598">
            <w:pPr>
              <w:pStyle w:val="ListParagraph"/>
              <w:ind w:left="0"/>
              <w:rPr>
                <w:rFonts w:asciiTheme="minorHAnsi" w:hAnsiTheme="minorHAnsi"/>
              </w:rPr>
            </w:pPr>
            <w:r w:rsidRPr="00323EF2">
              <w:rPr>
                <w:rFonts w:asciiTheme="minorHAnsi" w:hAnsiTheme="minorHAnsi"/>
              </w:rPr>
              <w:t>Investigating the feasibility of an intervention based on a high-protein Mediterranean-style diet and resistance exercise, alone and in combination, on lean body mass and cardiometabolic health. It consisted of a pilot randomised controlled trial (RCT), combined with focus groups in order to identify potential acceptability, affordability and adherence challenges.</w:t>
            </w:r>
            <w:r w:rsidR="00BA6445" w:rsidRPr="00323EF2">
              <w:rPr>
                <w:rFonts w:asciiTheme="minorHAnsi" w:hAnsiTheme="minorHAnsi"/>
              </w:rPr>
              <w:t xml:space="preserve"> </w:t>
            </w:r>
            <w:r w:rsidR="00881EB8" w:rsidRPr="00323EF2">
              <w:rPr>
                <w:rFonts w:asciiTheme="minorHAnsi" w:hAnsiTheme="minorHAnsi"/>
              </w:rPr>
              <w:t>Due to Covid-19 restrictions, the pilot RCT will need to be postponed, and modifications have been introduced to conduct the feasibility study online, collecting participants’ opinions on our proposed intervention protocols, and adding questions regarding how Covid-19 restrictions are impacting on their eating and exercise habits, and how they perceive that our suggested dietary and exercise protocols could be implemented under the current circumstances.</w:t>
            </w:r>
          </w:p>
        </w:tc>
        <w:tc>
          <w:tcPr>
            <w:tcW w:w="3607" w:type="dxa"/>
          </w:tcPr>
          <w:p w14:paraId="47F1600D" w14:textId="2C981DE8" w:rsidR="009D0FD9" w:rsidRPr="00323EF2" w:rsidRDefault="006E0015" w:rsidP="004C2357">
            <w:pPr>
              <w:rPr>
                <w:rFonts w:asciiTheme="minorHAnsi" w:hAnsiTheme="minorHAnsi"/>
              </w:rPr>
            </w:pPr>
            <w:r w:rsidRPr="00323EF2">
              <w:rPr>
                <w:rFonts w:asciiTheme="minorHAnsi" w:hAnsiTheme="minorHAnsi"/>
              </w:rPr>
              <w:t>Feasibility study funded by the NHS Liverpool Clinical Commissioning Group.</w:t>
            </w:r>
          </w:p>
        </w:tc>
      </w:tr>
      <w:tr w:rsidR="001C5F06" w:rsidRPr="00323EF2" w14:paraId="75B697FB" w14:textId="77777777" w:rsidTr="001C5F06">
        <w:tc>
          <w:tcPr>
            <w:tcW w:w="1500" w:type="dxa"/>
          </w:tcPr>
          <w:p w14:paraId="081D41B9" w14:textId="28384CF4" w:rsidR="00592A99" w:rsidRPr="00323EF2" w:rsidRDefault="00811BEE" w:rsidP="004C2357">
            <w:pPr>
              <w:rPr>
                <w:rFonts w:asciiTheme="minorHAnsi" w:hAnsiTheme="minorHAnsi"/>
              </w:rPr>
            </w:pPr>
            <w:proofErr w:type="spellStart"/>
            <w:r>
              <w:rPr>
                <w:rFonts w:ascii="Helvetica" w:hAnsi="Helvetica"/>
                <w:color w:val="202020"/>
              </w:rPr>
              <w:t>Costis</w:t>
            </w:r>
            <w:proofErr w:type="spellEnd"/>
            <w:r>
              <w:rPr>
                <w:rFonts w:ascii="Helvetica" w:hAnsi="Helvetica"/>
                <w:color w:val="202020"/>
              </w:rPr>
              <w:t xml:space="preserve"> </w:t>
            </w:r>
            <w:proofErr w:type="spellStart"/>
            <w:r>
              <w:rPr>
                <w:rFonts w:ascii="Helvetica" w:hAnsi="Helvetica"/>
                <w:color w:val="202020"/>
              </w:rPr>
              <w:t>Maganaris</w:t>
            </w:r>
            <w:proofErr w:type="spellEnd"/>
          </w:p>
        </w:tc>
        <w:tc>
          <w:tcPr>
            <w:tcW w:w="1426" w:type="dxa"/>
          </w:tcPr>
          <w:p w14:paraId="656EFF44" w14:textId="77777777" w:rsidR="00592A99" w:rsidRPr="00323EF2" w:rsidRDefault="00592A99" w:rsidP="004C2357">
            <w:pPr>
              <w:rPr>
                <w:rFonts w:asciiTheme="minorHAnsi" w:hAnsiTheme="minorHAnsi"/>
              </w:rPr>
            </w:pPr>
          </w:p>
        </w:tc>
        <w:tc>
          <w:tcPr>
            <w:tcW w:w="7417" w:type="dxa"/>
          </w:tcPr>
          <w:p w14:paraId="6FB5BF06" w14:textId="236665A5" w:rsidR="005B2C50" w:rsidRDefault="00811BEE" w:rsidP="00811BEE">
            <w:pPr>
              <w:spacing w:before="100" w:beforeAutospacing="1" w:after="100" w:afterAutospacing="1"/>
              <w:jc w:val="both"/>
              <w:rPr>
                <w:rFonts w:ascii="Helvetica" w:hAnsi="Helvetica"/>
                <w:color w:val="202020"/>
              </w:rPr>
            </w:pPr>
            <w:r>
              <w:rPr>
                <w:rFonts w:ascii="Helvetica" w:hAnsi="Helvetica"/>
                <w:color w:val="202020"/>
              </w:rPr>
              <w:t>P</w:t>
            </w:r>
            <w:r w:rsidR="005B2C50">
              <w:rPr>
                <w:rFonts w:ascii="Helvetica" w:hAnsi="Helvetica"/>
                <w:color w:val="202020"/>
              </w:rPr>
              <w:t>articipate</w:t>
            </w:r>
            <w:r>
              <w:rPr>
                <w:rFonts w:ascii="Helvetica" w:hAnsi="Helvetica"/>
                <w:color w:val="202020"/>
              </w:rPr>
              <w:t>d</w:t>
            </w:r>
            <w:r w:rsidR="005B2C50">
              <w:rPr>
                <w:rFonts w:ascii="Helvetica" w:hAnsi="Helvetica"/>
                <w:color w:val="202020"/>
              </w:rPr>
              <w:t xml:space="preserve"> </w:t>
            </w:r>
            <w:r>
              <w:rPr>
                <w:rFonts w:ascii="Helvetica" w:hAnsi="Helvetica"/>
                <w:color w:val="202020"/>
              </w:rPr>
              <w:t xml:space="preserve">in </w:t>
            </w:r>
            <w:r w:rsidR="005B2C50">
              <w:rPr>
                <w:rFonts w:ascii="Helvetica" w:hAnsi="Helvetica"/>
                <w:color w:val="202020"/>
              </w:rPr>
              <w:t xml:space="preserve">publication of a position-point paper on the impact of forced sedentarism due to COVID-19 on neuromuscular, cardiovascular and metabolic health. Importantly, recommendations were also made for practical and effective exercise and nutritional countermeasures. </w:t>
            </w:r>
          </w:p>
          <w:p w14:paraId="6E43C238" w14:textId="77777777" w:rsidR="00592A99" w:rsidRPr="00323EF2" w:rsidRDefault="00592A99" w:rsidP="004C2357">
            <w:pPr>
              <w:rPr>
                <w:rFonts w:asciiTheme="minorHAnsi" w:hAnsiTheme="minorHAnsi"/>
              </w:rPr>
            </w:pPr>
          </w:p>
        </w:tc>
        <w:tc>
          <w:tcPr>
            <w:tcW w:w="3607" w:type="dxa"/>
          </w:tcPr>
          <w:p w14:paraId="387EDB7A" w14:textId="2CB526CB" w:rsidR="00592A99" w:rsidRPr="00323EF2" w:rsidRDefault="00811BEE" w:rsidP="004C2357">
            <w:pPr>
              <w:rPr>
                <w:rFonts w:asciiTheme="minorHAnsi" w:hAnsiTheme="minorHAnsi"/>
              </w:rPr>
            </w:pPr>
            <w:r>
              <w:rPr>
                <w:rFonts w:ascii="Helvetica" w:hAnsi="Helvetica"/>
                <w:color w:val="202020"/>
              </w:rPr>
              <w:t>The paper has been published in the latest issue of the European Journal of Sport Science,</w:t>
            </w:r>
            <w:r>
              <w:rPr>
                <w:rStyle w:val="apple-converted-space"/>
                <w:rFonts w:ascii="Helvetica" w:hAnsi="Helvetica"/>
                <w:color w:val="202020"/>
              </w:rPr>
              <w:t> </w:t>
            </w:r>
            <w:hyperlink r:id="rId14" w:history="1">
              <w:r>
                <w:rPr>
                  <w:rStyle w:val="Hyperlink"/>
                  <w:rFonts w:ascii="Helvetica" w:hAnsi="Helvetica"/>
                  <w:color w:val="007C89"/>
                </w:rPr>
                <w:t>https://doi.org/10.1080/17461391.2020.1761076</w:t>
              </w:r>
            </w:hyperlink>
          </w:p>
        </w:tc>
      </w:tr>
    </w:tbl>
    <w:p w14:paraId="24FC47E3" w14:textId="4B51A105" w:rsidR="009D0FD9" w:rsidRDefault="009D0FD9" w:rsidP="009D0FD9">
      <w:pPr>
        <w:rPr>
          <w:rFonts w:asciiTheme="minorHAnsi" w:hAnsiTheme="minorHAnsi" w:cstheme="minorHAnsi"/>
          <w:sz w:val="22"/>
          <w:szCs w:val="22"/>
        </w:rPr>
      </w:pPr>
    </w:p>
    <w:p w14:paraId="159B21E6" w14:textId="7B70294D" w:rsidR="00FC0684" w:rsidRDefault="00FC0684" w:rsidP="009D0FD9">
      <w:pPr>
        <w:rPr>
          <w:rFonts w:asciiTheme="minorHAnsi" w:hAnsiTheme="minorHAnsi" w:cstheme="minorHAnsi"/>
          <w:sz w:val="22"/>
          <w:szCs w:val="22"/>
        </w:rPr>
      </w:pPr>
    </w:p>
    <w:p w14:paraId="18ED6A62" w14:textId="6716EB5F" w:rsidR="00FC0684" w:rsidRDefault="00FC0684" w:rsidP="009D0FD9">
      <w:pPr>
        <w:rPr>
          <w:rFonts w:asciiTheme="minorHAnsi" w:hAnsiTheme="minorHAnsi" w:cstheme="minorHAnsi"/>
          <w:sz w:val="22"/>
          <w:szCs w:val="22"/>
        </w:rPr>
      </w:pPr>
    </w:p>
    <w:p w14:paraId="75507712" w14:textId="2AF4EC65" w:rsidR="00FC0684" w:rsidRDefault="00FC0684" w:rsidP="009D0FD9">
      <w:pPr>
        <w:rPr>
          <w:rFonts w:asciiTheme="minorHAnsi" w:hAnsiTheme="minorHAnsi" w:cstheme="minorHAnsi"/>
          <w:sz w:val="22"/>
          <w:szCs w:val="22"/>
        </w:rPr>
      </w:pPr>
    </w:p>
    <w:p w14:paraId="111DA61A" w14:textId="3979EAE5" w:rsidR="00FC0684" w:rsidRDefault="00FC0684" w:rsidP="009D0FD9">
      <w:pPr>
        <w:rPr>
          <w:rFonts w:asciiTheme="minorHAnsi" w:hAnsiTheme="minorHAnsi" w:cstheme="minorHAnsi"/>
          <w:sz w:val="22"/>
          <w:szCs w:val="22"/>
        </w:rPr>
      </w:pPr>
    </w:p>
    <w:p w14:paraId="1535168E" w14:textId="30AF0461" w:rsidR="00FC0684" w:rsidRDefault="00FC0684" w:rsidP="009D0FD9">
      <w:pPr>
        <w:rPr>
          <w:rFonts w:asciiTheme="minorHAnsi" w:hAnsiTheme="minorHAnsi" w:cstheme="minorHAnsi"/>
          <w:sz w:val="22"/>
          <w:szCs w:val="22"/>
        </w:rPr>
      </w:pPr>
    </w:p>
    <w:p w14:paraId="4547B8F5" w14:textId="6B8F5FED" w:rsidR="00FC0684" w:rsidRDefault="00FC0684" w:rsidP="009D0FD9">
      <w:pPr>
        <w:rPr>
          <w:rFonts w:asciiTheme="minorHAnsi" w:hAnsiTheme="minorHAnsi" w:cstheme="minorHAnsi"/>
          <w:sz w:val="22"/>
          <w:szCs w:val="22"/>
        </w:rPr>
      </w:pPr>
    </w:p>
    <w:p w14:paraId="765FE787" w14:textId="77777777" w:rsidR="00FC0684" w:rsidRPr="00323EF2" w:rsidRDefault="00FC0684" w:rsidP="009D0FD9">
      <w:pPr>
        <w:rPr>
          <w:rFonts w:asciiTheme="minorHAnsi" w:hAnsiTheme="minorHAnsi" w:cstheme="minorHAnsi"/>
          <w:sz w:val="22"/>
          <w:szCs w:val="22"/>
        </w:rPr>
      </w:pPr>
    </w:p>
    <w:p w14:paraId="0B8B9333" w14:textId="779120F5" w:rsidR="00E6306B" w:rsidRPr="00323EF2" w:rsidRDefault="00E6306B" w:rsidP="00E6306B">
      <w:pPr>
        <w:rPr>
          <w:rFonts w:asciiTheme="minorHAnsi" w:hAnsiTheme="minorHAnsi" w:cstheme="minorHAnsi"/>
          <w:sz w:val="22"/>
          <w:szCs w:val="22"/>
          <w:u w:val="single"/>
        </w:rPr>
      </w:pPr>
      <w:r w:rsidRPr="00323EF2">
        <w:rPr>
          <w:rFonts w:asciiTheme="minorHAnsi" w:hAnsiTheme="minorHAnsi" w:cstheme="minorHAnsi"/>
          <w:sz w:val="22"/>
          <w:szCs w:val="22"/>
          <w:u w:val="single"/>
        </w:rPr>
        <w:lastRenderedPageBreak/>
        <w:t>B</w:t>
      </w:r>
      <w:r w:rsidR="00076496" w:rsidRPr="00323EF2">
        <w:rPr>
          <w:rFonts w:asciiTheme="minorHAnsi" w:hAnsiTheme="minorHAnsi" w:cstheme="minorHAnsi"/>
          <w:sz w:val="22"/>
          <w:szCs w:val="22"/>
          <w:u w:val="single"/>
        </w:rPr>
        <w:t>iological and Environmental Sciences</w:t>
      </w:r>
    </w:p>
    <w:p w14:paraId="15AA466D" w14:textId="77777777" w:rsidR="00076496" w:rsidRPr="00323EF2" w:rsidRDefault="00076496" w:rsidP="00E6306B">
      <w:pPr>
        <w:rPr>
          <w:rFonts w:asciiTheme="minorHAnsi" w:hAnsiTheme="minorHAnsi" w:cstheme="minorHAnsi"/>
          <w:sz w:val="22"/>
          <w:szCs w:val="22"/>
          <w:u w:val="single"/>
        </w:rPr>
      </w:pPr>
    </w:p>
    <w:tbl>
      <w:tblPr>
        <w:tblStyle w:val="TableGrid"/>
        <w:tblW w:w="13950" w:type="dxa"/>
        <w:tblLook w:val="04A0" w:firstRow="1" w:lastRow="0" w:firstColumn="1" w:lastColumn="0" w:noHBand="0" w:noVBand="1"/>
      </w:tblPr>
      <w:tblGrid>
        <w:gridCol w:w="1385"/>
        <w:gridCol w:w="2296"/>
        <w:gridCol w:w="6804"/>
        <w:gridCol w:w="3465"/>
      </w:tblGrid>
      <w:tr w:rsidR="00E6306B" w:rsidRPr="00323EF2" w14:paraId="3ED70EF5" w14:textId="77777777" w:rsidTr="002D0B1B">
        <w:trPr>
          <w:tblHeader/>
        </w:trPr>
        <w:tc>
          <w:tcPr>
            <w:tcW w:w="1385" w:type="dxa"/>
          </w:tcPr>
          <w:p w14:paraId="049ABB09" w14:textId="77777777" w:rsidR="00E6306B" w:rsidRPr="00323EF2" w:rsidRDefault="00E6306B" w:rsidP="004C2357">
            <w:pPr>
              <w:rPr>
                <w:rFonts w:asciiTheme="minorHAnsi" w:hAnsiTheme="minorHAnsi"/>
                <w:b/>
              </w:rPr>
            </w:pPr>
            <w:r w:rsidRPr="00323EF2">
              <w:rPr>
                <w:rFonts w:asciiTheme="minorHAnsi" w:hAnsiTheme="minorHAnsi"/>
                <w:b/>
              </w:rPr>
              <w:t>Key contact(s)</w:t>
            </w:r>
          </w:p>
        </w:tc>
        <w:tc>
          <w:tcPr>
            <w:tcW w:w="2296" w:type="dxa"/>
          </w:tcPr>
          <w:p w14:paraId="3F0601E4" w14:textId="77777777" w:rsidR="00E6306B" w:rsidRPr="00323EF2" w:rsidRDefault="00E6306B" w:rsidP="004C2357">
            <w:pPr>
              <w:rPr>
                <w:rFonts w:asciiTheme="minorHAnsi" w:hAnsiTheme="minorHAnsi"/>
                <w:b/>
              </w:rPr>
            </w:pPr>
            <w:r w:rsidRPr="00323EF2">
              <w:rPr>
                <w:rFonts w:asciiTheme="minorHAnsi" w:hAnsiTheme="minorHAnsi"/>
                <w:b/>
              </w:rPr>
              <w:t>Research Focus</w:t>
            </w:r>
          </w:p>
        </w:tc>
        <w:tc>
          <w:tcPr>
            <w:tcW w:w="6804" w:type="dxa"/>
          </w:tcPr>
          <w:p w14:paraId="64835574" w14:textId="77777777" w:rsidR="00E6306B" w:rsidRPr="00323EF2" w:rsidRDefault="00E6306B" w:rsidP="004C2357">
            <w:pPr>
              <w:rPr>
                <w:rFonts w:asciiTheme="minorHAnsi" w:hAnsiTheme="minorHAnsi"/>
                <w:b/>
              </w:rPr>
            </w:pPr>
            <w:r w:rsidRPr="00323EF2">
              <w:rPr>
                <w:rFonts w:asciiTheme="minorHAnsi" w:hAnsiTheme="minorHAnsi"/>
                <w:b/>
              </w:rPr>
              <w:t xml:space="preserve">Summary of research activity </w:t>
            </w:r>
          </w:p>
        </w:tc>
        <w:tc>
          <w:tcPr>
            <w:tcW w:w="3465" w:type="dxa"/>
          </w:tcPr>
          <w:p w14:paraId="1D7223E0" w14:textId="77777777" w:rsidR="00E6306B" w:rsidRPr="00323EF2" w:rsidRDefault="00E6306B" w:rsidP="004C2357">
            <w:pPr>
              <w:rPr>
                <w:rFonts w:asciiTheme="minorHAnsi" w:hAnsiTheme="minorHAnsi"/>
                <w:b/>
              </w:rPr>
            </w:pPr>
            <w:r w:rsidRPr="00323EF2">
              <w:rPr>
                <w:rFonts w:asciiTheme="minorHAnsi" w:hAnsiTheme="minorHAnsi"/>
                <w:b/>
              </w:rPr>
              <w:t>Progress to Date</w:t>
            </w:r>
          </w:p>
        </w:tc>
      </w:tr>
      <w:tr w:rsidR="00E6306B" w:rsidRPr="00323EF2" w14:paraId="1F7BED8F" w14:textId="77777777" w:rsidTr="002D0B1B">
        <w:tc>
          <w:tcPr>
            <w:tcW w:w="1385" w:type="dxa"/>
          </w:tcPr>
          <w:p w14:paraId="256027EC" w14:textId="2D07CA83" w:rsidR="00E6306B" w:rsidRPr="00323EF2" w:rsidRDefault="00E8753C" w:rsidP="004C2357">
            <w:pPr>
              <w:rPr>
                <w:rFonts w:asciiTheme="minorHAnsi" w:hAnsiTheme="minorHAnsi"/>
              </w:rPr>
            </w:pPr>
            <w:r w:rsidRPr="00323EF2">
              <w:rPr>
                <w:rFonts w:asciiTheme="minorHAnsi" w:hAnsiTheme="minorHAnsi"/>
              </w:rPr>
              <w:t>Richard Webster</w:t>
            </w:r>
          </w:p>
        </w:tc>
        <w:tc>
          <w:tcPr>
            <w:tcW w:w="2296" w:type="dxa"/>
          </w:tcPr>
          <w:p w14:paraId="15A31523" w14:textId="77777777" w:rsidR="006122CC" w:rsidRPr="00323EF2" w:rsidRDefault="006122CC" w:rsidP="006122CC">
            <w:pPr>
              <w:rPr>
                <w:rFonts w:asciiTheme="minorHAnsi" w:hAnsiTheme="minorHAnsi" w:cstheme="minorHAnsi"/>
              </w:rPr>
            </w:pPr>
            <w:r w:rsidRPr="00323EF2">
              <w:rPr>
                <w:rFonts w:asciiTheme="minorHAnsi" w:hAnsiTheme="minorHAnsi" w:cstheme="minorHAnsi"/>
              </w:rPr>
              <w:t>Agriculture and farming, Climate change, Environment</w:t>
            </w:r>
          </w:p>
          <w:p w14:paraId="74E85BAD" w14:textId="77777777" w:rsidR="00E6306B" w:rsidRPr="00323EF2" w:rsidRDefault="00E6306B" w:rsidP="004C2357">
            <w:pPr>
              <w:rPr>
                <w:rFonts w:asciiTheme="minorHAnsi" w:hAnsiTheme="minorHAnsi"/>
              </w:rPr>
            </w:pPr>
          </w:p>
        </w:tc>
        <w:tc>
          <w:tcPr>
            <w:tcW w:w="6804" w:type="dxa"/>
          </w:tcPr>
          <w:p w14:paraId="02167832" w14:textId="77777777" w:rsidR="006122CC" w:rsidRPr="00323EF2" w:rsidRDefault="006122CC" w:rsidP="006122CC">
            <w:pPr>
              <w:rPr>
                <w:rFonts w:asciiTheme="minorHAnsi" w:hAnsiTheme="minorHAnsi" w:cstheme="minorHAnsi"/>
              </w:rPr>
            </w:pPr>
            <w:r w:rsidRPr="00323EF2">
              <w:rPr>
                <w:rFonts w:asciiTheme="minorHAnsi" w:hAnsiTheme="minorHAnsi" w:cstheme="minorHAnsi"/>
              </w:rPr>
              <w:t>Virus transmission on plant food produce (external partnership)</w:t>
            </w:r>
          </w:p>
          <w:p w14:paraId="1111FEFA" w14:textId="77777777" w:rsidR="00E6306B" w:rsidRPr="00323EF2" w:rsidRDefault="00E6306B" w:rsidP="004C2357">
            <w:pPr>
              <w:rPr>
                <w:rFonts w:asciiTheme="minorHAnsi" w:hAnsiTheme="minorHAnsi"/>
              </w:rPr>
            </w:pPr>
          </w:p>
        </w:tc>
        <w:tc>
          <w:tcPr>
            <w:tcW w:w="3465" w:type="dxa"/>
          </w:tcPr>
          <w:p w14:paraId="7A6F6B7F" w14:textId="38C2D957" w:rsidR="00E6306B" w:rsidRPr="00323EF2" w:rsidRDefault="006122CC" w:rsidP="004C2357">
            <w:pPr>
              <w:rPr>
                <w:rFonts w:asciiTheme="minorHAnsi" w:hAnsiTheme="minorHAnsi"/>
              </w:rPr>
            </w:pPr>
            <w:r w:rsidRPr="00323EF2">
              <w:rPr>
                <w:rFonts w:asciiTheme="minorHAnsi" w:hAnsiTheme="minorHAnsi"/>
              </w:rPr>
              <w:t>Bid development</w:t>
            </w:r>
          </w:p>
        </w:tc>
      </w:tr>
      <w:tr w:rsidR="00E6306B" w:rsidRPr="00323EF2" w14:paraId="380D3874" w14:textId="77777777" w:rsidTr="002D0B1B">
        <w:tc>
          <w:tcPr>
            <w:tcW w:w="1385" w:type="dxa"/>
          </w:tcPr>
          <w:p w14:paraId="6199205D" w14:textId="00781849" w:rsidR="00E6306B" w:rsidRPr="00323EF2" w:rsidRDefault="00592A99" w:rsidP="004C2357">
            <w:pPr>
              <w:rPr>
                <w:rFonts w:asciiTheme="minorHAnsi" w:hAnsiTheme="minorHAnsi"/>
              </w:rPr>
            </w:pPr>
            <w:r w:rsidRPr="00323EF2">
              <w:rPr>
                <w:rFonts w:asciiTheme="minorHAnsi" w:hAnsiTheme="minorHAnsi"/>
              </w:rPr>
              <w:t xml:space="preserve">Fatima Perez de </w:t>
            </w:r>
            <w:r w:rsidR="006C53C9" w:rsidRPr="00323EF2">
              <w:rPr>
                <w:rFonts w:asciiTheme="minorHAnsi" w:hAnsiTheme="minorHAnsi"/>
              </w:rPr>
              <w:t>Heredia</w:t>
            </w:r>
          </w:p>
          <w:p w14:paraId="70555BB1" w14:textId="08D033ED" w:rsidR="006C53C9" w:rsidRPr="00323EF2" w:rsidRDefault="006C53C9" w:rsidP="004C2357">
            <w:pPr>
              <w:rPr>
                <w:rFonts w:asciiTheme="minorHAnsi" w:hAnsiTheme="minorHAnsi"/>
              </w:rPr>
            </w:pPr>
            <w:r w:rsidRPr="00323EF2">
              <w:rPr>
                <w:rFonts w:asciiTheme="minorHAnsi" w:hAnsiTheme="minorHAnsi"/>
              </w:rPr>
              <w:t>Ian Davies</w:t>
            </w:r>
          </w:p>
        </w:tc>
        <w:tc>
          <w:tcPr>
            <w:tcW w:w="2296" w:type="dxa"/>
          </w:tcPr>
          <w:p w14:paraId="15AB7FDA" w14:textId="77777777" w:rsidR="00E6306B" w:rsidRPr="00323EF2" w:rsidRDefault="00E6306B" w:rsidP="004C2357">
            <w:pPr>
              <w:rPr>
                <w:rFonts w:asciiTheme="minorHAnsi" w:hAnsiTheme="minorHAnsi"/>
              </w:rPr>
            </w:pPr>
          </w:p>
        </w:tc>
        <w:tc>
          <w:tcPr>
            <w:tcW w:w="6804" w:type="dxa"/>
          </w:tcPr>
          <w:p w14:paraId="6F548D0F" w14:textId="56E6FF47" w:rsidR="00E6306B" w:rsidRPr="00323EF2" w:rsidRDefault="00A269D0" w:rsidP="004C2357">
            <w:pPr>
              <w:rPr>
                <w:rFonts w:asciiTheme="minorHAnsi" w:hAnsiTheme="minorHAnsi"/>
              </w:rPr>
            </w:pPr>
            <w:r w:rsidRPr="00323EF2">
              <w:rPr>
                <w:rFonts w:asciiTheme="minorHAnsi" w:hAnsiTheme="minorHAnsi"/>
              </w:rPr>
              <w:t xml:space="preserve">We are supervising the PGR student Richie Kirwan on the project “A high-protein Mediterranean diet and resistance training on the amelioration of cardiometabolic risk markers in cardiac rehabilitation patients with sarcopenic obesity. The </w:t>
            </w:r>
            <w:proofErr w:type="spellStart"/>
            <w:r w:rsidRPr="00323EF2">
              <w:rPr>
                <w:rFonts w:asciiTheme="minorHAnsi" w:hAnsiTheme="minorHAnsi"/>
              </w:rPr>
              <w:t>PRiME</w:t>
            </w:r>
            <w:proofErr w:type="spellEnd"/>
            <w:r w:rsidRPr="00323EF2">
              <w:rPr>
                <w:rFonts w:asciiTheme="minorHAnsi" w:hAnsiTheme="minorHAnsi"/>
              </w:rPr>
              <w:t xml:space="preserve"> Study”. This project is linked to the feasibility study described above (1), as it included a pilot RCT on cardiac rehabilitation patients with sarcopenic obesity, plus an evaluation of the prevalence of sarcopenic obesity in cardiac rehabilitation patients. As with the LCCG-funded feasibility study, it will not be possible to conduct any research that involves recruitment of participants for interventions, so the adapted online protocol will ensure the student has the adequate research experience and data for his PhD. Additionally, the study proposal described in 2) constitutes an additional contingency plan to enhance the postgraduate research experience for Richie</w:t>
            </w:r>
          </w:p>
        </w:tc>
        <w:tc>
          <w:tcPr>
            <w:tcW w:w="3465" w:type="dxa"/>
          </w:tcPr>
          <w:p w14:paraId="19B46180" w14:textId="0B8F695C" w:rsidR="00E6306B" w:rsidRPr="00323EF2" w:rsidRDefault="00E12A3B" w:rsidP="004C2357">
            <w:pPr>
              <w:rPr>
                <w:rFonts w:asciiTheme="minorHAnsi" w:hAnsiTheme="minorHAnsi"/>
              </w:rPr>
            </w:pPr>
            <w:r w:rsidRPr="00323EF2">
              <w:rPr>
                <w:rFonts w:asciiTheme="minorHAnsi" w:hAnsiTheme="minorHAnsi"/>
              </w:rPr>
              <w:t>Existing</w:t>
            </w:r>
            <w:r w:rsidR="00A269D0" w:rsidRPr="00323EF2">
              <w:rPr>
                <w:rFonts w:asciiTheme="minorHAnsi" w:hAnsiTheme="minorHAnsi"/>
              </w:rPr>
              <w:t xml:space="preserve"> PGR project (Richie Kirwan)</w:t>
            </w:r>
          </w:p>
        </w:tc>
      </w:tr>
    </w:tbl>
    <w:p w14:paraId="20D26A68" w14:textId="77777777" w:rsidR="00E6306B" w:rsidRPr="00323EF2" w:rsidRDefault="00E6306B" w:rsidP="00E6306B">
      <w:pPr>
        <w:rPr>
          <w:rFonts w:asciiTheme="minorHAnsi" w:hAnsiTheme="minorHAnsi" w:cstheme="minorHAnsi"/>
          <w:sz w:val="22"/>
          <w:szCs w:val="22"/>
        </w:rPr>
      </w:pPr>
    </w:p>
    <w:p w14:paraId="0BC64C31" w14:textId="58421D8D" w:rsidR="009D0FD9" w:rsidRDefault="009D0FD9">
      <w:pPr>
        <w:rPr>
          <w:rFonts w:asciiTheme="minorHAnsi" w:hAnsiTheme="minorHAnsi"/>
          <w:bCs/>
          <w:sz w:val="22"/>
          <w:szCs w:val="22"/>
        </w:rPr>
      </w:pPr>
    </w:p>
    <w:p w14:paraId="7B749FA2" w14:textId="441CFBE4" w:rsidR="00FC0684" w:rsidRDefault="00FC0684">
      <w:pPr>
        <w:rPr>
          <w:rFonts w:asciiTheme="minorHAnsi" w:hAnsiTheme="minorHAnsi"/>
          <w:bCs/>
          <w:sz w:val="22"/>
          <w:szCs w:val="22"/>
        </w:rPr>
      </w:pPr>
    </w:p>
    <w:p w14:paraId="26F8455A" w14:textId="1D895A46" w:rsidR="00FC0684" w:rsidRDefault="00FC0684">
      <w:pPr>
        <w:rPr>
          <w:rFonts w:asciiTheme="minorHAnsi" w:hAnsiTheme="minorHAnsi"/>
          <w:bCs/>
          <w:sz w:val="22"/>
          <w:szCs w:val="22"/>
        </w:rPr>
      </w:pPr>
    </w:p>
    <w:p w14:paraId="3958FB55" w14:textId="25AEC5CB" w:rsidR="00FC0684" w:rsidRDefault="00FC0684">
      <w:pPr>
        <w:rPr>
          <w:rFonts w:asciiTheme="minorHAnsi" w:hAnsiTheme="minorHAnsi"/>
          <w:bCs/>
          <w:sz w:val="22"/>
          <w:szCs w:val="22"/>
        </w:rPr>
      </w:pPr>
    </w:p>
    <w:p w14:paraId="3CE6D563" w14:textId="7E950C3B" w:rsidR="00FC0684" w:rsidRDefault="00FC0684">
      <w:pPr>
        <w:rPr>
          <w:rFonts w:asciiTheme="minorHAnsi" w:hAnsiTheme="minorHAnsi"/>
          <w:bCs/>
          <w:sz w:val="22"/>
          <w:szCs w:val="22"/>
        </w:rPr>
      </w:pPr>
    </w:p>
    <w:p w14:paraId="37032866" w14:textId="0F31995D" w:rsidR="00FC0684" w:rsidRDefault="00FC0684">
      <w:pPr>
        <w:rPr>
          <w:rFonts w:asciiTheme="minorHAnsi" w:hAnsiTheme="minorHAnsi"/>
          <w:bCs/>
          <w:sz w:val="22"/>
          <w:szCs w:val="22"/>
        </w:rPr>
      </w:pPr>
    </w:p>
    <w:p w14:paraId="7CD5431F" w14:textId="1C7D0143" w:rsidR="00FC0684" w:rsidRDefault="00FC0684">
      <w:pPr>
        <w:rPr>
          <w:rFonts w:asciiTheme="minorHAnsi" w:hAnsiTheme="minorHAnsi"/>
          <w:bCs/>
          <w:sz w:val="22"/>
          <w:szCs w:val="22"/>
        </w:rPr>
      </w:pPr>
    </w:p>
    <w:p w14:paraId="02A62AB4" w14:textId="3BC0FA2E" w:rsidR="00FC0684" w:rsidRDefault="00FC0684">
      <w:pPr>
        <w:rPr>
          <w:rFonts w:asciiTheme="minorHAnsi" w:hAnsiTheme="minorHAnsi"/>
          <w:bCs/>
          <w:sz w:val="22"/>
          <w:szCs w:val="22"/>
        </w:rPr>
      </w:pPr>
    </w:p>
    <w:p w14:paraId="754A98CB" w14:textId="49D48BAC" w:rsidR="00FC0684" w:rsidRDefault="00FC0684">
      <w:pPr>
        <w:rPr>
          <w:rFonts w:asciiTheme="minorHAnsi" w:hAnsiTheme="minorHAnsi"/>
          <w:bCs/>
          <w:sz w:val="22"/>
          <w:szCs w:val="22"/>
        </w:rPr>
      </w:pPr>
    </w:p>
    <w:p w14:paraId="79FF1CEC" w14:textId="77777777" w:rsidR="00FC0684" w:rsidRPr="00323EF2" w:rsidRDefault="00FC0684">
      <w:pPr>
        <w:rPr>
          <w:rFonts w:asciiTheme="minorHAnsi" w:hAnsiTheme="minorHAnsi"/>
          <w:bCs/>
          <w:sz w:val="22"/>
          <w:szCs w:val="22"/>
        </w:rPr>
      </w:pPr>
    </w:p>
    <w:p w14:paraId="43EBDF2C" w14:textId="64F3CDB8" w:rsidR="009D0FD9" w:rsidRDefault="009D0FD9">
      <w:pPr>
        <w:rPr>
          <w:rFonts w:asciiTheme="minorHAnsi" w:hAnsiTheme="minorHAnsi"/>
          <w:bCs/>
          <w:sz w:val="22"/>
          <w:szCs w:val="22"/>
        </w:rPr>
      </w:pPr>
    </w:p>
    <w:p w14:paraId="02102196" w14:textId="21364C54" w:rsidR="009D0FD9" w:rsidRPr="00323EF2" w:rsidRDefault="009D0FD9">
      <w:pPr>
        <w:rPr>
          <w:rFonts w:asciiTheme="minorHAnsi" w:hAnsiTheme="minorHAnsi"/>
          <w:b/>
          <w:sz w:val="22"/>
          <w:szCs w:val="22"/>
          <w:u w:val="single"/>
        </w:rPr>
      </w:pPr>
      <w:r w:rsidRPr="00323EF2">
        <w:rPr>
          <w:rFonts w:asciiTheme="minorHAnsi" w:hAnsiTheme="minorHAnsi"/>
          <w:b/>
          <w:sz w:val="22"/>
          <w:szCs w:val="22"/>
          <w:u w:val="single"/>
        </w:rPr>
        <w:lastRenderedPageBreak/>
        <w:t>Faculty</w:t>
      </w:r>
      <w:r w:rsidR="00667016">
        <w:rPr>
          <w:rFonts w:asciiTheme="minorHAnsi" w:hAnsiTheme="minorHAnsi"/>
          <w:b/>
          <w:sz w:val="22"/>
          <w:szCs w:val="22"/>
          <w:u w:val="single"/>
        </w:rPr>
        <w:t xml:space="preserve"> of</w:t>
      </w:r>
      <w:r w:rsidRPr="00323EF2">
        <w:rPr>
          <w:rFonts w:asciiTheme="minorHAnsi" w:hAnsiTheme="minorHAnsi"/>
          <w:b/>
          <w:sz w:val="22"/>
          <w:szCs w:val="22"/>
          <w:u w:val="single"/>
        </w:rPr>
        <w:t xml:space="preserve"> Engineering and </w:t>
      </w:r>
      <w:r w:rsidR="00667016">
        <w:rPr>
          <w:rFonts w:asciiTheme="minorHAnsi" w:hAnsiTheme="minorHAnsi"/>
          <w:b/>
          <w:sz w:val="22"/>
          <w:szCs w:val="22"/>
          <w:u w:val="single"/>
        </w:rPr>
        <w:t>T</w:t>
      </w:r>
      <w:r w:rsidRPr="00323EF2">
        <w:rPr>
          <w:rFonts w:asciiTheme="minorHAnsi" w:hAnsiTheme="minorHAnsi"/>
          <w:b/>
          <w:sz w:val="22"/>
          <w:szCs w:val="22"/>
          <w:u w:val="single"/>
        </w:rPr>
        <w:t>echnology</w:t>
      </w:r>
    </w:p>
    <w:p w14:paraId="1E8F9945" w14:textId="77777777" w:rsidR="009D0FD9" w:rsidRPr="00323EF2" w:rsidRDefault="009D0FD9" w:rsidP="009D0FD9">
      <w:pPr>
        <w:rPr>
          <w:rFonts w:asciiTheme="minorHAnsi" w:hAnsiTheme="minorHAnsi" w:cstheme="minorHAnsi"/>
          <w:sz w:val="22"/>
          <w:szCs w:val="22"/>
        </w:rPr>
      </w:pPr>
    </w:p>
    <w:p w14:paraId="05F7B979" w14:textId="77777777" w:rsidR="009D0FD9" w:rsidRPr="00323EF2" w:rsidRDefault="009D0FD9" w:rsidP="009D0FD9">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4"/>
        <w:gridCol w:w="1146"/>
        <w:gridCol w:w="1198"/>
        <w:gridCol w:w="6772"/>
        <w:gridCol w:w="3450"/>
      </w:tblGrid>
      <w:tr w:rsidR="00102563" w:rsidRPr="00323EF2" w14:paraId="52752A51" w14:textId="77777777" w:rsidTr="007E6598">
        <w:trPr>
          <w:tblHeader/>
        </w:trPr>
        <w:tc>
          <w:tcPr>
            <w:tcW w:w="1384" w:type="dxa"/>
          </w:tcPr>
          <w:p w14:paraId="0B92FC6D" w14:textId="77777777" w:rsidR="00102563" w:rsidRPr="00323EF2" w:rsidRDefault="00102563" w:rsidP="004C2357">
            <w:pPr>
              <w:rPr>
                <w:rFonts w:asciiTheme="minorHAnsi" w:hAnsiTheme="minorHAnsi"/>
                <w:b/>
              </w:rPr>
            </w:pPr>
            <w:r w:rsidRPr="00323EF2">
              <w:rPr>
                <w:rFonts w:asciiTheme="minorHAnsi" w:hAnsiTheme="minorHAnsi"/>
                <w:b/>
              </w:rPr>
              <w:t>Key contact(s)</w:t>
            </w:r>
          </w:p>
        </w:tc>
        <w:tc>
          <w:tcPr>
            <w:tcW w:w="1146" w:type="dxa"/>
          </w:tcPr>
          <w:p w14:paraId="0818BDA3" w14:textId="4983B2B9" w:rsidR="00102563" w:rsidRPr="00323EF2" w:rsidRDefault="00102563" w:rsidP="004C2357">
            <w:pPr>
              <w:rPr>
                <w:rFonts w:asciiTheme="minorHAnsi" w:hAnsiTheme="minorHAnsi"/>
                <w:b/>
              </w:rPr>
            </w:pPr>
            <w:r w:rsidRPr="00323EF2">
              <w:rPr>
                <w:rFonts w:asciiTheme="minorHAnsi" w:hAnsiTheme="minorHAnsi"/>
                <w:b/>
              </w:rPr>
              <w:t>School</w:t>
            </w:r>
          </w:p>
        </w:tc>
        <w:tc>
          <w:tcPr>
            <w:tcW w:w="1198" w:type="dxa"/>
          </w:tcPr>
          <w:p w14:paraId="20EA8E2F" w14:textId="5F3C9866" w:rsidR="00102563" w:rsidRPr="00323EF2" w:rsidRDefault="00102563" w:rsidP="004C2357">
            <w:pPr>
              <w:rPr>
                <w:rFonts w:asciiTheme="minorHAnsi" w:hAnsiTheme="minorHAnsi"/>
                <w:b/>
              </w:rPr>
            </w:pPr>
            <w:r w:rsidRPr="00323EF2">
              <w:rPr>
                <w:rFonts w:asciiTheme="minorHAnsi" w:hAnsiTheme="minorHAnsi"/>
                <w:b/>
              </w:rPr>
              <w:t>Research Focus</w:t>
            </w:r>
          </w:p>
        </w:tc>
        <w:tc>
          <w:tcPr>
            <w:tcW w:w="6772" w:type="dxa"/>
          </w:tcPr>
          <w:p w14:paraId="615D5778" w14:textId="77777777" w:rsidR="00102563" w:rsidRPr="00323EF2" w:rsidRDefault="00102563" w:rsidP="004C2357">
            <w:pPr>
              <w:rPr>
                <w:rFonts w:asciiTheme="minorHAnsi" w:hAnsiTheme="minorHAnsi"/>
                <w:b/>
              </w:rPr>
            </w:pPr>
            <w:r w:rsidRPr="00323EF2">
              <w:rPr>
                <w:rFonts w:asciiTheme="minorHAnsi" w:hAnsiTheme="minorHAnsi"/>
                <w:b/>
              </w:rPr>
              <w:t xml:space="preserve">Summary of research activity </w:t>
            </w:r>
          </w:p>
        </w:tc>
        <w:tc>
          <w:tcPr>
            <w:tcW w:w="3450" w:type="dxa"/>
          </w:tcPr>
          <w:p w14:paraId="54F191DA" w14:textId="77777777" w:rsidR="00102563" w:rsidRPr="00323EF2" w:rsidRDefault="00102563" w:rsidP="004C2357">
            <w:pPr>
              <w:rPr>
                <w:rFonts w:asciiTheme="minorHAnsi" w:hAnsiTheme="minorHAnsi"/>
                <w:b/>
              </w:rPr>
            </w:pPr>
            <w:r w:rsidRPr="00323EF2">
              <w:rPr>
                <w:rFonts w:asciiTheme="minorHAnsi" w:hAnsiTheme="minorHAnsi"/>
                <w:b/>
              </w:rPr>
              <w:t>Progress to Date</w:t>
            </w:r>
          </w:p>
        </w:tc>
      </w:tr>
      <w:tr w:rsidR="00102563" w:rsidRPr="00323EF2" w14:paraId="4B1FCBC1" w14:textId="77777777" w:rsidTr="007E6598">
        <w:trPr>
          <w:trHeight w:val="1302"/>
        </w:trPr>
        <w:tc>
          <w:tcPr>
            <w:tcW w:w="1384" w:type="dxa"/>
          </w:tcPr>
          <w:p w14:paraId="4B4797F3" w14:textId="77777777" w:rsidR="00102563" w:rsidRPr="00323EF2" w:rsidRDefault="00102563" w:rsidP="004C2357">
            <w:pPr>
              <w:rPr>
                <w:rFonts w:asciiTheme="minorHAnsi" w:hAnsiTheme="minorHAnsi"/>
                <w:color w:val="202020"/>
              </w:rPr>
            </w:pPr>
            <w:r w:rsidRPr="00323EF2">
              <w:rPr>
                <w:rFonts w:asciiTheme="minorHAnsi" w:hAnsiTheme="minorHAnsi"/>
                <w:color w:val="202020"/>
              </w:rPr>
              <w:t>Ian Jenkinson</w:t>
            </w:r>
          </w:p>
          <w:p w14:paraId="73E54242" w14:textId="3B822342" w:rsidR="00102563" w:rsidRPr="00323EF2" w:rsidRDefault="00102563" w:rsidP="004C2357">
            <w:pPr>
              <w:rPr>
                <w:rFonts w:asciiTheme="minorHAnsi" w:hAnsiTheme="minorHAnsi"/>
              </w:rPr>
            </w:pPr>
            <w:proofErr w:type="spellStart"/>
            <w:r w:rsidRPr="00323EF2">
              <w:rPr>
                <w:rFonts w:asciiTheme="minorHAnsi" w:hAnsiTheme="minorHAnsi"/>
              </w:rPr>
              <w:t>Touraj</w:t>
            </w:r>
            <w:proofErr w:type="spellEnd"/>
            <w:r w:rsidRPr="00323EF2">
              <w:rPr>
                <w:rFonts w:asciiTheme="minorHAnsi" w:hAnsiTheme="minorHAnsi"/>
              </w:rPr>
              <w:t xml:space="preserve"> Ehtezazi (PBS)</w:t>
            </w:r>
          </w:p>
        </w:tc>
        <w:tc>
          <w:tcPr>
            <w:tcW w:w="1146" w:type="dxa"/>
          </w:tcPr>
          <w:p w14:paraId="65BF3FB9" w14:textId="551B1E4E" w:rsidR="00102563" w:rsidRPr="00323EF2" w:rsidRDefault="00102563" w:rsidP="004C2357">
            <w:pPr>
              <w:rPr>
                <w:rFonts w:asciiTheme="minorHAnsi" w:hAnsiTheme="minorHAnsi"/>
              </w:rPr>
            </w:pPr>
            <w:r w:rsidRPr="00323EF2">
              <w:rPr>
                <w:rFonts w:asciiTheme="minorHAnsi" w:hAnsiTheme="minorHAnsi"/>
              </w:rPr>
              <w:t>MME</w:t>
            </w:r>
          </w:p>
        </w:tc>
        <w:tc>
          <w:tcPr>
            <w:tcW w:w="1198" w:type="dxa"/>
          </w:tcPr>
          <w:p w14:paraId="3D2BE034" w14:textId="4D0F79C4" w:rsidR="00102563" w:rsidRPr="00323EF2" w:rsidRDefault="00102563" w:rsidP="004C2357">
            <w:pPr>
              <w:rPr>
                <w:rFonts w:asciiTheme="minorHAnsi" w:hAnsiTheme="minorHAnsi"/>
              </w:rPr>
            </w:pPr>
          </w:p>
        </w:tc>
        <w:tc>
          <w:tcPr>
            <w:tcW w:w="6772" w:type="dxa"/>
          </w:tcPr>
          <w:p w14:paraId="5744F90A" w14:textId="37EEC14E" w:rsidR="00102563" w:rsidRPr="00323EF2" w:rsidRDefault="00102563" w:rsidP="00855009">
            <w:pPr>
              <w:rPr>
                <w:rFonts w:asciiTheme="minorHAnsi" w:hAnsiTheme="minorHAnsi"/>
              </w:rPr>
            </w:pPr>
            <w:r w:rsidRPr="00323EF2">
              <w:rPr>
                <w:rFonts w:asciiTheme="minorHAnsi" w:hAnsiTheme="minorHAnsi"/>
                <w:color w:val="202020"/>
              </w:rPr>
              <w:t>A technical study to enable dental practices to develop and implement measures to minimise or potentially eliminate patient and dental staff exposure to Coronavirus Covid-19</w:t>
            </w:r>
          </w:p>
        </w:tc>
        <w:tc>
          <w:tcPr>
            <w:tcW w:w="3450" w:type="dxa"/>
          </w:tcPr>
          <w:p w14:paraId="0C12DFC9" w14:textId="0B8119AA" w:rsidR="00102563" w:rsidRPr="00323EF2" w:rsidRDefault="00102563" w:rsidP="004C2357">
            <w:pPr>
              <w:rPr>
                <w:rFonts w:asciiTheme="minorHAnsi" w:hAnsiTheme="minorHAnsi"/>
              </w:rPr>
            </w:pPr>
            <w:r w:rsidRPr="00323EF2">
              <w:rPr>
                <w:rFonts w:asciiTheme="minorHAnsi" w:hAnsiTheme="minorHAnsi"/>
              </w:rPr>
              <w:t>LJMU COVID19 funding</w:t>
            </w:r>
          </w:p>
        </w:tc>
      </w:tr>
      <w:tr w:rsidR="00102563" w:rsidRPr="00323EF2" w14:paraId="6201E5D1" w14:textId="77777777" w:rsidTr="007E6598">
        <w:tc>
          <w:tcPr>
            <w:tcW w:w="1384" w:type="dxa"/>
          </w:tcPr>
          <w:p w14:paraId="1DD88BA0" w14:textId="58F2F0BB" w:rsidR="00102563" w:rsidRPr="00323EF2" w:rsidRDefault="00102563" w:rsidP="004C2357">
            <w:pPr>
              <w:rPr>
                <w:rFonts w:asciiTheme="minorHAnsi" w:hAnsiTheme="minorHAnsi"/>
              </w:rPr>
            </w:pPr>
            <w:r w:rsidRPr="00323EF2">
              <w:rPr>
                <w:rFonts w:asciiTheme="minorHAnsi" w:hAnsiTheme="minorHAnsi"/>
                <w:color w:val="202020"/>
              </w:rPr>
              <w:t>Thanh Nguyen </w:t>
            </w:r>
          </w:p>
        </w:tc>
        <w:tc>
          <w:tcPr>
            <w:tcW w:w="1146" w:type="dxa"/>
          </w:tcPr>
          <w:p w14:paraId="5DD4669B" w14:textId="4D042F3F" w:rsidR="00102563" w:rsidRPr="00323EF2" w:rsidRDefault="00102563" w:rsidP="004C2357">
            <w:pPr>
              <w:rPr>
                <w:rFonts w:asciiTheme="minorHAnsi" w:hAnsiTheme="minorHAnsi"/>
              </w:rPr>
            </w:pPr>
            <w:r w:rsidRPr="00323EF2">
              <w:rPr>
                <w:rFonts w:asciiTheme="minorHAnsi" w:hAnsiTheme="minorHAnsi"/>
              </w:rPr>
              <w:t>MME</w:t>
            </w:r>
          </w:p>
        </w:tc>
        <w:tc>
          <w:tcPr>
            <w:tcW w:w="1198" w:type="dxa"/>
          </w:tcPr>
          <w:p w14:paraId="17712ACE" w14:textId="49FBD984" w:rsidR="00102563" w:rsidRPr="00323EF2" w:rsidRDefault="00102563" w:rsidP="004C2357">
            <w:pPr>
              <w:rPr>
                <w:rFonts w:asciiTheme="minorHAnsi" w:hAnsiTheme="minorHAnsi"/>
              </w:rPr>
            </w:pPr>
          </w:p>
        </w:tc>
        <w:tc>
          <w:tcPr>
            <w:tcW w:w="6772" w:type="dxa"/>
          </w:tcPr>
          <w:p w14:paraId="126AAC6A" w14:textId="7FD010F0" w:rsidR="00102563" w:rsidRPr="00323EF2" w:rsidRDefault="00102563" w:rsidP="00855009">
            <w:pPr>
              <w:spacing w:before="100" w:beforeAutospacing="1" w:after="100" w:afterAutospacing="1"/>
              <w:rPr>
                <w:rFonts w:asciiTheme="minorHAnsi" w:hAnsiTheme="minorHAnsi"/>
                <w:color w:val="202020"/>
              </w:rPr>
            </w:pPr>
            <w:r w:rsidRPr="00323EF2">
              <w:rPr>
                <w:rFonts w:asciiTheme="minorHAnsi" w:hAnsiTheme="minorHAnsi"/>
                <w:color w:val="202020"/>
              </w:rPr>
              <w:t xml:space="preserve">Simulation research to investigate and optimise social distancing in public transport in Liverpool City Region. Collaborating with </w:t>
            </w:r>
            <w:r w:rsidRPr="00323EF2">
              <w:rPr>
                <w:rFonts w:asciiTheme="minorHAnsi" w:hAnsiTheme="minorHAnsi" w:cstheme="minorHAnsi"/>
              </w:rPr>
              <w:t xml:space="preserve">Merseytravel, </w:t>
            </w:r>
            <w:proofErr w:type="spellStart"/>
            <w:r w:rsidRPr="00323EF2">
              <w:rPr>
                <w:rFonts w:asciiTheme="minorHAnsi" w:hAnsiTheme="minorHAnsi" w:cstheme="minorHAnsi"/>
              </w:rPr>
              <w:t>Merseyrail</w:t>
            </w:r>
            <w:proofErr w:type="spellEnd"/>
            <w:r w:rsidRPr="00323EF2">
              <w:rPr>
                <w:rFonts w:asciiTheme="minorHAnsi" w:hAnsiTheme="minorHAnsi" w:cstheme="minorHAnsi"/>
              </w:rPr>
              <w:t>, LCR Combined Authority</w:t>
            </w:r>
          </w:p>
          <w:p w14:paraId="6B83E4B8" w14:textId="77777777" w:rsidR="00102563" w:rsidRPr="00323EF2" w:rsidRDefault="00102563" w:rsidP="00855009">
            <w:pPr>
              <w:rPr>
                <w:rFonts w:asciiTheme="minorHAnsi" w:hAnsiTheme="minorHAnsi"/>
              </w:rPr>
            </w:pPr>
          </w:p>
        </w:tc>
        <w:tc>
          <w:tcPr>
            <w:tcW w:w="3450" w:type="dxa"/>
          </w:tcPr>
          <w:p w14:paraId="3DEA566A" w14:textId="72C2387D" w:rsidR="00102563" w:rsidRPr="00323EF2" w:rsidRDefault="00102563" w:rsidP="004C2357">
            <w:pPr>
              <w:rPr>
                <w:rFonts w:asciiTheme="minorHAnsi" w:hAnsiTheme="minorHAnsi"/>
              </w:rPr>
            </w:pPr>
            <w:r w:rsidRPr="00323EF2">
              <w:rPr>
                <w:rFonts w:asciiTheme="minorHAnsi" w:hAnsiTheme="minorHAnsi"/>
              </w:rPr>
              <w:t>LJMU COVID19 funding</w:t>
            </w:r>
          </w:p>
        </w:tc>
      </w:tr>
      <w:tr w:rsidR="00B1452D" w:rsidRPr="00323EF2" w14:paraId="4BDC18B4" w14:textId="77777777" w:rsidTr="007E6598">
        <w:tc>
          <w:tcPr>
            <w:tcW w:w="1384" w:type="dxa"/>
          </w:tcPr>
          <w:p w14:paraId="300529B7" w14:textId="4A08709C" w:rsidR="00CD1480" w:rsidRDefault="00CD1480" w:rsidP="00CD1480">
            <w:r>
              <w:rPr>
                <w:rFonts w:ascii="Calibri" w:hAnsi="Calibri" w:cs="Calibri"/>
                <w:color w:val="000000"/>
              </w:rPr>
              <w:t xml:space="preserve">Steve Longmore Serge </w:t>
            </w:r>
            <w:proofErr w:type="spellStart"/>
            <w:r>
              <w:rPr>
                <w:rFonts w:ascii="Calibri" w:hAnsi="Calibri" w:cs="Calibri"/>
                <w:color w:val="000000"/>
              </w:rPr>
              <w:t>Wich</w:t>
            </w:r>
            <w:proofErr w:type="spellEnd"/>
          </w:p>
          <w:p w14:paraId="2A85AFD7" w14:textId="77777777" w:rsidR="00B1452D" w:rsidRPr="00323EF2" w:rsidRDefault="00B1452D" w:rsidP="00AA5F21">
            <w:pPr>
              <w:rPr>
                <w:rFonts w:asciiTheme="minorHAnsi" w:hAnsiTheme="minorHAnsi"/>
              </w:rPr>
            </w:pPr>
          </w:p>
        </w:tc>
        <w:tc>
          <w:tcPr>
            <w:tcW w:w="1146" w:type="dxa"/>
          </w:tcPr>
          <w:p w14:paraId="65B79941" w14:textId="24A07B68" w:rsidR="00B1452D" w:rsidRDefault="00CD1480" w:rsidP="00AA5F21">
            <w:pPr>
              <w:rPr>
                <w:rFonts w:asciiTheme="minorHAnsi" w:hAnsiTheme="minorHAnsi"/>
              </w:rPr>
            </w:pPr>
            <w:r>
              <w:rPr>
                <w:rFonts w:asciiTheme="minorHAnsi" w:hAnsiTheme="minorHAnsi"/>
              </w:rPr>
              <w:t>ARI</w:t>
            </w:r>
          </w:p>
        </w:tc>
        <w:tc>
          <w:tcPr>
            <w:tcW w:w="1198" w:type="dxa"/>
          </w:tcPr>
          <w:p w14:paraId="4F7F3DC3" w14:textId="77777777" w:rsidR="00B1452D" w:rsidRDefault="00B1452D" w:rsidP="00750EC5">
            <w:pPr>
              <w:tabs>
                <w:tab w:val="left" w:pos="443"/>
              </w:tabs>
              <w:rPr>
                <w:rFonts w:asciiTheme="minorHAnsi" w:hAnsiTheme="minorHAnsi"/>
              </w:rPr>
            </w:pPr>
          </w:p>
        </w:tc>
        <w:tc>
          <w:tcPr>
            <w:tcW w:w="6772" w:type="dxa"/>
          </w:tcPr>
          <w:p w14:paraId="0EBC50C8" w14:textId="77777777" w:rsidR="00796E41" w:rsidRDefault="00796E41" w:rsidP="00796E41">
            <w:r>
              <w:rPr>
                <w:rFonts w:ascii="Calibri" w:hAnsi="Calibri" w:cs="Calibri"/>
                <w:color w:val="202020"/>
              </w:rPr>
              <w:t>Tourism, great apes, and COVID-19</w:t>
            </w:r>
          </w:p>
          <w:p w14:paraId="5F7131F0" w14:textId="77777777" w:rsidR="00B1452D" w:rsidRPr="00323EF2" w:rsidRDefault="00B1452D" w:rsidP="00B82D24">
            <w:pPr>
              <w:rPr>
                <w:rFonts w:asciiTheme="minorHAnsi" w:hAnsiTheme="minorHAnsi"/>
              </w:rPr>
            </w:pPr>
          </w:p>
        </w:tc>
        <w:tc>
          <w:tcPr>
            <w:tcW w:w="3450" w:type="dxa"/>
          </w:tcPr>
          <w:p w14:paraId="34C0DCBA" w14:textId="77777777" w:rsidR="00796E41" w:rsidRDefault="00796E41" w:rsidP="00796E41">
            <w:r>
              <w:rPr>
                <w:rFonts w:ascii="Calibri" w:hAnsi="Calibri" w:cs="Calibri"/>
                <w:color w:val="000000"/>
              </w:rPr>
              <w:t>LJMU GCRF funding</w:t>
            </w:r>
          </w:p>
          <w:p w14:paraId="1495A4B3" w14:textId="77777777" w:rsidR="00B1452D" w:rsidRPr="00323EF2" w:rsidRDefault="00B1452D" w:rsidP="00AA5F21">
            <w:pPr>
              <w:rPr>
                <w:rFonts w:asciiTheme="minorHAnsi" w:hAnsiTheme="minorHAnsi"/>
              </w:rPr>
            </w:pPr>
          </w:p>
        </w:tc>
      </w:tr>
      <w:tr w:rsidR="00B1452D" w:rsidRPr="00323EF2" w14:paraId="29868B62" w14:textId="77777777" w:rsidTr="007E6598">
        <w:tc>
          <w:tcPr>
            <w:tcW w:w="1384" w:type="dxa"/>
          </w:tcPr>
          <w:p w14:paraId="39A66920" w14:textId="181CD2DA" w:rsidR="00CD1480" w:rsidRDefault="00CD1480" w:rsidP="00CD1480">
            <w:proofErr w:type="spellStart"/>
            <w:r>
              <w:rPr>
                <w:rFonts w:ascii="Calibri" w:hAnsi="Calibri" w:cs="Calibri"/>
                <w:color w:val="000000"/>
              </w:rPr>
              <w:t>Zaili</w:t>
            </w:r>
            <w:proofErr w:type="spellEnd"/>
            <w:r>
              <w:rPr>
                <w:rFonts w:ascii="Calibri" w:hAnsi="Calibri" w:cs="Calibri"/>
                <w:color w:val="000000"/>
              </w:rPr>
              <w:t xml:space="preserve"> Yang, Christos </w:t>
            </w:r>
            <w:proofErr w:type="spellStart"/>
            <w:r>
              <w:rPr>
                <w:rFonts w:ascii="Calibri" w:hAnsi="Calibri" w:cs="Calibri"/>
                <w:color w:val="000000"/>
              </w:rPr>
              <w:t>Kontovas</w:t>
            </w:r>
            <w:proofErr w:type="spellEnd"/>
            <w:r>
              <w:rPr>
                <w:rFonts w:ascii="Calibri" w:hAnsi="Calibri" w:cs="Calibri"/>
                <w:color w:val="000000"/>
              </w:rPr>
              <w:t xml:space="preserve">  Chia-</w:t>
            </w:r>
            <w:proofErr w:type="spellStart"/>
            <w:r>
              <w:rPr>
                <w:rFonts w:ascii="Calibri" w:hAnsi="Calibri" w:cs="Calibri"/>
                <w:color w:val="000000"/>
              </w:rPr>
              <w:t>Hsun</w:t>
            </w:r>
            <w:proofErr w:type="spellEnd"/>
            <w:r>
              <w:rPr>
                <w:rFonts w:ascii="Calibri" w:hAnsi="Calibri" w:cs="Calibri"/>
                <w:color w:val="000000"/>
              </w:rPr>
              <w:t xml:space="preserve"> Chang</w:t>
            </w:r>
          </w:p>
          <w:p w14:paraId="70ED6B22" w14:textId="77777777" w:rsidR="00B1452D" w:rsidRPr="00323EF2" w:rsidRDefault="00B1452D" w:rsidP="00AA5F21">
            <w:pPr>
              <w:rPr>
                <w:rFonts w:asciiTheme="minorHAnsi" w:hAnsiTheme="minorHAnsi"/>
              </w:rPr>
            </w:pPr>
          </w:p>
        </w:tc>
        <w:tc>
          <w:tcPr>
            <w:tcW w:w="1146" w:type="dxa"/>
          </w:tcPr>
          <w:p w14:paraId="5F33F2D5" w14:textId="3D6B6F16" w:rsidR="00B1452D" w:rsidRDefault="00CD1480" w:rsidP="00AA5F21">
            <w:pPr>
              <w:rPr>
                <w:rFonts w:asciiTheme="minorHAnsi" w:hAnsiTheme="minorHAnsi"/>
              </w:rPr>
            </w:pPr>
            <w:r>
              <w:rPr>
                <w:rFonts w:asciiTheme="minorHAnsi" w:hAnsiTheme="minorHAnsi"/>
              </w:rPr>
              <w:t>MME</w:t>
            </w:r>
          </w:p>
        </w:tc>
        <w:tc>
          <w:tcPr>
            <w:tcW w:w="1198" w:type="dxa"/>
          </w:tcPr>
          <w:p w14:paraId="66F7BC67" w14:textId="77777777" w:rsidR="00B1452D" w:rsidRDefault="00B1452D" w:rsidP="00750EC5">
            <w:pPr>
              <w:tabs>
                <w:tab w:val="left" w:pos="443"/>
              </w:tabs>
              <w:rPr>
                <w:rFonts w:asciiTheme="minorHAnsi" w:hAnsiTheme="minorHAnsi"/>
              </w:rPr>
            </w:pPr>
          </w:p>
        </w:tc>
        <w:tc>
          <w:tcPr>
            <w:tcW w:w="6772" w:type="dxa"/>
          </w:tcPr>
          <w:p w14:paraId="221FEC7A" w14:textId="77777777" w:rsidR="00796E41" w:rsidRDefault="00796E41" w:rsidP="00796E41">
            <w:r>
              <w:rPr>
                <w:rFonts w:ascii="Calibri" w:hAnsi="Calibri" w:cs="Calibri"/>
                <w:color w:val="000000"/>
              </w:rPr>
              <w:t>Emergency Logistics Response to Outbreak Risk of COVID-19: Phase 1 Risk Analysis</w:t>
            </w:r>
          </w:p>
          <w:p w14:paraId="4903B241" w14:textId="77777777" w:rsidR="00B1452D" w:rsidRPr="00323EF2" w:rsidRDefault="00B1452D" w:rsidP="00B82D24">
            <w:pPr>
              <w:rPr>
                <w:rFonts w:asciiTheme="minorHAnsi" w:hAnsiTheme="minorHAnsi"/>
              </w:rPr>
            </w:pPr>
          </w:p>
        </w:tc>
        <w:tc>
          <w:tcPr>
            <w:tcW w:w="3450" w:type="dxa"/>
          </w:tcPr>
          <w:p w14:paraId="75380DE5" w14:textId="77777777" w:rsidR="00796E41" w:rsidRDefault="00796E41" w:rsidP="00796E41">
            <w:r>
              <w:rPr>
                <w:rFonts w:ascii="Calibri" w:hAnsi="Calibri" w:cs="Calibri"/>
                <w:color w:val="000000"/>
              </w:rPr>
              <w:t>LJMU GCRF funding</w:t>
            </w:r>
          </w:p>
          <w:p w14:paraId="2DDA449A" w14:textId="77777777" w:rsidR="00B1452D" w:rsidRPr="00323EF2" w:rsidRDefault="00B1452D" w:rsidP="00AA5F21">
            <w:pPr>
              <w:rPr>
                <w:rFonts w:asciiTheme="minorHAnsi" w:hAnsiTheme="minorHAnsi"/>
              </w:rPr>
            </w:pPr>
          </w:p>
        </w:tc>
      </w:tr>
    </w:tbl>
    <w:p w14:paraId="1D8E1BEE" w14:textId="77777777" w:rsidR="009D0FD9" w:rsidRPr="00323EF2" w:rsidRDefault="009D0FD9" w:rsidP="009D0FD9">
      <w:pPr>
        <w:rPr>
          <w:rFonts w:asciiTheme="minorHAnsi" w:hAnsiTheme="minorHAnsi" w:cstheme="minorHAnsi"/>
          <w:sz w:val="22"/>
          <w:szCs w:val="22"/>
        </w:rPr>
      </w:pPr>
    </w:p>
    <w:p w14:paraId="6FD23387" w14:textId="009F8EEE" w:rsidR="009D0FD9" w:rsidRDefault="009D0FD9" w:rsidP="009D0FD9">
      <w:pPr>
        <w:rPr>
          <w:rFonts w:asciiTheme="minorHAnsi" w:hAnsiTheme="minorHAnsi" w:cstheme="minorHAnsi"/>
          <w:sz w:val="22"/>
          <w:szCs w:val="22"/>
        </w:rPr>
      </w:pPr>
    </w:p>
    <w:p w14:paraId="043AE28F" w14:textId="62122DDD" w:rsidR="005F2865" w:rsidRDefault="005F2865" w:rsidP="009D0FD9">
      <w:pPr>
        <w:rPr>
          <w:rFonts w:asciiTheme="minorHAnsi" w:hAnsiTheme="minorHAnsi" w:cstheme="minorHAnsi"/>
          <w:sz w:val="22"/>
          <w:szCs w:val="22"/>
        </w:rPr>
      </w:pPr>
    </w:p>
    <w:p w14:paraId="6E76592C" w14:textId="4D47DE6D" w:rsidR="005F2865" w:rsidRDefault="005F2865" w:rsidP="009D0FD9">
      <w:pPr>
        <w:rPr>
          <w:rFonts w:asciiTheme="minorHAnsi" w:hAnsiTheme="minorHAnsi" w:cstheme="minorHAnsi"/>
          <w:sz w:val="22"/>
          <w:szCs w:val="22"/>
        </w:rPr>
      </w:pPr>
    </w:p>
    <w:p w14:paraId="592CD5BC" w14:textId="28107AD8" w:rsidR="005F2865" w:rsidRDefault="005F2865" w:rsidP="009D0FD9">
      <w:pPr>
        <w:rPr>
          <w:rFonts w:asciiTheme="minorHAnsi" w:hAnsiTheme="minorHAnsi" w:cstheme="minorHAnsi"/>
          <w:sz w:val="22"/>
          <w:szCs w:val="22"/>
        </w:rPr>
      </w:pPr>
    </w:p>
    <w:p w14:paraId="1B457960" w14:textId="534E2799" w:rsidR="005F2865" w:rsidRDefault="005F2865" w:rsidP="009D0FD9">
      <w:pPr>
        <w:rPr>
          <w:rFonts w:asciiTheme="minorHAnsi" w:hAnsiTheme="minorHAnsi" w:cstheme="minorHAnsi"/>
          <w:sz w:val="22"/>
          <w:szCs w:val="22"/>
        </w:rPr>
      </w:pPr>
    </w:p>
    <w:p w14:paraId="7851FC9C" w14:textId="7C54D951" w:rsidR="005F2865" w:rsidRDefault="005F2865" w:rsidP="009D0FD9">
      <w:pPr>
        <w:rPr>
          <w:rFonts w:asciiTheme="minorHAnsi" w:hAnsiTheme="minorHAnsi" w:cstheme="minorHAnsi"/>
          <w:sz w:val="22"/>
          <w:szCs w:val="22"/>
        </w:rPr>
      </w:pPr>
    </w:p>
    <w:p w14:paraId="5E21E0F3" w14:textId="77777777" w:rsidR="005F2865" w:rsidRPr="00323EF2" w:rsidRDefault="005F2865" w:rsidP="009D0FD9">
      <w:pPr>
        <w:rPr>
          <w:rFonts w:asciiTheme="minorHAnsi" w:hAnsiTheme="minorHAnsi" w:cstheme="minorHAnsi"/>
          <w:sz w:val="22"/>
          <w:szCs w:val="22"/>
        </w:rPr>
      </w:pPr>
    </w:p>
    <w:p w14:paraId="3BD4B8A4" w14:textId="242CD47F" w:rsidR="009D0FD9" w:rsidRPr="007E6598" w:rsidRDefault="009D0FD9" w:rsidP="009D0FD9">
      <w:pPr>
        <w:rPr>
          <w:rFonts w:asciiTheme="minorHAnsi" w:hAnsiTheme="minorHAnsi"/>
          <w:b/>
          <w:sz w:val="22"/>
          <w:szCs w:val="22"/>
          <w:u w:val="single"/>
        </w:rPr>
      </w:pPr>
      <w:r w:rsidRPr="00323EF2">
        <w:rPr>
          <w:rFonts w:asciiTheme="minorHAnsi" w:hAnsiTheme="minorHAnsi"/>
          <w:b/>
          <w:sz w:val="22"/>
          <w:szCs w:val="22"/>
          <w:u w:val="single"/>
        </w:rPr>
        <w:lastRenderedPageBreak/>
        <w:t xml:space="preserve">Faculty of </w:t>
      </w:r>
      <w:r w:rsidR="008742C6" w:rsidRPr="00323EF2">
        <w:rPr>
          <w:rFonts w:asciiTheme="minorHAnsi" w:hAnsiTheme="minorHAnsi"/>
          <w:b/>
          <w:sz w:val="22"/>
          <w:szCs w:val="22"/>
          <w:u w:val="single"/>
        </w:rPr>
        <w:t xml:space="preserve">Arts, </w:t>
      </w:r>
      <w:r w:rsidRPr="00323EF2">
        <w:rPr>
          <w:rFonts w:asciiTheme="minorHAnsi" w:hAnsiTheme="minorHAnsi"/>
          <w:b/>
          <w:sz w:val="22"/>
          <w:szCs w:val="22"/>
          <w:u w:val="single"/>
        </w:rPr>
        <w:t>P</w:t>
      </w:r>
      <w:r w:rsidR="008742C6" w:rsidRPr="00323EF2">
        <w:rPr>
          <w:rFonts w:asciiTheme="minorHAnsi" w:hAnsiTheme="minorHAnsi"/>
          <w:b/>
          <w:sz w:val="22"/>
          <w:szCs w:val="22"/>
          <w:u w:val="single"/>
        </w:rPr>
        <w:t xml:space="preserve">rofessional and Social </w:t>
      </w:r>
      <w:r w:rsidRPr="00323EF2">
        <w:rPr>
          <w:rFonts w:asciiTheme="minorHAnsi" w:hAnsiTheme="minorHAnsi"/>
          <w:b/>
          <w:sz w:val="22"/>
          <w:szCs w:val="22"/>
          <w:u w:val="single"/>
        </w:rPr>
        <w:t>S</w:t>
      </w:r>
      <w:r w:rsidR="008742C6" w:rsidRPr="00323EF2">
        <w:rPr>
          <w:rFonts w:asciiTheme="minorHAnsi" w:hAnsiTheme="minorHAnsi"/>
          <w:b/>
          <w:sz w:val="22"/>
          <w:szCs w:val="22"/>
          <w:u w:val="single"/>
        </w:rPr>
        <w:t>tudies</w:t>
      </w:r>
    </w:p>
    <w:p w14:paraId="6ABC4DCF" w14:textId="77777777" w:rsidR="009D0FD9" w:rsidRPr="00323EF2" w:rsidRDefault="009D0FD9" w:rsidP="009D0FD9">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5"/>
        <w:gridCol w:w="1148"/>
        <w:gridCol w:w="1148"/>
        <w:gridCol w:w="6804"/>
        <w:gridCol w:w="3465"/>
      </w:tblGrid>
      <w:tr w:rsidR="00102563" w:rsidRPr="00323EF2" w14:paraId="771A1295" w14:textId="77777777" w:rsidTr="00FE54A3">
        <w:trPr>
          <w:tblHeader/>
        </w:trPr>
        <w:tc>
          <w:tcPr>
            <w:tcW w:w="1385" w:type="dxa"/>
          </w:tcPr>
          <w:p w14:paraId="5501DD0F" w14:textId="77777777" w:rsidR="00102563" w:rsidRPr="00323EF2" w:rsidRDefault="00102563" w:rsidP="004C2357">
            <w:pPr>
              <w:rPr>
                <w:rFonts w:asciiTheme="minorHAnsi" w:hAnsiTheme="minorHAnsi"/>
                <w:b/>
              </w:rPr>
            </w:pPr>
            <w:r w:rsidRPr="00323EF2">
              <w:rPr>
                <w:rFonts w:asciiTheme="minorHAnsi" w:hAnsiTheme="minorHAnsi"/>
                <w:b/>
              </w:rPr>
              <w:t>Key contact(s)</w:t>
            </w:r>
          </w:p>
        </w:tc>
        <w:tc>
          <w:tcPr>
            <w:tcW w:w="1148" w:type="dxa"/>
          </w:tcPr>
          <w:p w14:paraId="1BEC1947" w14:textId="77CF4B4D" w:rsidR="00102563" w:rsidRPr="00323EF2" w:rsidRDefault="00102563" w:rsidP="00102563">
            <w:pPr>
              <w:rPr>
                <w:rFonts w:asciiTheme="minorHAnsi" w:hAnsiTheme="minorHAnsi" w:cs="Calibri"/>
                <w:b/>
                <w:bCs/>
                <w:color w:val="000000"/>
              </w:rPr>
            </w:pPr>
            <w:r w:rsidRPr="00323EF2">
              <w:rPr>
                <w:rFonts w:asciiTheme="minorHAnsi" w:hAnsiTheme="minorHAnsi" w:cs="Calibri"/>
                <w:b/>
                <w:bCs/>
                <w:color w:val="000000"/>
              </w:rPr>
              <w:t>School</w:t>
            </w:r>
          </w:p>
        </w:tc>
        <w:tc>
          <w:tcPr>
            <w:tcW w:w="1148" w:type="dxa"/>
          </w:tcPr>
          <w:p w14:paraId="3E3F1025" w14:textId="77777777" w:rsidR="00102563" w:rsidRPr="00323EF2" w:rsidRDefault="00102563" w:rsidP="00102563">
            <w:pPr>
              <w:rPr>
                <w:rFonts w:asciiTheme="minorHAnsi" w:hAnsiTheme="minorHAnsi"/>
                <w:b/>
              </w:rPr>
            </w:pPr>
            <w:r w:rsidRPr="00323EF2">
              <w:rPr>
                <w:rFonts w:asciiTheme="minorHAnsi" w:hAnsiTheme="minorHAnsi"/>
                <w:b/>
              </w:rPr>
              <w:t>Research Focus</w:t>
            </w:r>
          </w:p>
          <w:p w14:paraId="438A60A4" w14:textId="6FAEB1E9" w:rsidR="00102563" w:rsidRPr="00323EF2" w:rsidRDefault="00102563" w:rsidP="004C2357">
            <w:pPr>
              <w:rPr>
                <w:rFonts w:asciiTheme="minorHAnsi" w:hAnsiTheme="minorHAnsi"/>
                <w:b/>
              </w:rPr>
            </w:pPr>
          </w:p>
        </w:tc>
        <w:tc>
          <w:tcPr>
            <w:tcW w:w="6804" w:type="dxa"/>
          </w:tcPr>
          <w:p w14:paraId="2EAA4567" w14:textId="35C84FEC" w:rsidR="00102563" w:rsidRPr="00323EF2" w:rsidRDefault="00102563" w:rsidP="004C2357">
            <w:pPr>
              <w:rPr>
                <w:rFonts w:asciiTheme="minorHAnsi" w:hAnsiTheme="minorHAnsi"/>
                <w:b/>
              </w:rPr>
            </w:pPr>
            <w:r w:rsidRPr="00323EF2">
              <w:rPr>
                <w:rFonts w:asciiTheme="minorHAnsi" w:hAnsiTheme="minorHAnsi"/>
                <w:b/>
              </w:rPr>
              <w:t>Summary of research activity  / interests</w:t>
            </w:r>
          </w:p>
        </w:tc>
        <w:tc>
          <w:tcPr>
            <w:tcW w:w="3465" w:type="dxa"/>
          </w:tcPr>
          <w:p w14:paraId="55354161" w14:textId="77777777" w:rsidR="00102563" w:rsidRPr="00323EF2" w:rsidRDefault="00102563" w:rsidP="004C2357">
            <w:pPr>
              <w:rPr>
                <w:rFonts w:asciiTheme="minorHAnsi" w:hAnsiTheme="minorHAnsi"/>
                <w:b/>
              </w:rPr>
            </w:pPr>
            <w:r w:rsidRPr="00323EF2">
              <w:rPr>
                <w:rFonts w:asciiTheme="minorHAnsi" w:hAnsiTheme="minorHAnsi"/>
                <w:b/>
              </w:rPr>
              <w:t>Progress to Date</w:t>
            </w:r>
          </w:p>
        </w:tc>
      </w:tr>
      <w:tr w:rsidR="002728C4" w:rsidRPr="00323EF2" w14:paraId="7B0AAF7B" w14:textId="77777777" w:rsidTr="00937A6A">
        <w:tc>
          <w:tcPr>
            <w:tcW w:w="1385" w:type="dxa"/>
          </w:tcPr>
          <w:p w14:paraId="73944E30" w14:textId="79964FCE" w:rsidR="002728C4" w:rsidRPr="00323EF2" w:rsidRDefault="002728C4" w:rsidP="004C2357">
            <w:pPr>
              <w:rPr>
                <w:rFonts w:asciiTheme="minorHAnsi" w:hAnsiTheme="minorHAnsi"/>
              </w:rPr>
            </w:pPr>
            <w:r w:rsidRPr="00323EF2">
              <w:rPr>
                <w:rFonts w:asciiTheme="minorHAnsi" w:hAnsiTheme="minorHAnsi"/>
                <w:color w:val="000000" w:themeColor="text1"/>
              </w:rPr>
              <w:t>Kayla Owen</w:t>
            </w:r>
          </w:p>
        </w:tc>
        <w:tc>
          <w:tcPr>
            <w:tcW w:w="1148" w:type="dxa"/>
          </w:tcPr>
          <w:p w14:paraId="2CA95FDB" w14:textId="77777777" w:rsidR="002728C4" w:rsidRPr="00323EF2" w:rsidRDefault="002728C4" w:rsidP="004C2357">
            <w:pPr>
              <w:rPr>
                <w:rFonts w:asciiTheme="minorHAnsi" w:hAnsiTheme="minorHAnsi"/>
              </w:rPr>
            </w:pPr>
          </w:p>
        </w:tc>
        <w:tc>
          <w:tcPr>
            <w:tcW w:w="1148" w:type="dxa"/>
          </w:tcPr>
          <w:p w14:paraId="1B887F7A" w14:textId="53883D6D" w:rsidR="002728C4" w:rsidRPr="00323EF2" w:rsidRDefault="002728C4" w:rsidP="004C2357">
            <w:pPr>
              <w:rPr>
                <w:rFonts w:asciiTheme="minorHAnsi" w:hAnsiTheme="minorHAnsi"/>
              </w:rPr>
            </w:pPr>
          </w:p>
        </w:tc>
        <w:tc>
          <w:tcPr>
            <w:tcW w:w="6804" w:type="dxa"/>
          </w:tcPr>
          <w:p w14:paraId="5E8F1E7F" w14:textId="229803A0" w:rsidR="002728C4" w:rsidRPr="007E6598" w:rsidRDefault="002728C4" w:rsidP="004C2357">
            <w:pPr>
              <w:rPr>
                <w:rFonts w:asciiTheme="minorHAnsi" w:hAnsiTheme="minorHAnsi"/>
                <w:color w:val="000000" w:themeColor="text1"/>
              </w:rPr>
            </w:pPr>
            <w:r w:rsidRPr="00323EF2">
              <w:rPr>
                <w:rFonts w:asciiTheme="minorHAnsi" w:hAnsiTheme="minorHAnsi"/>
                <w:color w:val="000000" w:themeColor="text1"/>
              </w:rPr>
              <w:t>Providing solutions to the COVID PPE crisis. Alder Hey are seeking an alternative supply of gowns or equivalent innovative protective garments. The supply chain is significantly disrupted at this moment in time meaning that health care workers are either not using the appropriate PPE, are having to improvise or simply do not have sufficient supply. This work aligns with local priority as a challenge for Alder Hey specifically. Working with Alder Hey Children’s Hospital, Roland Partridge consultant surgeon and surgical lead for COVID19 response.</w:t>
            </w:r>
          </w:p>
        </w:tc>
        <w:tc>
          <w:tcPr>
            <w:tcW w:w="3465" w:type="dxa"/>
          </w:tcPr>
          <w:p w14:paraId="3391CA4D" w14:textId="35D6614D" w:rsidR="002728C4" w:rsidRPr="00323EF2" w:rsidRDefault="002728C4" w:rsidP="004C2357">
            <w:pPr>
              <w:rPr>
                <w:rFonts w:asciiTheme="minorHAnsi" w:hAnsiTheme="minorHAnsi"/>
              </w:rPr>
            </w:pPr>
            <w:r w:rsidRPr="00323EF2">
              <w:rPr>
                <w:rFonts w:asciiTheme="minorHAnsi" w:hAnsiTheme="minorHAnsi"/>
              </w:rPr>
              <w:t>Providing support</w:t>
            </w:r>
          </w:p>
        </w:tc>
      </w:tr>
      <w:tr w:rsidR="002728C4" w:rsidRPr="00323EF2" w14:paraId="2BEFF473" w14:textId="77777777" w:rsidTr="00937A6A">
        <w:tc>
          <w:tcPr>
            <w:tcW w:w="1385" w:type="dxa"/>
          </w:tcPr>
          <w:p w14:paraId="4B27BAF4" w14:textId="70AB5131" w:rsidR="002728C4" w:rsidRPr="00323EF2" w:rsidRDefault="002728C4" w:rsidP="004C2357">
            <w:pPr>
              <w:rPr>
                <w:rFonts w:asciiTheme="minorHAnsi" w:hAnsiTheme="minorHAnsi"/>
              </w:rPr>
            </w:pPr>
            <w:r w:rsidRPr="00323EF2">
              <w:rPr>
                <w:rFonts w:asciiTheme="minorHAnsi" w:hAnsiTheme="minorHAnsi"/>
              </w:rPr>
              <w:t>Sara Parker</w:t>
            </w:r>
          </w:p>
          <w:p w14:paraId="63FAF4C6" w14:textId="3627C137" w:rsidR="002728C4" w:rsidRPr="00323EF2" w:rsidRDefault="002728C4" w:rsidP="004C2357">
            <w:pPr>
              <w:rPr>
                <w:rFonts w:asciiTheme="minorHAnsi" w:hAnsiTheme="minorHAnsi"/>
              </w:rPr>
            </w:pPr>
            <w:r w:rsidRPr="00323EF2">
              <w:rPr>
                <w:rFonts w:asciiTheme="minorHAnsi" w:hAnsiTheme="minorHAnsi"/>
              </w:rPr>
              <w:t>Kay Standing</w:t>
            </w:r>
          </w:p>
        </w:tc>
        <w:tc>
          <w:tcPr>
            <w:tcW w:w="1148" w:type="dxa"/>
          </w:tcPr>
          <w:p w14:paraId="07CFDFC9" w14:textId="77777777" w:rsidR="002728C4" w:rsidRPr="00323EF2" w:rsidRDefault="002728C4" w:rsidP="004C2357">
            <w:pPr>
              <w:rPr>
                <w:rFonts w:asciiTheme="minorHAnsi" w:hAnsiTheme="minorHAnsi"/>
              </w:rPr>
            </w:pPr>
          </w:p>
        </w:tc>
        <w:tc>
          <w:tcPr>
            <w:tcW w:w="1148" w:type="dxa"/>
          </w:tcPr>
          <w:p w14:paraId="2D8D29C5" w14:textId="7D0D71B3" w:rsidR="002728C4" w:rsidRPr="00323EF2" w:rsidRDefault="002728C4" w:rsidP="004C2357">
            <w:pPr>
              <w:rPr>
                <w:rFonts w:asciiTheme="minorHAnsi" w:hAnsiTheme="minorHAnsi"/>
              </w:rPr>
            </w:pPr>
          </w:p>
        </w:tc>
        <w:tc>
          <w:tcPr>
            <w:tcW w:w="6804" w:type="dxa"/>
          </w:tcPr>
          <w:p w14:paraId="1B883C3E" w14:textId="4B4E6CE1" w:rsidR="002728C4" w:rsidRPr="00323EF2" w:rsidRDefault="002728C4" w:rsidP="004C2357">
            <w:pPr>
              <w:rPr>
                <w:rFonts w:asciiTheme="minorHAnsi" w:hAnsiTheme="minorHAnsi"/>
              </w:rPr>
            </w:pPr>
            <w:r w:rsidRPr="00DA456C">
              <w:rPr>
                <w:rFonts w:asciiTheme="minorHAnsi" w:hAnsiTheme="minorHAnsi"/>
                <w:color w:val="202020"/>
              </w:rPr>
              <w:t>Periods don’t stop for pandemics and neither do we: Dignity without Danger:  Menstruation research and activism in Nepal: Sociologists Dr Sara Parker and Dr Kay Standing have continued to work on the British Academy/GCRF funder project ‘Dignity without Danger (DWD): Collaboratively analysing stigma and taboos to develop innovative strategies to address menstrual exclusion in Nepal throughout the current COVID-19 pandemic.</w:t>
            </w:r>
          </w:p>
        </w:tc>
        <w:tc>
          <w:tcPr>
            <w:tcW w:w="3465" w:type="dxa"/>
          </w:tcPr>
          <w:p w14:paraId="547BC98C" w14:textId="12EEAAB5" w:rsidR="002728C4" w:rsidRPr="00323EF2" w:rsidRDefault="002728C4" w:rsidP="004C2357">
            <w:pPr>
              <w:rPr>
                <w:rFonts w:asciiTheme="minorHAnsi" w:hAnsiTheme="minorHAnsi"/>
              </w:rPr>
            </w:pPr>
            <w:r w:rsidRPr="00323EF2">
              <w:rPr>
                <w:rFonts w:asciiTheme="minorHAnsi" w:hAnsiTheme="minorHAnsi"/>
              </w:rPr>
              <w:t>Ongoing research</w:t>
            </w:r>
          </w:p>
        </w:tc>
      </w:tr>
      <w:tr w:rsidR="002728C4" w:rsidRPr="00323EF2" w14:paraId="324FFACC" w14:textId="77777777" w:rsidTr="00937A6A">
        <w:tc>
          <w:tcPr>
            <w:tcW w:w="1385" w:type="dxa"/>
          </w:tcPr>
          <w:p w14:paraId="448B8EF7" w14:textId="77777777" w:rsidR="00A53195" w:rsidRPr="00323EF2" w:rsidRDefault="00A53195" w:rsidP="00A53195">
            <w:pPr>
              <w:rPr>
                <w:rFonts w:asciiTheme="minorHAnsi" w:hAnsiTheme="minorHAnsi"/>
              </w:rPr>
            </w:pPr>
            <w:r w:rsidRPr="00323EF2">
              <w:rPr>
                <w:rFonts w:asciiTheme="minorHAnsi" w:hAnsiTheme="minorHAnsi"/>
              </w:rPr>
              <w:t>Rex Li</w:t>
            </w:r>
          </w:p>
          <w:p w14:paraId="6D893268" w14:textId="77777777" w:rsidR="002728C4" w:rsidRPr="00323EF2" w:rsidRDefault="002728C4" w:rsidP="004C2357">
            <w:pPr>
              <w:rPr>
                <w:rFonts w:asciiTheme="minorHAnsi" w:hAnsiTheme="minorHAnsi"/>
              </w:rPr>
            </w:pPr>
          </w:p>
        </w:tc>
        <w:tc>
          <w:tcPr>
            <w:tcW w:w="1148" w:type="dxa"/>
          </w:tcPr>
          <w:p w14:paraId="3E318426" w14:textId="77777777" w:rsidR="002728C4" w:rsidRPr="00323EF2" w:rsidRDefault="002728C4" w:rsidP="004C2357">
            <w:pPr>
              <w:rPr>
                <w:rFonts w:asciiTheme="minorHAnsi" w:hAnsiTheme="minorHAnsi"/>
              </w:rPr>
            </w:pPr>
          </w:p>
        </w:tc>
        <w:tc>
          <w:tcPr>
            <w:tcW w:w="1148" w:type="dxa"/>
          </w:tcPr>
          <w:p w14:paraId="435FA469" w14:textId="2EF31320" w:rsidR="002728C4" w:rsidRPr="00323EF2" w:rsidRDefault="002728C4" w:rsidP="004C2357">
            <w:pPr>
              <w:rPr>
                <w:rFonts w:asciiTheme="minorHAnsi" w:hAnsiTheme="minorHAnsi"/>
              </w:rPr>
            </w:pPr>
          </w:p>
        </w:tc>
        <w:tc>
          <w:tcPr>
            <w:tcW w:w="6804" w:type="dxa"/>
          </w:tcPr>
          <w:p w14:paraId="473327E3" w14:textId="7F40101A" w:rsidR="002728C4" w:rsidRPr="007E6598" w:rsidRDefault="00A53195" w:rsidP="00A53195">
            <w:pPr>
              <w:rPr>
                <w:rFonts w:asciiTheme="minorHAnsi" w:hAnsiTheme="minorHAnsi"/>
                <w:color w:val="000000"/>
              </w:rPr>
            </w:pPr>
            <w:r w:rsidRPr="00323EF2">
              <w:rPr>
                <w:rFonts w:asciiTheme="minorHAnsi" w:hAnsiTheme="minorHAnsi"/>
                <w:color w:val="000000"/>
              </w:rPr>
              <w:t>Professor Li has been invited to join the COVID-19 Expert Peer Review Group to assist in reviewing proposals from the UKRI call.</w:t>
            </w:r>
          </w:p>
        </w:tc>
        <w:tc>
          <w:tcPr>
            <w:tcW w:w="3465" w:type="dxa"/>
          </w:tcPr>
          <w:p w14:paraId="108DFDD8" w14:textId="77777777" w:rsidR="002728C4" w:rsidRPr="00323EF2" w:rsidRDefault="002728C4" w:rsidP="004C2357">
            <w:pPr>
              <w:rPr>
                <w:rFonts w:asciiTheme="minorHAnsi" w:hAnsiTheme="minorHAnsi"/>
              </w:rPr>
            </w:pPr>
          </w:p>
        </w:tc>
      </w:tr>
      <w:tr w:rsidR="002728C4" w:rsidRPr="00323EF2" w14:paraId="6BC75112" w14:textId="77777777" w:rsidTr="00937A6A">
        <w:tc>
          <w:tcPr>
            <w:tcW w:w="1385" w:type="dxa"/>
          </w:tcPr>
          <w:p w14:paraId="1F66390D" w14:textId="41A1148B" w:rsidR="002728C4" w:rsidRPr="00323EF2" w:rsidRDefault="00AC071A" w:rsidP="004C2357">
            <w:pPr>
              <w:rPr>
                <w:rFonts w:asciiTheme="minorHAnsi" w:hAnsiTheme="minorHAnsi"/>
              </w:rPr>
            </w:pPr>
            <w:r>
              <w:rPr>
                <w:rFonts w:asciiTheme="minorHAnsi" w:hAnsiTheme="minorHAnsi"/>
              </w:rPr>
              <w:t>Kerry Wilson</w:t>
            </w:r>
          </w:p>
        </w:tc>
        <w:tc>
          <w:tcPr>
            <w:tcW w:w="1148" w:type="dxa"/>
          </w:tcPr>
          <w:p w14:paraId="67C6F5B3" w14:textId="77777777" w:rsidR="002728C4" w:rsidRPr="00323EF2" w:rsidRDefault="002728C4" w:rsidP="004C2357">
            <w:pPr>
              <w:rPr>
                <w:rFonts w:asciiTheme="minorHAnsi" w:hAnsiTheme="minorHAnsi"/>
              </w:rPr>
            </w:pPr>
          </w:p>
        </w:tc>
        <w:tc>
          <w:tcPr>
            <w:tcW w:w="1148" w:type="dxa"/>
          </w:tcPr>
          <w:p w14:paraId="2FA75D39" w14:textId="00055628" w:rsidR="002728C4" w:rsidRPr="00323EF2" w:rsidRDefault="002728C4" w:rsidP="004C2357">
            <w:pPr>
              <w:rPr>
                <w:rFonts w:asciiTheme="minorHAnsi" w:hAnsiTheme="minorHAnsi"/>
              </w:rPr>
            </w:pPr>
          </w:p>
        </w:tc>
        <w:tc>
          <w:tcPr>
            <w:tcW w:w="6804" w:type="dxa"/>
          </w:tcPr>
          <w:p w14:paraId="3325164A" w14:textId="211BDD87" w:rsidR="002728C4" w:rsidRDefault="00AC071A" w:rsidP="00153301">
            <w:r>
              <w:rPr>
                <w:rFonts w:ascii="Helvetica" w:hAnsi="Helvetica"/>
                <w:color w:val="202020"/>
                <w:shd w:val="clear" w:color="auto" w:fill="FFFFFF"/>
              </w:rPr>
              <w:t>Member of UKRI AHRC COVID19 Expert Peer Review Group</w:t>
            </w:r>
          </w:p>
          <w:p w14:paraId="52FB4DD0" w14:textId="77777777" w:rsidR="00153301" w:rsidRDefault="00153301" w:rsidP="00153301">
            <w:pPr>
              <w:rPr>
                <w:rFonts w:ascii="Helvetica" w:hAnsi="Helvetica"/>
                <w:color w:val="202020"/>
                <w:shd w:val="clear" w:color="auto" w:fill="FFFFFF"/>
              </w:rPr>
            </w:pPr>
          </w:p>
          <w:p w14:paraId="0908C117" w14:textId="32F097C6" w:rsidR="00153301" w:rsidRDefault="00153301" w:rsidP="00153301">
            <w:r>
              <w:rPr>
                <w:rFonts w:ascii="Helvetica" w:hAnsi="Helvetica"/>
                <w:color w:val="202020"/>
                <w:shd w:val="clear" w:color="auto" w:fill="FFFFFF"/>
              </w:rPr>
              <w:t>Member of the peer review panel for the UKRI MARCH mental health network Plus Funds scheme, which is also encouraging applications in response to the pandemic.</w:t>
            </w:r>
          </w:p>
          <w:p w14:paraId="06B18493" w14:textId="77777777" w:rsidR="00153301" w:rsidRDefault="00153301" w:rsidP="00153301">
            <w:pPr>
              <w:rPr>
                <w:rFonts w:asciiTheme="minorHAnsi" w:hAnsiTheme="minorHAnsi"/>
                <w:color w:val="202020"/>
              </w:rPr>
            </w:pPr>
          </w:p>
          <w:p w14:paraId="42B021B5" w14:textId="363EDFF3" w:rsidR="00153301" w:rsidRPr="007E6598" w:rsidRDefault="00153301" w:rsidP="00153301">
            <w:r>
              <w:rPr>
                <w:rFonts w:ascii="Helvetica" w:hAnsi="Helvetica"/>
                <w:color w:val="202020"/>
                <w:shd w:val="clear" w:color="auto" w:fill="FFFFFF"/>
              </w:rPr>
              <w:t>Collaboration with National Museums Liverpool, Liverpool City Council Directorate for Health and Social Care and Local Solutions – a Liverpool-based charity supporting carers from disadvantaged communities. </w:t>
            </w:r>
          </w:p>
        </w:tc>
        <w:tc>
          <w:tcPr>
            <w:tcW w:w="3465" w:type="dxa"/>
          </w:tcPr>
          <w:p w14:paraId="302A8F04" w14:textId="77777777" w:rsidR="00153301" w:rsidRDefault="00153301" w:rsidP="004C2357">
            <w:pPr>
              <w:rPr>
                <w:rFonts w:ascii="Helvetica" w:hAnsi="Helvetica"/>
                <w:color w:val="202020"/>
                <w:shd w:val="clear" w:color="auto" w:fill="FFFFFF"/>
              </w:rPr>
            </w:pPr>
          </w:p>
          <w:p w14:paraId="5A7A8EE5" w14:textId="77777777" w:rsidR="00153301" w:rsidRDefault="00153301" w:rsidP="004C2357">
            <w:pPr>
              <w:rPr>
                <w:rFonts w:ascii="Helvetica" w:hAnsi="Helvetica"/>
                <w:color w:val="202020"/>
                <w:shd w:val="clear" w:color="auto" w:fill="FFFFFF"/>
              </w:rPr>
            </w:pPr>
          </w:p>
          <w:p w14:paraId="722F26C0" w14:textId="77777777" w:rsidR="00153301" w:rsidRDefault="00153301" w:rsidP="004C2357">
            <w:pPr>
              <w:rPr>
                <w:rFonts w:ascii="Helvetica" w:hAnsi="Helvetica"/>
                <w:color w:val="202020"/>
                <w:shd w:val="clear" w:color="auto" w:fill="FFFFFF"/>
              </w:rPr>
            </w:pPr>
          </w:p>
          <w:p w14:paraId="7892B8B8" w14:textId="77777777" w:rsidR="00153301" w:rsidRDefault="00153301" w:rsidP="004C2357">
            <w:pPr>
              <w:rPr>
                <w:rFonts w:ascii="Helvetica" w:hAnsi="Helvetica"/>
                <w:color w:val="202020"/>
                <w:shd w:val="clear" w:color="auto" w:fill="FFFFFF"/>
              </w:rPr>
            </w:pPr>
          </w:p>
          <w:p w14:paraId="40B47F0B" w14:textId="77777777" w:rsidR="00153301" w:rsidRDefault="00153301" w:rsidP="004C2357">
            <w:pPr>
              <w:rPr>
                <w:rFonts w:ascii="Helvetica" w:hAnsi="Helvetica"/>
                <w:color w:val="202020"/>
                <w:shd w:val="clear" w:color="auto" w:fill="FFFFFF"/>
              </w:rPr>
            </w:pPr>
          </w:p>
          <w:p w14:paraId="68274D81" w14:textId="77777777" w:rsidR="00153301" w:rsidRDefault="00153301" w:rsidP="004C2357">
            <w:pPr>
              <w:rPr>
                <w:rFonts w:ascii="Helvetica" w:hAnsi="Helvetica"/>
                <w:color w:val="202020"/>
                <w:shd w:val="clear" w:color="auto" w:fill="FFFFFF"/>
              </w:rPr>
            </w:pPr>
          </w:p>
          <w:p w14:paraId="7A09F9F6" w14:textId="1F1F8EDB" w:rsidR="002728C4" w:rsidRPr="00323EF2" w:rsidRDefault="00153301" w:rsidP="004C2357">
            <w:pPr>
              <w:rPr>
                <w:rFonts w:asciiTheme="minorHAnsi" w:hAnsiTheme="minorHAnsi"/>
              </w:rPr>
            </w:pPr>
            <w:r>
              <w:rPr>
                <w:rFonts w:ascii="Helvetica" w:hAnsi="Helvetica"/>
                <w:color w:val="202020"/>
                <w:shd w:val="clear" w:color="auto" w:fill="FFFFFF"/>
              </w:rPr>
              <w:t>AHRC COVID-19 rapid response call application under progress</w:t>
            </w:r>
          </w:p>
        </w:tc>
      </w:tr>
    </w:tbl>
    <w:p w14:paraId="5A24097C" w14:textId="2522392F" w:rsidR="009D0FD9" w:rsidRDefault="009D0FD9" w:rsidP="009D0FD9">
      <w:pPr>
        <w:rPr>
          <w:rFonts w:asciiTheme="minorHAnsi" w:hAnsiTheme="minorHAnsi" w:cstheme="minorHAnsi"/>
          <w:sz w:val="22"/>
          <w:szCs w:val="22"/>
        </w:rPr>
      </w:pPr>
    </w:p>
    <w:p w14:paraId="539608A4" w14:textId="66825440" w:rsidR="009D0FD9" w:rsidRPr="00323EF2" w:rsidRDefault="008217E8" w:rsidP="009D0FD9">
      <w:pPr>
        <w:rPr>
          <w:rFonts w:asciiTheme="minorHAnsi" w:hAnsiTheme="minorHAnsi" w:cstheme="minorHAnsi"/>
          <w:b/>
          <w:bCs/>
          <w:sz w:val="22"/>
          <w:szCs w:val="22"/>
          <w:u w:val="single"/>
        </w:rPr>
      </w:pPr>
      <w:r w:rsidRPr="00323EF2">
        <w:rPr>
          <w:rFonts w:asciiTheme="minorHAnsi" w:hAnsiTheme="minorHAnsi" w:cstheme="minorHAnsi"/>
          <w:b/>
          <w:bCs/>
          <w:sz w:val="22"/>
          <w:szCs w:val="22"/>
          <w:u w:val="single"/>
        </w:rPr>
        <w:lastRenderedPageBreak/>
        <w:t>Faculty of Business and Law</w:t>
      </w:r>
    </w:p>
    <w:p w14:paraId="3DD66800" w14:textId="77777777" w:rsidR="009D0FD9" w:rsidRPr="00323EF2" w:rsidRDefault="009D0FD9" w:rsidP="009D0FD9">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55"/>
        <w:gridCol w:w="821"/>
        <w:gridCol w:w="1838"/>
        <w:gridCol w:w="6784"/>
        <w:gridCol w:w="3152"/>
      </w:tblGrid>
      <w:tr w:rsidR="00102563" w:rsidRPr="00323EF2" w14:paraId="604E6DDC" w14:textId="77777777" w:rsidTr="00D31179">
        <w:trPr>
          <w:tblHeader/>
        </w:trPr>
        <w:tc>
          <w:tcPr>
            <w:tcW w:w="1355" w:type="dxa"/>
          </w:tcPr>
          <w:p w14:paraId="65609B78" w14:textId="77777777" w:rsidR="00102563" w:rsidRPr="00323EF2" w:rsidRDefault="00102563" w:rsidP="004C2357">
            <w:pPr>
              <w:rPr>
                <w:rFonts w:asciiTheme="minorHAnsi" w:hAnsiTheme="minorHAnsi"/>
                <w:b/>
              </w:rPr>
            </w:pPr>
            <w:r w:rsidRPr="00323EF2">
              <w:rPr>
                <w:rFonts w:asciiTheme="minorHAnsi" w:hAnsiTheme="minorHAnsi"/>
                <w:b/>
              </w:rPr>
              <w:t>Key contact(s)</w:t>
            </w:r>
          </w:p>
        </w:tc>
        <w:tc>
          <w:tcPr>
            <w:tcW w:w="821" w:type="dxa"/>
          </w:tcPr>
          <w:p w14:paraId="3EBA654D" w14:textId="5D6A2DA0" w:rsidR="00102563" w:rsidRPr="00323EF2" w:rsidRDefault="00102563" w:rsidP="00102563">
            <w:pPr>
              <w:rPr>
                <w:rFonts w:asciiTheme="minorHAnsi" w:hAnsiTheme="minorHAnsi"/>
                <w:b/>
                <w:bCs/>
              </w:rPr>
            </w:pPr>
            <w:r w:rsidRPr="00323EF2">
              <w:rPr>
                <w:rFonts w:asciiTheme="minorHAnsi" w:hAnsiTheme="minorHAnsi"/>
                <w:b/>
                <w:bCs/>
              </w:rPr>
              <w:t>School</w:t>
            </w:r>
          </w:p>
        </w:tc>
        <w:tc>
          <w:tcPr>
            <w:tcW w:w="1838" w:type="dxa"/>
          </w:tcPr>
          <w:p w14:paraId="3E9EC2FD" w14:textId="77777777" w:rsidR="00102563" w:rsidRPr="00323EF2" w:rsidRDefault="00102563" w:rsidP="00102563">
            <w:pPr>
              <w:rPr>
                <w:rFonts w:asciiTheme="minorHAnsi" w:hAnsiTheme="minorHAnsi"/>
                <w:b/>
              </w:rPr>
            </w:pPr>
            <w:r w:rsidRPr="00323EF2">
              <w:rPr>
                <w:rFonts w:asciiTheme="minorHAnsi" w:hAnsiTheme="minorHAnsi"/>
                <w:b/>
              </w:rPr>
              <w:t>Research Focus</w:t>
            </w:r>
          </w:p>
          <w:p w14:paraId="463931C5" w14:textId="77777777" w:rsidR="00102563" w:rsidRPr="00323EF2" w:rsidRDefault="00102563" w:rsidP="00102563">
            <w:pPr>
              <w:ind w:firstLine="720"/>
              <w:rPr>
                <w:rFonts w:asciiTheme="minorHAnsi" w:hAnsiTheme="minorHAnsi"/>
                <w:b/>
              </w:rPr>
            </w:pPr>
          </w:p>
        </w:tc>
        <w:tc>
          <w:tcPr>
            <w:tcW w:w="6784" w:type="dxa"/>
          </w:tcPr>
          <w:p w14:paraId="1B3730FB" w14:textId="77777777" w:rsidR="00102563" w:rsidRPr="00323EF2" w:rsidRDefault="00102563" w:rsidP="004C2357">
            <w:pPr>
              <w:rPr>
                <w:rFonts w:asciiTheme="minorHAnsi" w:hAnsiTheme="minorHAnsi"/>
                <w:b/>
              </w:rPr>
            </w:pPr>
            <w:r w:rsidRPr="00323EF2">
              <w:rPr>
                <w:rFonts w:asciiTheme="minorHAnsi" w:hAnsiTheme="minorHAnsi"/>
                <w:b/>
              </w:rPr>
              <w:t xml:space="preserve">Summary of research activity </w:t>
            </w:r>
          </w:p>
        </w:tc>
        <w:tc>
          <w:tcPr>
            <w:tcW w:w="3152" w:type="dxa"/>
          </w:tcPr>
          <w:p w14:paraId="2F5EBB91" w14:textId="77777777" w:rsidR="00102563" w:rsidRPr="00323EF2" w:rsidRDefault="00102563" w:rsidP="004C2357">
            <w:pPr>
              <w:rPr>
                <w:rFonts w:asciiTheme="minorHAnsi" w:hAnsiTheme="minorHAnsi"/>
                <w:b/>
              </w:rPr>
            </w:pPr>
            <w:r w:rsidRPr="00323EF2">
              <w:rPr>
                <w:rFonts w:asciiTheme="minorHAnsi" w:hAnsiTheme="minorHAnsi"/>
                <w:b/>
              </w:rPr>
              <w:t>Progress to Date</w:t>
            </w:r>
          </w:p>
        </w:tc>
      </w:tr>
      <w:tr w:rsidR="00102563" w:rsidRPr="00323EF2" w14:paraId="5AE71E65" w14:textId="77777777" w:rsidTr="00D31179">
        <w:trPr>
          <w:trHeight w:val="1302"/>
        </w:trPr>
        <w:tc>
          <w:tcPr>
            <w:tcW w:w="1355" w:type="dxa"/>
          </w:tcPr>
          <w:p w14:paraId="38374CFD" w14:textId="77777777" w:rsidR="00102563" w:rsidRPr="00323EF2" w:rsidRDefault="00102563" w:rsidP="009A26B1">
            <w:pPr>
              <w:rPr>
                <w:rFonts w:asciiTheme="minorHAnsi" w:hAnsiTheme="minorHAnsi" w:cstheme="minorHAnsi"/>
              </w:rPr>
            </w:pPr>
            <w:r w:rsidRPr="00323EF2">
              <w:rPr>
                <w:rFonts w:asciiTheme="minorHAnsi" w:hAnsiTheme="minorHAnsi" w:cstheme="minorHAnsi"/>
              </w:rPr>
              <w:t>Claire Hannibal</w:t>
            </w:r>
          </w:p>
          <w:p w14:paraId="3BD97600" w14:textId="77777777" w:rsidR="00102563" w:rsidRPr="00323EF2" w:rsidRDefault="00102563" w:rsidP="004C2357">
            <w:pPr>
              <w:rPr>
                <w:rFonts w:asciiTheme="minorHAnsi" w:hAnsiTheme="minorHAnsi"/>
              </w:rPr>
            </w:pPr>
          </w:p>
        </w:tc>
        <w:tc>
          <w:tcPr>
            <w:tcW w:w="821" w:type="dxa"/>
          </w:tcPr>
          <w:p w14:paraId="5E9D0234" w14:textId="77777777" w:rsidR="00102563" w:rsidRPr="00323EF2" w:rsidRDefault="00102563" w:rsidP="00102563">
            <w:pPr>
              <w:ind w:firstLine="720"/>
              <w:rPr>
                <w:rFonts w:asciiTheme="minorHAnsi" w:hAnsiTheme="minorHAnsi"/>
              </w:rPr>
            </w:pPr>
          </w:p>
        </w:tc>
        <w:tc>
          <w:tcPr>
            <w:tcW w:w="1838" w:type="dxa"/>
          </w:tcPr>
          <w:p w14:paraId="2090B91D" w14:textId="30F914BA" w:rsidR="00102563" w:rsidRPr="00323EF2" w:rsidRDefault="00102563" w:rsidP="00102563">
            <w:pPr>
              <w:ind w:firstLine="720"/>
              <w:rPr>
                <w:rFonts w:asciiTheme="minorHAnsi" w:hAnsiTheme="minorHAnsi"/>
              </w:rPr>
            </w:pPr>
          </w:p>
        </w:tc>
        <w:tc>
          <w:tcPr>
            <w:tcW w:w="6784" w:type="dxa"/>
          </w:tcPr>
          <w:p w14:paraId="6B1A6294" w14:textId="53AF50D4" w:rsidR="00102563" w:rsidRPr="00323EF2" w:rsidRDefault="00102563" w:rsidP="004C2357">
            <w:pPr>
              <w:rPr>
                <w:rFonts w:asciiTheme="minorHAnsi" w:hAnsiTheme="minorHAnsi"/>
              </w:rPr>
            </w:pPr>
            <w:r w:rsidRPr="00323EF2">
              <w:rPr>
                <w:rFonts w:asciiTheme="minorHAnsi" w:hAnsiTheme="minorHAnsi" w:cstheme="minorHAnsi"/>
                <w:color w:val="000000"/>
              </w:rPr>
              <w:t>working with a colleague from Bradford University (who is the in their School of Pharmacy and Applied Sciences) editing a special issue of a supply chain journal on the topic of Covid-19 and supply chain management.  Full details are here and the deadline for submissions is 1st August </w:t>
            </w:r>
            <w:hyperlink r:id="rId15" w:history="1">
              <w:r w:rsidRPr="00323EF2">
                <w:rPr>
                  <w:rFonts w:asciiTheme="minorHAnsi" w:hAnsiTheme="minorHAnsi" w:cstheme="minorHAnsi"/>
                  <w:color w:val="0000FF"/>
                  <w:u w:val="single"/>
                </w:rPr>
                <w:t>https://www.emeraldgrouppublishing.com/journal/scm/learning-covid-19-pandemic-planning-controlling-and-driving-change-greater-resilience</w:t>
              </w:r>
            </w:hyperlink>
            <w:r w:rsidRPr="00323EF2">
              <w:rPr>
                <w:rFonts w:asciiTheme="minorHAnsi" w:hAnsiTheme="minorHAnsi" w:cstheme="minorHAnsi"/>
                <w:color w:val="000000"/>
              </w:rPr>
              <w:t>  </w:t>
            </w:r>
          </w:p>
        </w:tc>
        <w:tc>
          <w:tcPr>
            <w:tcW w:w="3152" w:type="dxa"/>
          </w:tcPr>
          <w:p w14:paraId="6E44A7D2" w14:textId="0756A69C" w:rsidR="00102563" w:rsidRPr="00323EF2" w:rsidRDefault="00102563" w:rsidP="004C2357">
            <w:pPr>
              <w:rPr>
                <w:rFonts w:asciiTheme="minorHAnsi" w:hAnsiTheme="minorHAnsi"/>
              </w:rPr>
            </w:pPr>
            <w:r w:rsidRPr="00323EF2">
              <w:rPr>
                <w:rFonts w:asciiTheme="minorHAnsi" w:hAnsiTheme="minorHAnsi"/>
              </w:rPr>
              <w:t>Submission August 2020</w:t>
            </w:r>
          </w:p>
        </w:tc>
      </w:tr>
      <w:tr w:rsidR="00102563" w:rsidRPr="00323EF2" w14:paraId="091049A2" w14:textId="77777777" w:rsidTr="00D31179">
        <w:tc>
          <w:tcPr>
            <w:tcW w:w="1355" w:type="dxa"/>
          </w:tcPr>
          <w:p w14:paraId="6F85F350" w14:textId="72EBE0E7" w:rsidR="00102563" w:rsidRPr="00323EF2" w:rsidRDefault="00102563" w:rsidP="004C2357">
            <w:pPr>
              <w:rPr>
                <w:rFonts w:asciiTheme="minorHAnsi" w:hAnsiTheme="minorHAnsi"/>
              </w:rPr>
            </w:pPr>
            <w:r w:rsidRPr="00323EF2">
              <w:rPr>
                <w:rFonts w:asciiTheme="minorHAnsi" w:hAnsiTheme="minorHAnsi"/>
              </w:rPr>
              <w:t>Rachel Stalker</w:t>
            </w:r>
          </w:p>
        </w:tc>
        <w:tc>
          <w:tcPr>
            <w:tcW w:w="821" w:type="dxa"/>
          </w:tcPr>
          <w:p w14:paraId="5F01BD7C" w14:textId="77777777" w:rsidR="00102563" w:rsidRPr="00323EF2" w:rsidRDefault="00102563" w:rsidP="00102563">
            <w:pPr>
              <w:ind w:firstLine="720"/>
              <w:rPr>
                <w:rFonts w:asciiTheme="minorHAnsi" w:hAnsiTheme="minorHAnsi"/>
              </w:rPr>
            </w:pPr>
          </w:p>
        </w:tc>
        <w:tc>
          <w:tcPr>
            <w:tcW w:w="1838" w:type="dxa"/>
          </w:tcPr>
          <w:p w14:paraId="00D4301D" w14:textId="34453B53" w:rsidR="00102563" w:rsidRPr="00323EF2" w:rsidRDefault="00102563" w:rsidP="00102563">
            <w:pPr>
              <w:ind w:firstLine="720"/>
              <w:rPr>
                <w:rFonts w:asciiTheme="minorHAnsi" w:hAnsiTheme="minorHAnsi"/>
              </w:rPr>
            </w:pPr>
          </w:p>
        </w:tc>
        <w:tc>
          <w:tcPr>
            <w:tcW w:w="6784" w:type="dxa"/>
          </w:tcPr>
          <w:p w14:paraId="60A091FF" w14:textId="77777777" w:rsidR="00102563" w:rsidRPr="00323EF2" w:rsidRDefault="00102563" w:rsidP="00CE394C">
            <w:pPr>
              <w:rPr>
                <w:rFonts w:asciiTheme="minorHAnsi" w:hAnsiTheme="minorHAnsi" w:cstheme="minorHAnsi"/>
              </w:rPr>
            </w:pPr>
            <w:r w:rsidRPr="00323EF2">
              <w:rPr>
                <w:rFonts w:asciiTheme="minorHAnsi" w:hAnsiTheme="minorHAnsi" w:cstheme="minorHAnsi"/>
                <w:color w:val="000000"/>
              </w:rPr>
              <w:t>The Legal Advice Centre in the School of Law is participating in an online civil liberties clinic. Students will examine the Covid-19 emergency legislation and its application in communities across the UK, in collaboration with the Freedom Law Clinic and Manifesto. The resulting research paper will recommend ways of helping those affected by the legislation (</w:t>
            </w:r>
            <w:hyperlink r:id="rId16" w:history="1">
              <w:r w:rsidRPr="00323EF2">
                <w:rPr>
                  <w:rFonts w:asciiTheme="minorHAnsi" w:hAnsiTheme="minorHAnsi" w:cstheme="minorHAnsi"/>
                  <w:color w:val="0000FF"/>
                  <w:u w:val="single"/>
                </w:rPr>
                <w:t>http://freedomlawclinic.org/civil-liberties-in-the-lockdown</w:t>
              </w:r>
            </w:hyperlink>
            <w:r w:rsidRPr="00323EF2">
              <w:rPr>
                <w:rFonts w:asciiTheme="minorHAnsi" w:hAnsiTheme="minorHAnsi" w:cstheme="minorHAnsi"/>
                <w:color w:val="000000"/>
              </w:rPr>
              <w:t>).</w:t>
            </w:r>
          </w:p>
          <w:p w14:paraId="67467950" w14:textId="77777777" w:rsidR="00102563" w:rsidRPr="00323EF2" w:rsidRDefault="00102563" w:rsidP="004C2357">
            <w:pPr>
              <w:rPr>
                <w:rFonts w:asciiTheme="minorHAnsi" w:hAnsiTheme="minorHAnsi"/>
              </w:rPr>
            </w:pPr>
          </w:p>
        </w:tc>
        <w:tc>
          <w:tcPr>
            <w:tcW w:w="3152" w:type="dxa"/>
          </w:tcPr>
          <w:p w14:paraId="15A8D56C" w14:textId="23E3BD8F" w:rsidR="00102563" w:rsidRPr="00323EF2" w:rsidRDefault="00102563" w:rsidP="004C2357">
            <w:pPr>
              <w:rPr>
                <w:rFonts w:asciiTheme="minorHAnsi" w:hAnsiTheme="minorHAnsi"/>
              </w:rPr>
            </w:pPr>
            <w:r w:rsidRPr="00323EF2">
              <w:rPr>
                <w:rFonts w:asciiTheme="minorHAnsi" w:hAnsiTheme="minorHAnsi"/>
              </w:rPr>
              <w:t>Ongoing activity</w:t>
            </w:r>
          </w:p>
        </w:tc>
      </w:tr>
      <w:tr w:rsidR="00102563" w:rsidRPr="00323EF2" w14:paraId="4666F21B" w14:textId="77777777" w:rsidTr="005600B6">
        <w:trPr>
          <w:trHeight w:val="1474"/>
        </w:trPr>
        <w:tc>
          <w:tcPr>
            <w:tcW w:w="1355" w:type="dxa"/>
          </w:tcPr>
          <w:p w14:paraId="7D509184" w14:textId="77777777" w:rsidR="00102563" w:rsidRPr="00323EF2" w:rsidRDefault="00102563" w:rsidP="009E3D07">
            <w:pPr>
              <w:rPr>
                <w:rFonts w:asciiTheme="minorHAnsi" w:hAnsiTheme="minorHAnsi" w:cstheme="minorHAnsi"/>
              </w:rPr>
            </w:pPr>
            <w:r w:rsidRPr="00323EF2">
              <w:rPr>
                <w:rFonts w:asciiTheme="minorHAnsi" w:hAnsiTheme="minorHAnsi" w:cstheme="minorHAnsi"/>
              </w:rPr>
              <w:t>Christina Phillips</w:t>
            </w:r>
          </w:p>
          <w:p w14:paraId="50E58492" w14:textId="77777777" w:rsidR="00102563" w:rsidRPr="00323EF2" w:rsidRDefault="00102563" w:rsidP="004C2357">
            <w:pPr>
              <w:rPr>
                <w:rFonts w:asciiTheme="minorHAnsi" w:hAnsiTheme="minorHAnsi"/>
              </w:rPr>
            </w:pPr>
          </w:p>
        </w:tc>
        <w:tc>
          <w:tcPr>
            <w:tcW w:w="821" w:type="dxa"/>
          </w:tcPr>
          <w:p w14:paraId="21AA4679" w14:textId="77777777" w:rsidR="00102563" w:rsidRPr="00323EF2" w:rsidRDefault="00102563" w:rsidP="00102563">
            <w:pPr>
              <w:ind w:firstLine="720"/>
              <w:rPr>
                <w:rFonts w:asciiTheme="minorHAnsi" w:hAnsiTheme="minorHAnsi"/>
              </w:rPr>
            </w:pPr>
          </w:p>
        </w:tc>
        <w:tc>
          <w:tcPr>
            <w:tcW w:w="1838" w:type="dxa"/>
          </w:tcPr>
          <w:p w14:paraId="101BC223" w14:textId="48D800FA" w:rsidR="00102563" w:rsidRPr="00323EF2" w:rsidRDefault="00102563" w:rsidP="00102563">
            <w:pPr>
              <w:ind w:firstLine="720"/>
              <w:rPr>
                <w:rFonts w:asciiTheme="minorHAnsi" w:hAnsiTheme="minorHAnsi"/>
              </w:rPr>
            </w:pPr>
          </w:p>
        </w:tc>
        <w:tc>
          <w:tcPr>
            <w:tcW w:w="6784" w:type="dxa"/>
          </w:tcPr>
          <w:p w14:paraId="13F37E2D" w14:textId="0E3A70E8" w:rsidR="00102563" w:rsidRPr="005600B6" w:rsidRDefault="00102563" w:rsidP="004C2357">
            <w:pPr>
              <w:rPr>
                <w:rFonts w:asciiTheme="minorHAnsi" w:hAnsiTheme="minorHAnsi" w:cs="Calibri"/>
              </w:rPr>
            </w:pPr>
            <w:r w:rsidRPr="00323EF2">
              <w:rPr>
                <w:rFonts w:asciiTheme="minorHAnsi" w:hAnsiTheme="minorHAnsi" w:cstheme="minorHAnsi"/>
                <w:color w:val="000000"/>
              </w:rPr>
              <w:t xml:space="preserve">Part of the Government's Covid-19 expert database. </w:t>
            </w:r>
            <w:r w:rsidRPr="00323EF2">
              <w:rPr>
                <w:rFonts w:asciiTheme="minorHAnsi" w:hAnsiTheme="minorHAnsi" w:cs="Calibri"/>
              </w:rPr>
              <w:t xml:space="preserve">Christina’s expertise is data analytics and she’s a member of the Projects, Operations and Workplace Management Research Group. Christina is also presenting at the British Academy of Management Webinar on Business Intelligence vs Business Analytics: How data-driven decision support can help during the Covid-19 crisis. </w:t>
            </w:r>
          </w:p>
        </w:tc>
        <w:tc>
          <w:tcPr>
            <w:tcW w:w="3152" w:type="dxa"/>
          </w:tcPr>
          <w:p w14:paraId="7F3C466E" w14:textId="21295366" w:rsidR="00102563" w:rsidRPr="00323EF2" w:rsidRDefault="00102563" w:rsidP="004C2357">
            <w:pPr>
              <w:rPr>
                <w:rFonts w:asciiTheme="minorHAnsi" w:hAnsiTheme="minorHAnsi"/>
              </w:rPr>
            </w:pPr>
            <w:r w:rsidRPr="00323EF2">
              <w:rPr>
                <w:rFonts w:asciiTheme="minorHAnsi" w:hAnsiTheme="minorHAnsi"/>
              </w:rPr>
              <w:t>Ongoing activity</w:t>
            </w:r>
          </w:p>
        </w:tc>
      </w:tr>
      <w:tr w:rsidR="00102563" w:rsidRPr="00323EF2" w14:paraId="721E2156" w14:textId="77777777" w:rsidTr="00D31179">
        <w:trPr>
          <w:trHeight w:val="965"/>
        </w:trPr>
        <w:tc>
          <w:tcPr>
            <w:tcW w:w="1355" w:type="dxa"/>
          </w:tcPr>
          <w:p w14:paraId="0B804E3A" w14:textId="77777777" w:rsidR="00102563" w:rsidRPr="00323EF2" w:rsidRDefault="00102563" w:rsidP="00102563">
            <w:pPr>
              <w:rPr>
                <w:rFonts w:asciiTheme="minorHAnsi" w:hAnsiTheme="minorHAnsi" w:cstheme="minorHAnsi"/>
              </w:rPr>
            </w:pPr>
            <w:r w:rsidRPr="00323EF2">
              <w:rPr>
                <w:rFonts w:asciiTheme="minorHAnsi" w:hAnsiTheme="minorHAnsi" w:cstheme="minorHAnsi"/>
              </w:rPr>
              <w:t>Michelle McManus</w:t>
            </w:r>
          </w:p>
          <w:p w14:paraId="7662D14B" w14:textId="77777777" w:rsidR="00102563" w:rsidRPr="00323EF2" w:rsidRDefault="00102563" w:rsidP="00102563">
            <w:pPr>
              <w:rPr>
                <w:rFonts w:asciiTheme="minorHAnsi" w:hAnsiTheme="minorHAnsi"/>
              </w:rPr>
            </w:pPr>
          </w:p>
        </w:tc>
        <w:tc>
          <w:tcPr>
            <w:tcW w:w="821" w:type="dxa"/>
          </w:tcPr>
          <w:p w14:paraId="47BFFA18" w14:textId="77777777" w:rsidR="00102563" w:rsidRPr="00323EF2" w:rsidRDefault="00102563" w:rsidP="00C16B76">
            <w:pPr>
              <w:rPr>
                <w:rFonts w:asciiTheme="minorHAnsi" w:hAnsiTheme="minorHAnsi" w:cs="Calibri"/>
              </w:rPr>
            </w:pPr>
          </w:p>
        </w:tc>
        <w:tc>
          <w:tcPr>
            <w:tcW w:w="1838" w:type="dxa"/>
          </w:tcPr>
          <w:p w14:paraId="48042222" w14:textId="4C5F5E26" w:rsidR="00102563" w:rsidRPr="00323EF2" w:rsidRDefault="00C16B76" w:rsidP="00C16B76">
            <w:pPr>
              <w:rPr>
                <w:rFonts w:asciiTheme="minorHAnsi" w:hAnsiTheme="minorHAnsi" w:cs="Calibri"/>
              </w:rPr>
            </w:pPr>
            <w:r w:rsidRPr="00323EF2">
              <w:rPr>
                <w:rFonts w:asciiTheme="minorHAnsi" w:hAnsiTheme="minorHAnsi" w:cs="Calibri"/>
              </w:rPr>
              <w:t>Criminal justice, behavioural sciences, children and families</w:t>
            </w:r>
          </w:p>
        </w:tc>
        <w:tc>
          <w:tcPr>
            <w:tcW w:w="6784" w:type="dxa"/>
          </w:tcPr>
          <w:p w14:paraId="619E3DCD" w14:textId="168DE145" w:rsidR="00C16B76" w:rsidRPr="00323EF2" w:rsidRDefault="00C16B76" w:rsidP="00C16B76">
            <w:pPr>
              <w:spacing w:before="100" w:beforeAutospacing="1" w:after="100" w:afterAutospacing="1"/>
              <w:jc w:val="both"/>
              <w:rPr>
                <w:rFonts w:asciiTheme="minorHAnsi" w:hAnsiTheme="minorHAnsi"/>
                <w:color w:val="202020"/>
              </w:rPr>
            </w:pPr>
            <w:r w:rsidRPr="00323EF2">
              <w:rPr>
                <w:rFonts w:asciiTheme="minorHAnsi" w:hAnsiTheme="minorHAnsi"/>
                <w:color w:val="202020"/>
              </w:rPr>
              <w:t>Police reporting, recording and responses to domestic abuse in covid-19: how can we best safeguard the silent, repeat and most vulnerable victims in lockdown.</w:t>
            </w:r>
          </w:p>
        </w:tc>
        <w:tc>
          <w:tcPr>
            <w:tcW w:w="3152" w:type="dxa"/>
          </w:tcPr>
          <w:p w14:paraId="0EB5DE4E" w14:textId="780EB61E" w:rsidR="00102563" w:rsidRPr="00323EF2" w:rsidRDefault="00102563" w:rsidP="00102563">
            <w:pPr>
              <w:rPr>
                <w:rFonts w:asciiTheme="minorHAnsi" w:hAnsiTheme="minorHAnsi"/>
              </w:rPr>
            </w:pPr>
            <w:r w:rsidRPr="00323EF2">
              <w:rPr>
                <w:rFonts w:asciiTheme="minorHAnsi" w:hAnsiTheme="minorHAnsi"/>
              </w:rPr>
              <w:t>LJMU COVID19 funding</w:t>
            </w:r>
          </w:p>
        </w:tc>
      </w:tr>
      <w:tr w:rsidR="00102563" w:rsidRPr="00323EF2" w14:paraId="46C0ED14" w14:textId="77777777" w:rsidTr="00D31179">
        <w:tc>
          <w:tcPr>
            <w:tcW w:w="1355" w:type="dxa"/>
          </w:tcPr>
          <w:p w14:paraId="093EAE10" w14:textId="073499E5" w:rsidR="00102563" w:rsidRPr="005600B6" w:rsidRDefault="00102563" w:rsidP="00102563">
            <w:pPr>
              <w:rPr>
                <w:rFonts w:asciiTheme="minorHAnsi" w:hAnsiTheme="minorHAnsi" w:cstheme="minorHAnsi"/>
              </w:rPr>
            </w:pPr>
            <w:r w:rsidRPr="00323EF2">
              <w:rPr>
                <w:rFonts w:asciiTheme="minorHAnsi" w:hAnsiTheme="minorHAnsi" w:cstheme="minorHAnsi"/>
              </w:rPr>
              <w:t>Helen Collins and Tricia Harrison</w:t>
            </w:r>
          </w:p>
        </w:tc>
        <w:tc>
          <w:tcPr>
            <w:tcW w:w="821" w:type="dxa"/>
          </w:tcPr>
          <w:p w14:paraId="18999617" w14:textId="77777777" w:rsidR="00102563" w:rsidRPr="00323EF2" w:rsidRDefault="00102563" w:rsidP="00102563">
            <w:pPr>
              <w:ind w:firstLine="720"/>
              <w:rPr>
                <w:rFonts w:asciiTheme="minorHAnsi" w:hAnsiTheme="minorHAnsi"/>
              </w:rPr>
            </w:pPr>
          </w:p>
        </w:tc>
        <w:tc>
          <w:tcPr>
            <w:tcW w:w="1838" w:type="dxa"/>
          </w:tcPr>
          <w:p w14:paraId="44A84553" w14:textId="6D2AA8C6" w:rsidR="00102563" w:rsidRPr="00323EF2" w:rsidRDefault="00102563" w:rsidP="00102563">
            <w:pPr>
              <w:ind w:firstLine="720"/>
              <w:rPr>
                <w:rFonts w:asciiTheme="minorHAnsi" w:hAnsiTheme="minorHAnsi"/>
              </w:rPr>
            </w:pPr>
          </w:p>
        </w:tc>
        <w:tc>
          <w:tcPr>
            <w:tcW w:w="6784" w:type="dxa"/>
          </w:tcPr>
          <w:p w14:paraId="06784CC2" w14:textId="0DBBF614" w:rsidR="00102563" w:rsidRPr="005600B6" w:rsidRDefault="00102563" w:rsidP="00102563">
            <w:pPr>
              <w:rPr>
                <w:rFonts w:asciiTheme="minorHAnsi" w:hAnsiTheme="minorHAnsi" w:cs="Calibri"/>
              </w:rPr>
            </w:pPr>
            <w:r w:rsidRPr="00323EF2">
              <w:rPr>
                <w:rFonts w:asciiTheme="minorHAnsi" w:hAnsiTheme="minorHAnsi" w:cs="Calibri"/>
              </w:rPr>
              <w:t>Co-authored an article on how the Coronavirus shows that key workers need better pay and protection</w:t>
            </w:r>
          </w:p>
        </w:tc>
        <w:tc>
          <w:tcPr>
            <w:tcW w:w="3152" w:type="dxa"/>
          </w:tcPr>
          <w:p w14:paraId="50256C84" w14:textId="77777777" w:rsidR="00102563" w:rsidRPr="00323EF2" w:rsidRDefault="00102563" w:rsidP="00102563">
            <w:pPr>
              <w:rPr>
                <w:rFonts w:asciiTheme="minorHAnsi" w:hAnsiTheme="minorHAnsi"/>
              </w:rPr>
            </w:pPr>
          </w:p>
        </w:tc>
      </w:tr>
      <w:tr w:rsidR="00102563" w:rsidRPr="00323EF2" w14:paraId="6B8818BE" w14:textId="77777777" w:rsidTr="00D31179">
        <w:tc>
          <w:tcPr>
            <w:tcW w:w="1355" w:type="dxa"/>
          </w:tcPr>
          <w:p w14:paraId="4FD51F1C" w14:textId="19B2BF1F" w:rsidR="00102563" w:rsidRPr="00323EF2" w:rsidRDefault="00DA5D21" w:rsidP="00102563">
            <w:pPr>
              <w:rPr>
                <w:rFonts w:asciiTheme="minorHAnsi" w:hAnsiTheme="minorHAnsi" w:cs="Calibri"/>
              </w:rPr>
            </w:pPr>
            <w:r w:rsidRPr="00323EF2">
              <w:rPr>
                <w:rFonts w:asciiTheme="minorHAnsi" w:hAnsiTheme="minorHAnsi" w:cs="Calibri"/>
              </w:rPr>
              <w:lastRenderedPageBreak/>
              <w:t>Elizabeth</w:t>
            </w:r>
            <w:r w:rsidR="00102563" w:rsidRPr="00323EF2">
              <w:rPr>
                <w:rFonts w:asciiTheme="minorHAnsi" w:hAnsiTheme="minorHAnsi" w:cs="Calibri"/>
              </w:rPr>
              <w:t xml:space="preserve"> Heyworth-Thomas </w:t>
            </w:r>
          </w:p>
          <w:p w14:paraId="7253EC08" w14:textId="77777777" w:rsidR="00102563" w:rsidRPr="00323EF2" w:rsidRDefault="00102563" w:rsidP="00102563">
            <w:pPr>
              <w:rPr>
                <w:rFonts w:asciiTheme="minorHAnsi" w:hAnsiTheme="minorHAnsi"/>
              </w:rPr>
            </w:pPr>
          </w:p>
        </w:tc>
        <w:tc>
          <w:tcPr>
            <w:tcW w:w="821" w:type="dxa"/>
          </w:tcPr>
          <w:p w14:paraId="0DD284AA" w14:textId="77777777" w:rsidR="00102563" w:rsidRPr="00323EF2" w:rsidRDefault="00102563" w:rsidP="00102563">
            <w:pPr>
              <w:ind w:firstLine="720"/>
              <w:rPr>
                <w:rFonts w:asciiTheme="minorHAnsi" w:hAnsiTheme="minorHAnsi"/>
              </w:rPr>
            </w:pPr>
          </w:p>
        </w:tc>
        <w:tc>
          <w:tcPr>
            <w:tcW w:w="1838" w:type="dxa"/>
          </w:tcPr>
          <w:p w14:paraId="1892F1F5" w14:textId="1D562B94" w:rsidR="00102563" w:rsidRPr="00323EF2" w:rsidRDefault="00102563" w:rsidP="00102563">
            <w:pPr>
              <w:ind w:firstLine="720"/>
              <w:rPr>
                <w:rFonts w:asciiTheme="minorHAnsi" w:hAnsiTheme="minorHAnsi"/>
              </w:rPr>
            </w:pPr>
          </w:p>
        </w:tc>
        <w:tc>
          <w:tcPr>
            <w:tcW w:w="6784" w:type="dxa"/>
          </w:tcPr>
          <w:p w14:paraId="41430943" w14:textId="77777777" w:rsidR="00102563" w:rsidRPr="00323EF2" w:rsidRDefault="00102563" w:rsidP="00102563">
            <w:pPr>
              <w:rPr>
                <w:rFonts w:asciiTheme="minorHAnsi" w:hAnsiTheme="minorHAnsi" w:cs="Calibri"/>
              </w:rPr>
            </w:pPr>
            <w:r w:rsidRPr="00323EF2">
              <w:rPr>
                <w:rFonts w:asciiTheme="minorHAnsi" w:hAnsiTheme="minorHAnsi" w:cs="Calibri"/>
              </w:rPr>
              <w:t xml:space="preserve">engaged in a </w:t>
            </w:r>
            <w:proofErr w:type="spellStart"/>
            <w:r w:rsidRPr="00323EF2">
              <w:rPr>
                <w:rFonts w:asciiTheme="minorHAnsi" w:hAnsiTheme="minorHAnsi" w:cs="Calibri"/>
              </w:rPr>
              <w:t>Seedcorn</w:t>
            </w:r>
            <w:proofErr w:type="spellEnd"/>
            <w:r w:rsidRPr="00323EF2">
              <w:rPr>
                <w:rFonts w:asciiTheme="minorHAnsi" w:hAnsiTheme="minorHAnsi" w:cs="Calibri"/>
              </w:rPr>
              <w:t xml:space="preserve"> funded project with researchers at Birmingham University, working with The National Association for Areas of Outstanding Natural Beauty (NAAONB) and the Department for Environment, Food and Rural Affairs (DEFRA) looking at sustainable entrepreneurial ecosystems and C-19 recovery within AONB areas, nationally.</w:t>
            </w:r>
          </w:p>
          <w:p w14:paraId="58591201" w14:textId="77777777" w:rsidR="00102563" w:rsidRPr="00323EF2" w:rsidRDefault="00102563" w:rsidP="00102563">
            <w:pPr>
              <w:rPr>
                <w:rFonts w:asciiTheme="minorHAnsi" w:hAnsiTheme="minorHAnsi"/>
              </w:rPr>
            </w:pPr>
          </w:p>
        </w:tc>
        <w:tc>
          <w:tcPr>
            <w:tcW w:w="3152" w:type="dxa"/>
          </w:tcPr>
          <w:p w14:paraId="6C148D92" w14:textId="77777777" w:rsidR="00102563" w:rsidRPr="00323EF2" w:rsidRDefault="00102563" w:rsidP="00102563">
            <w:pPr>
              <w:rPr>
                <w:rFonts w:asciiTheme="minorHAnsi" w:hAnsiTheme="minorHAnsi"/>
              </w:rPr>
            </w:pPr>
          </w:p>
        </w:tc>
      </w:tr>
      <w:tr w:rsidR="00102563" w:rsidRPr="00323EF2" w14:paraId="4CD0DE7C" w14:textId="77777777" w:rsidTr="00D31179">
        <w:tc>
          <w:tcPr>
            <w:tcW w:w="1355" w:type="dxa"/>
          </w:tcPr>
          <w:p w14:paraId="15AA0546" w14:textId="77777777" w:rsidR="00102563" w:rsidRPr="00323EF2" w:rsidRDefault="00102563" w:rsidP="00102563">
            <w:pPr>
              <w:rPr>
                <w:rFonts w:asciiTheme="minorHAnsi" w:hAnsiTheme="minorHAnsi" w:cs="Calibri"/>
              </w:rPr>
            </w:pPr>
            <w:r w:rsidRPr="00323EF2">
              <w:rPr>
                <w:rFonts w:asciiTheme="minorHAnsi" w:hAnsiTheme="minorHAnsi" w:cs="Calibri"/>
              </w:rPr>
              <w:t xml:space="preserve">Jacqueline Douglas </w:t>
            </w:r>
          </w:p>
          <w:p w14:paraId="6632C711" w14:textId="77777777" w:rsidR="00102563" w:rsidRPr="00323EF2" w:rsidRDefault="00102563" w:rsidP="00102563">
            <w:pPr>
              <w:rPr>
                <w:rFonts w:asciiTheme="minorHAnsi" w:hAnsiTheme="minorHAnsi" w:cs="Calibri"/>
              </w:rPr>
            </w:pPr>
          </w:p>
        </w:tc>
        <w:tc>
          <w:tcPr>
            <w:tcW w:w="821" w:type="dxa"/>
          </w:tcPr>
          <w:p w14:paraId="3E7D88D6" w14:textId="77777777" w:rsidR="00102563" w:rsidRPr="00323EF2" w:rsidRDefault="00102563" w:rsidP="00102563">
            <w:pPr>
              <w:rPr>
                <w:rFonts w:asciiTheme="minorHAnsi" w:hAnsiTheme="minorHAnsi"/>
              </w:rPr>
            </w:pPr>
          </w:p>
        </w:tc>
        <w:tc>
          <w:tcPr>
            <w:tcW w:w="1838" w:type="dxa"/>
          </w:tcPr>
          <w:p w14:paraId="450BBC07" w14:textId="6559BB91" w:rsidR="00102563" w:rsidRPr="00323EF2" w:rsidRDefault="00102563" w:rsidP="00102563">
            <w:pPr>
              <w:rPr>
                <w:rFonts w:asciiTheme="minorHAnsi" w:hAnsiTheme="minorHAnsi"/>
              </w:rPr>
            </w:pPr>
          </w:p>
        </w:tc>
        <w:tc>
          <w:tcPr>
            <w:tcW w:w="6784" w:type="dxa"/>
          </w:tcPr>
          <w:p w14:paraId="0592C433" w14:textId="77777777" w:rsidR="00102563" w:rsidRPr="00323EF2" w:rsidRDefault="00102563" w:rsidP="00102563">
            <w:pPr>
              <w:rPr>
                <w:rFonts w:asciiTheme="minorHAnsi" w:hAnsiTheme="minorHAnsi" w:cs="Calibri"/>
              </w:rPr>
            </w:pPr>
            <w:r w:rsidRPr="00323EF2">
              <w:rPr>
                <w:rFonts w:asciiTheme="minorHAnsi" w:hAnsiTheme="minorHAnsi" w:cs="Calibri"/>
              </w:rPr>
              <w:t xml:space="preserve">involved in a global collaborative research study into Industry 4.0 and OPEX methodologies.  They are looking particularly at Quality 4.0.  The research is led by Professor </w:t>
            </w:r>
            <w:proofErr w:type="spellStart"/>
            <w:r w:rsidRPr="00323EF2">
              <w:rPr>
                <w:rFonts w:asciiTheme="minorHAnsi" w:hAnsiTheme="minorHAnsi" w:cs="Calibri"/>
              </w:rPr>
              <w:t>Jiju</w:t>
            </w:r>
            <w:proofErr w:type="spellEnd"/>
            <w:r w:rsidRPr="00323EF2">
              <w:rPr>
                <w:rFonts w:asciiTheme="minorHAnsi" w:hAnsiTheme="minorHAnsi" w:cs="Calibri"/>
              </w:rPr>
              <w:t xml:space="preserve"> is taking the lead on a systematic literature review of Lean, Six Sigma and Agile literature that discusses Industry 4.0.  Other academics from Italy, Brazil, USA, and India are also involved and it has the support from one of the Professors at the American Society for Quality. They have just circulated their quantitative survey to Quality Professionals.</w:t>
            </w:r>
          </w:p>
          <w:p w14:paraId="6E39451D" w14:textId="77777777" w:rsidR="00102563" w:rsidRPr="00323EF2" w:rsidRDefault="00102563" w:rsidP="00102563">
            <w:pPr>
              <w:rPr>
                <w:rFonts w:asciiTheme="minorHAnsi" w:hAnsiTheme="minorHAnsi" w:cs="Calibri"/>
              </w:rPr>
            </w:pPr>
          </w:p>
        </w:tc>
        <w:tc>
          <w:tcPr>
            <w:tcW w:w="3152" w:type="dxa"/>
          </w:tcPr>
          <w:p w14:paraId="261D4AF2" w14:textId="77777777" w:rsidR="00102563" w:rsidRPr="00323EF2" w:rsidRDefault="00102563" w:rsidP="00102563">
            <w:pPr>
              <w:rPr>
                <w:rFonts w:asciiTheme="minorHAnsi" w:hAnsiTheme="minorHAnsi"/>
              </w:rPr>
            </w:pPr>
          </w:p>
        </w:tc>
      </w:tr>
    </w:tbl>
    <w:p w14:paraId="5F2A10DB" w14:textId="77777777" w:rsidR="009D0FD9" w:rsidRPr="00323EF2" w:rsidRDefault="009D0FD9" w:rsidP="009D0FD9">
      <w:pPr>
        <w:rPr>
          <w:rFonts w:asciiTheme="minorHAnsi" w:hAnsiTheme="minorHAnsi" w:cstheme="minorHAnsi"/>
          <w:sz w:val="22"/>
          <w:szCs w:val="22"/>
        </w:rPr>
      </w:pPr>
    </w:p>
    <w:p w14:paraId="6BD587AF" w14:textId="77777777" w:rsidR="009D0FD9" w:rsidRPr="00323EF2" w:rsidRDefault="009D0FD9" w:rsidP="009D0FD9">
      <w:pPr>
        <w:rPr>
          <w:rFonts w:asciiTheme="minorHAnsi" w:hAnsiTheme="minorHAnsi" w:cstheme="minorHAnsi"/>
          <w:sz w:val="22"/>
          <w:szCs w:val="22"/>
        </w:rPr>
      </w:pPr>
    </w:p>
    <w:p w14:paraId="2B5AC075" w14:textId="2C175A69" w:rsidR="009D0FD9" w:rsidRDefault="009D0FD9">
      <w:pPr>
        <w:rPr>
          <w:rFonts w:asciiTheme="minorHAnsi" w:hAnsiTheme="minorHAnsi"/>
          <w:bCs/>
          <w:sz w:val="22"/>
          <w:szCs w:val="22"/>
        </w:rPr>
      </w:pPr>
    </w:p>
    <w:p w14:paraId="16F42EE3" w14:textId="30B76B8B" w:rsidR="00C54C64" w:rsidRDefault="00C54C64">
      <w:pPr>
        <w:rPr>
          <w:rFonts w:asciiTheme="minorHAnsi" w:hAnsiTheme="minorHAnsi"/>
          <w:bCs/>
          <w:sz w:val="22"/>
          <w:szCs w:val="22"/>
        </w:rPr>
      </w:pPr>
    </w:p>
    <w:p w14:paraId="07A58C5D" w14:textId="75068F98" w:rsidR="00C54C64" w:rsidRDefault="00C54C64">
      <w:pPr>
        <w:rPr>
          <w:rFonts w:asciiTheme="minorHAnsi" w:hAnsiTheme="minorHAnsi"/>
          <w:bCs/>
          <w:sz w:val="22"/>
          <w:szCs w:val="22"/>
        </w:rPr>
      </w:pPr>
    </w:p>
    <w:p w14:paraId="17BFA2D2" w14:textId="0800A0CA" w:rsidR="00C54C64" w:rsidRDefault="00C54C64">
      <w:pPr>
        <w:rPr>
          <w:rFonts w:asciiTheme="minorHAnsi" w:hAnsiTheme="minorHAnsi"/>
          <w:bCs/>
          <w:sz w:val="22"/>
          <w:szCs w:val="22"/>
        </w:rPr>
      </w:pPr>
    </w:p>
    <w:p w14:paraId="1B251A82" w14:textId="7976BEBF" w:rsidR="005600B6" w:rsidRDefault="005600B6">
      <w:pPr>
        <w:rPr>
          <w:rFonts w:asciiTheme="minorHAnsi" w:hAnsiTheme="minorHAnsi"/>
          <w:bCs/>
          <w:sz w:val="22"/>
          <w:szCs w:val="22"/>
        </w:rPr>
      </w:pPr>
    </w:p>
    <w:p w14:paraId="5B809734" w14:textId="6F357C6E" w:rsidR="005600B6" w:rsidRDefault="005600B6">
      <w:pPr>
        <w:rPr>
          <w:rFonts w:asciiTheme="minorHAnsi" w:hAnsiTheme="minorHAnsi"/>
          <w:bCs/>
          <w:sz w:val="22"/>
          <w:szCs w:val="22"/>
        </w:rPr>
      </w:pPr>
    </w:p>
    <w:p w14:paraId="71F3804B" w14:textId="77777777" w:rsidR="005600B6" w:rsidRDefault="005600B6">
      <w:pPr>
        <w:rPr>
          <w:rFonts w:asciiTheme="minorHAnsi" w:hAnsiTheme="minorHAnsi"/>
          <w:bCs/>
          <w:sz w:val="22"/>
          <w:szCs w:val="22"/>
        </w:rPr>
      </w:pPr>
    </w:p>
    <w:p w14:paraId="09EF5C1E" w14:textId="3EAD8FD7" w:rsidR="00C54C64" w:rsidRDefault="00C54C64">
      <w:pPr>
        <w:rPr>
          <w:rFonts w:asciiTheme="minorHAnsi" w:hAnsiTheme="minorHAnsi"/>
          <w:bCs/>
          <w:sz w:val="22"/>
          <w:szCs w:val="22"/>
        </w:rPr>
      </w:pPr>
    </w:p>
    <w:p w14:paraId="2373F3A3" w14:textId="32568776" w:rsidR="00C54C64" w:rsidRDefault="00C54C64">
      <w:pPr>
        <w:rPr>
          <w:rFonts w:asciiTheme="minorHAnsi" w:hAnsiTheme="minorHAnsi"/>
          <w:bCs/>
          <w:sz w:val="22"/>
          <w:szCs w:val="22"/>
        </w:rPr>
      </w:pPr>
    </w:p>
    <w:p w14:paraId="3C978C24" w14:textId="1CE8057D" w:rsidR="00C54C64" w:rsidRDefault="00C54C64">
      <w:pPr>
        <w:rPr>
          <w:rFonts w:asciiTheme="minorHAnsi" w:hAnsiTheme="minorHAnsi"/>
          <w:bCs/>
          <w:sz w:val="22"/>
          <w:szCs w:val="22"/>
        </w:rPr>
      </w:pPr>
    </w:p>
    <w:p w14:paraId="0C276009" w14:textId="5D9BE1A8" w:rsidR="00C54C64" w:rsidRDefault="00C54C64">
      <w:pPr>
        <w:rPr>
          <w:rFonts w:asciiTheme="minorHAnsi" w:hAnsiTheme="minorHAnsi"/>
          <w:bCs/>
          <w:sz w:val="22"/>
          <w:szCs w:val="22"/>
        </w:rPr>
      </w:pPr>
    </w:p>
    <w:p w14:paraId="402CC033" w14:textId="0FD63A06" w:rsidR="00C54C64" w:rsidRDefault="00C54C64">
      <w:pPr>
        <w:rPr>
          <w:rFonts w:asciiTheme="minorHAnsi" w:hAnsiTheme="minorHAnsi"/>
          <w:bCs/>
          <w:sz w:val="22"/>
          <w:szCs w:val="22"/>
        </w:rPr>
      </w:pPr>
    </w:p>
    <w:p w14:paraId="287CB553" w14:textId="5344ED05" w:rsidR="00C54C64" w:rsidRDefault="00C54C64">
      <w:pPr>
        <w:rPr>
          <w:rFonts w:asciiTheme="minorHAnsi" w:hAnsiTheme="minorHAnsi"/>
          <w:bCs/>
          <w:sz w:val="22"/>
          <w:szCs w:val="22"/>
        </w:rPr>
      </w:pPr>
    </w:p>
    <w:p w14:paraId="7A1A9EF6" w14:textId="492C7A91" w:rsidR="00C54C64" w:rsidRPr="00323EF2" w:rsidRDefault="00C54C64" w:rsidP="00C54C64">
      <w:pPr>
        <w:jc w:val="center"/>
        <w:rPr>
          <w:rFonts w:asciiTheme="minorHAnsi" w:hAnsiTheme="minorHAnsi"/>
          <w:b/>
          <w:bCs/>
          <w:sz w:val="22"/>
          <w:szCs w:val="22"/>
          <w:u w:val="single"/>
        </w:rPr>
      </w:pPr>
      <w:r w:rsidRPr="00323EF2">
        <w:rPr>
          <w:rFonts w:asciiTheme="minorHAnsi" w:hAnsiTheme="minorHAnsi"/>
          <w:b/>
          <w:bCs/>
          <w:sz w:val="22"/>
          <w:szCs w:val="22"/>
          <w:u w:val="single"/>
        </w:rPr>
        <w:lastRenderedPageBreak/>
        <w:t xml:space="preserve">Database of </w:t>
      </w:r>
      <w:r>
        <w:rPr>
          <w:rFonts w:asciiTheme="minorHAnsi" w:hAnsiTheme="minorHAnsi"/>
          <w:b/>
          <w:bCs/>
          <w:sz w:val="22"/>
          <w:szCs w:val="22"/>
          <w:u w:val="single"/>
        </w:rPr>
        <w:t xml:space="preserve">COVID19 </w:t>
      </w:r>
      <w:r w:rsidR="007164B1" w:rsidRPr="0034004F">
        <w:rPr>
          <w:rFonts w:asciiTheme="minorHAnsi" w:hAnsiTheme="minorHAnsi"/>
          <w:b/>
          <w:bCs/>
          <w:sz w:val="22"/>
          <w:szCs w:val="22"/>
          <w:highlight w:val="yellow"/>
          <w:u w:val="single"/>
        </w:rPr>
        <w:t xml:space="preserve">new </w:t>
      </w:r>
      <w:r w:rsidRPr="0034004F">
        <w:rPr>
          <w:rFonts w:asciiTheme="minorHAnsi" w:hAnsiTheme="minorHAnsi"/>
          <w:b/>
          <w:bCs/>
          <w:sz w:val="22"/>
          <w:szCs w:val="22"/>
          <w:highlight w:val="yellow"/>
          <w:u w:val="single"/>
        </w:rPr>
        <w:t xml:space="preserve">ideas and expertise for </w:t>
      </w:r>
      <w:r w:rsidR="007164B1" w:rsidRPr="0034004F">
        <w:rPr>
          <w:rFonts w:asciiTheme="minorHAnsi" w:hAnsiTheme="minorHAnsi"/>
          <w:b/>
          <w:bCs/>
          <w:sz w:val="22"/>
          <w:szCs w:val="22"/>
          <w:highlight w:val="yellow"/>
          <w:u w:val="single"/>
        </w:rPr>
        <w:t>development/ discussion</w:t>
      </w:r>
    </w:p>
    <w:p w14:paraId="38D5DD85" w14:textId="7FA00FE1" w:rsidR="00C54C64" w:rsidRDefault="00C54C64">
      <w:pPr>
        <w:rPr>
          <w:rFonts w:asciiTheme="minorHAnsi" w:hAnsiTheme="minorHAnsi"/>
          <w:bCs/>
          <w:sz w:val="22"/>
          <w:szCs w:val="22"/>
        </w:rPr>
      </w:pPr>
    </w:p>
    <w:p w14:paraId="061F122B" w14:textId="77777777" w:rsidR="007164B1" w:rsidRPr="00323EF2" w:rsidRDefault="007164B1" w:rsidP="007164B1">
      <w:pPr>
        <w:rPr>
          <w:rFonts w:asciiTheme="minorHAnsi" w:hAnsiTheme="minorHAnsi"/>
          <w:bCs/>
          <w:sz w:val="22"/>
          <w:szCs w:val="22"/>
          <w:u w:val="single"/>
        </w:rPr>
      </w:pPr>
      <w:r w:rsidRPr="00323EF2">
        <w:rPr>
          <w:rFonts w:asciiTheme="minorHAnsi" w:hAnsiTheme="minorHAnsi"/>
          <w:bCs/>
          <w:sz w:val="22"/>
          <w:szCs w:val="22"/>
          <w:u w:val="single"/>
        </w:rPr>
        <w:t>Public Health Institute</w:t>
      </w:r>
    </w:p>
    <w:p w14:paraId="7108A9C6" w14:textId="77777777" w:rsidR="007164B1" w:rsidRPr="00323EF2" w:rsidRDefault="007164B1" w:rsidP="007164B1">
      <w:pPr>
        <w:rPr>
          <w:rFonts w:asciiTheme="minorHAnsi" w:hAnsiTheme="minorHAnsi"/>
          <w:bCs/>
          <w:sz w:val="22"/>
          <w:szCs w:val="22"/>
          <w:u w:val="single"/>
        </w:rPr>
      </w:pPr>
    </w:p>
    <w:p w14:paraId="74660CEF"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Community resilience projects. Discussions are already underway with local public health commissioners about including projects in this area as part of our annual CHAMPS research contract for 2020/21 ( a local public health research initiative funded by local authorities) </w:t>
      </w:r>
    </w:p>
    <w:p w14:paraId="0A0B1E58"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The impact of social distancing/self-isolation on access to support in vulnerable groups, including people engaged in substance use treatment (including mutual aid/12 step approaches)</w:t>
      </w:r>
    </w:p>
    <w:p w14:paraId="6797D0A3"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Generation of harms caused by shifts in drug markets – e.g. shortage of drugs of dependence leads to substitution with potentially more harmful substances</w:t>
      </w:r>
    </w:p>
    <w:p w14:paraId="462BDFAC"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Generation of inequalities caused by shift of interventions/activities online</w:t>
      </w:r>
    </w:p>
    <w:p w14:paraId="1C3096E3"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Impact on vulnerable populations, PWID and the homeless in particular, as they have high a prevalence of conditions (often multiple co-morbidities) that place them at elevated risk of severe Covid19 illness and death (e.g. COPD); also issues with how they self-isolate and access health care.   The other issue is how this impacts on their access to healthcare for any acute episodes, such as, skin &amp; soft tissue infections, them maintaining ongoing healthcare access for chronic issues, and how they access NSPs, OST, etc..</w:t>
      </w:r>
    </w:p>
    <w:p w14:paraId="0F194E4C" w14:textId="77777777" w:rsidR="007164B1" w:rsidRPr="00323EF2" w:rsidRDefault="007164B1" w:rsidP="007164B1">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How different population groups – e.g. BME, LGBT, etc. - cope with the social distancing and effective lock down.  Current guidance does not reflect diversity of social structures and how many people live their lives. Some groups are likely to be more negatively impacted than others, and their support and resilience mechanism undermined. So exploring resilience and possibly how the messaging is understood by different groups.</w:t>
      </w:r>
    </w:p>
    <w:p w14:paraId="5CCEF372" w14:textId="3EC0135B" w:rsidR="00C54C64" w:rsidRPr="007164B1" w:rsidRDefault="007164B1" w:rsidP="00C54C64">
      <w:pPr>
        <w:numPr>
          <w:ilvl w:val="0"/>
          <w:numId w:val="10"/>
        </w:numPr>
        <w:rPr>
          <w:rFonts w:asciiTheme="minorHAnsi" w:hAnsiTheme="minorHAnsi" w:cstheme="minorHAnsi"/>
          <w:sz w:val="22"/>
          <w:szCs w:val="22"/>
        </w:rPr>
      </w:pPr>
      <w:r w:rsidRPr="00323EF2">
        <w:rPr>
          <w:rFonts w:asciiTheme="minorHAnsi" w:hAnsiTheme="minorHAnsi" w:cstheme="minorHAnsi"/>
          <w:sz w:val="22"/>
          <w:szCs w:val="22"/>
        </w:rPr>
        <w:t>Impact on violence, particularly child maltreatment, intimate partner violence (including sexual) elder abuse, and violence in public spaces (youth, but also more general due to increased vulnerabilities of all [fewer people/police/lone travelling etc.).</w:t>
      </w:r>
    </w:p>
    <w:p w14:paraId="0A5E4FA8" w14:textId="77777777" w:rsidR="00C54C64" w:rsidRPr="00323EF2" w:rsidRDefault="00C54C64" w:rsidP="00C54C64">
      <w:pPr>
        <w:jc w:val="both"/>
        <w:rPr>
          <w:rFonts w:asciiTheme="minorHAnsi" w:hAnsiTheme="minorHAnsi"/>
          <w:sz w:val="22"/>
          <w:szCs w:val="22"/>
        </w:rPr>
      </w:pPr>
    </w:p>
    <w:tbl>
      <w:tblPr>
        <w:tblStyle w:val="TableGrid"/>
        <w:tblW w:w="13950" w:type="dxa"/>
        <w:tblLook w:val="04A0" w:firstRow="1" w:lastRow="0" w:firstColumn="1" w:lastColumn="0" w:noHBand="0" w:noVBand="1"/>
      </w:tblPr>
      <w:tblGrid>
        <w:gridCol w:w="1385"/>
        <w:gridCol w:w="2438"/>
        <w:gridCol w:w="6662"/>
        <w:gridCol w:w="3465"/>
      </w:tblGrid>
      <w:tr w:rsidR="00C54C64" w:rsidRPr="00323EF2" w14:paraId="67048476" w14:textId="77777777" w:rsidTr="00467EEF">
        <w:trPr>
          <w:tblHeader/>
        </w:trPr>
        <w:tc>
          <w:tcPr>
            <w:tcW w:w="1385" w:type="dxa"/>
          </w:tcPr>
          <w:p w14:paraId="5F22A171"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2438" w:type="dxa"/>
          </w:tcPr>
          <w:p w14:paraId="4E985BD8"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6662" w:type="dxa"/>
          </w:tcPr>
          <w:p w14:paraId="4608479C"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465" w:type="dxa"/>
          </w:tcPr>
          <w:p w14:paraId="46AFF2DB"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006A42C7" w14:textId="77777777" w:rsidTr="00467EEF">
        <w:tc>
          <w:tcPr>
            <w:tcW w:w="1385" w:type="dxa"/>
          </w:tcPr>
          <w:p w14:paraId="1B0E7DB9" w14:textId="77777777" w:rsidR="00C54C64" w:rsidRPr="00323EF2" w:rsidRDefault="00C54C64" w:rsidP="00467EEF">
            <w:pPr>
              <w:rPr>
                <w:rFonts w:asciiTheme="minorHAnsi" w:hAnsiTheme="minorHAnsi"/>
              </w:rPr>
            </w:pPr>
            <w:r w:rsidRPr="00323EF2">
              <w:rPr>
                <w:rFonts w:asciiTheme="minorHAnsi" w:hAnsiTheme="minorHAnsi"/>
              </w:rPr>
              <w:t>Gordon Hay</w:t>
            </w:r>
          </w:p>
        </w:tc>
        <w:tc>
          <w:tcPr>
            <w:tcW w:w="2438" w:type="dxa"/>
          </w:tcPr>
          <w:p w14:paraId="15F9E44C" w14:textId="77777777" w:rsidR="00C54C64" w:rsidRPr="00323EF2" w:rsidRDefault="00C54C64" w:rsidP="00467EEF">
            <w:pPr>
              <w:rPr>
                <w:rFonts w:asciiTheme="minorHAnsi" w:hAnsiTheme="minorHAnsi"/>
              </w:rPr>
            </w:pPr>
            <w:r w:rsidRPr="00323EF2">
              <w:rPr>
                <w:rFonts w:asciiTheme="minorHAnsi" w:hAnsiTheme="minorHAnsi"/>
              </w:rPr>
              <w:t>Epidemiology</w:t>
            </w:r>
          </w:p>
        </w:tc>
        <w:tc>
          <w:tcPr>
            <w:tcW w:w="6662" w:type="dxa"/>
          </w:tcPr>
          <w:p w14:paraId="495D378F" w14:textId="600BF38D" w:rsidR="00C54C64" w:rsidRPr="007164B1" w:rsidRDefault="00C54C64" w:rsidP="00467EEF">
            <w:pPr>
              <w:rPr>
                <w:rFonts w:asciiTheme="minorHAnsi" w:hAnsiTheme="minorHAnsi" w:cstheme="minorHAnsi"/>
              </w:rPr>
            </w:pPr>
            <w:r w:rsidRPr="00323EF2">
              <w:rPr>
                <w:rFonts w:asciiTheme="minorHAnsi" w:hAnsiTheme="minorHAnsi" w:cstheme="minorHAnsi"/>
              </w:rPr>
              <w:t>Can offer expertise in data and modelling – epidemiology to COVID projects.</w:t>
            </w:r>
            <w:r>
              <w:rPr>
                <w:rFonts w:asciiTheme="minorHAnsi" w:hAnsiTheme="minorHAnsi" w:cstheme="minorHAnsi"/>
              </w:rPr>
              <w:t xml:space="preserve"> </w:t>
            </w:r>
            <w:r w:rsidRPr="00323EF2">
              <w:rPr>
                <w:rFonts w:asciiTheme="minorHAnsi" w:hAnsiTheme="minorHAnsi" w:cstheme="minorHAnsi"/>
              </w:rPr>
              <w:t>desk-based research using publicly available data from the General Medical Council (GMC) on ethnicity and inequality</w:t>
            </w:r>
          </w:p>
        </w:tc>
        <w:tc>
          <w:tcPr>
            <w:tcW w:w="3465" w:type="dxa"/>
          </w:tcPr>
          <w:p w14:paraId="18293887" w14:textId="77777777" w:rsidR="00C54C64" w:rsidRPr="00323EF2" w:rsidRDefault="00C54C64" w:rsidP="00467EEF">
            <w:pPr>
              <w:rPr>
                <w:rFonts w:asciiTheme="minorHAnsi" w:hAnsiTheme="minorHAnsi"/>
              </w:rPr>
            </w:pPr>
            <w:r w:rsidRPr="00323EF2">
              <w:rPr>
                <w:rFonts w:asciiTheme="minorHAnsi" w:hAnsiTheme="minorHAnsi"/>
              </w:rPr>
              <w:t xml:space="preserve">Looking for collaboration </w:t>
            </w:r>
          </w:p>
        </w:tc>
      </w:tr>
      <w:tr w:rsidR="00C54C64" w:rsidRPr="00323EF2" w14:paraId="7A2CE717" w14:textId="77777777" w:rsidTr="00467EEF">
        <w:tc>
          <w:tcPr>
            <w:tcW w:w="1385" w:type="dxa"/>
          </w:tcPr>
          <w:p w14:paraId="07907475" w14:textId="77777777" w:rsidR="00C54C64" w:rsidRPr="00323EF2" w:rsidRDefault="00C54C64" w:rsidP="00467EEF">
            <w:pPr>
              <w:rPr>
                <w:rFonts w:asciiTheme="minorHAnsi" w:hAnsiTheme="minorHAnsi"/>
              </w:rPr>
            </w:pPr>
            <w:r w:rsidRPr="00323EF2">
              <w:rPr>
                <w:rFonts w:asciiTheme="minorHAnsi" w:hAnsiTheme="minorHAnsi"/>
              </w:rPr>
              <w:t>Conan Leavy</w:t>
            </w:r>
          </w:p>
        </w:tc>
        <w:tc>
          <w:tcPr>
            <w:tcW w:w="2438" w:type="dxa"/>
          </w:tcPr>
          <w:p w14:paraId="4BD06DC4" w14:textId="77777777" w:rsidR="00C54C64" w:rsidRPr="00323EF2" w:rsidRDefault="00C54C64" w:rsidP="00467EEF">
            <w:pPr>
              <w:rPr>
                <w:rFonts w:asciiTheme="minorHAnsi" w:hAnsiTheme="minorHAnsi"/>
              </w:rPr>
            </w:pPr>
          </w:p>
        </w:tc>
        <w:tc>
          <w:tcPr>
            <w:tcW w:w="6662" w:type="dxa"/>
          </w:tcPr>
          <w:p w14:paraId="160FE590" w14:textId="77777777" w:rsidR="00C54C64" w:rsidRPr="00323EF2" w:rsidRDefault="00C54C64" w:rsidP="00467EEF">
            <w:pPr>
              <w:rPr>
                <w:rFonts w:asciiTheme="minorHAnsi" w:hAnsiTheme="minorHAnsi"/>
              </w:rPr>
            </w:pPr>
            <w:r w:rsidRPr="00323EF2">
              <w:rPr>
                <w:rFonts w:asciiTheme="minorHAnsi" w:hAnsiTheme="minorHAnsi" w:cstheme="minorHAnsi"/>
              </w:rPr>
              <w:t>Generating actionable evidence for containing the spread of misinformation.  I teach on a Media and Public Health module with an emphasis on health panics and moral panics.  At the moment, I have an idea for a project to assess the association, or lack, between belief in COVID19 myths and conspiracies and actual compliance with social distancing instructions, tracking app uptake and vaccine acceptance</w:t>
            </w:r>
          </w:p>
        </w:tc>
        <w:tc>
          <w:tcPr>
            <w:tcW w:w="3465" w:type="dxa"/>
          </w:tcPr>
          <w:p w14:paraId="7AE68FF0" w14:textId="77777777" w:rsidR="00C54C64" w:rsidRPr="00323EF2" w:rsidRDefault="00C54C64" w:rsidP="00467EEF">
            <w:pPr>
              <w:rPr>
                <w:rFonts w:asciiTheme="minorHAnsi" w:hAnsiTheme="minorHAnsi"/>
              </w:rPr>
            </w:pPr>
            <w:r w:rsidRPr="00323EF2">
              <w:rPr>
                <w:rFonts w:asciiTheme="minorHAnsi" w:hAnsiTheme="minorHAnsi"/>
              </w:rPr>
              <w:t>Idea in progress</w:t>
            </w:r>
          </w:p>
        </w:tc>
      </w:tr>
    </w:tbl>
    <w:p w14:paraId="27AA55C4" w14:textId="77777777" w:rsidR="00C54C64" w:rsidRPr="00323EF2" w:rsidRDefault="00C54C64" w:rsidP="00C54C64">
      <w:pPr>
        <w:rPr>
          <w:rFonts w:asciiTheme="minorHAnsi" w:hAnsiTheme="minorHAnsi"/>
          <w:sz w:val="22"/>
          <w:szCs w:val="22"/>
        </w:rPr>
      </w:pPr>
    </w:p>
    <w:p w14:paraId="33D9E9B7" w14:textId="77777777" w:rsidR="00C54C64" w:rsidRPr="00667016" w:rsidRDefault="00C54C64" w:rsidP="00C54C64">
      <w:pPr>
        <w:rPr>
          <w:rFonts w:asciiTheme="minorHAnsi" w:hAnsiTheme="minorHAnsi" w:cstheme="minorHAnsi"/>
          <w:sz w:val="22"/>
          <w:szCs w:val="22"/>
          <w:u w:val="single"/>
        </w:rPr>
      </w:pPr>
      <w:r w:rsidRPr="00667016">
        <w:rPr>
          <w:rFonts w:asciiTheme="minorHAnsi" w:hAnsiTheme="minorHAnsi" w:cstheme="minorHAnsi"/>
          <w:sz w:val="22"/>
          <w:szCs w:val="22"/>
          <w:u w:val="single"/>
        </w:rPr>
        <w:lastRenderedPageBreak/>
        <w:t>Nursing and Allied Health</w:t>
      </w:r>
    </w:p>
    <w:p w14:paraId="49E7E301" w14:textId="77777777" w:rsidR="00C54C64" w:rsidRPr="00323EF2" w:rsidRDefault="00C54C64" w:rsidP="00C54C64">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5"/>
        <w:gridCol w:w="2296"/>
        <w:gridCol w:w="6662"/>
        <w:gridCol w:w="3607"/>
      </w:tblGrid>
      <w:tr w:rsidR="00C54C64" w:rsidRPr="00323EF2" w14:paraId="7948E52C" w14:textId="77777777" w:rsidTr="00467EEF">
        <w:trPr>
          <w:tblHeader/>
        </w:trPr>
        <w:tc>
          <w:tcPr>
            <w:tcW w:w="1385" w:type="dxa"/>
          </w:tcPr>
          <w:p w14:paraId="5FFC68D0"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2296" w:type="dxa"/>
          </w:tcPr>
          <w:p w14:paraId="714DF064"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6662" w:type="dxa"/>
          </w:tcPr>
          <w:p w14:paraId="560C1DB2"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607" w:type="dxa"/>
          </w:tcPr>
          <w:p w14:paraId="29DC08C3"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1535880A" w14:textId="77777777" w:rsidTr="00467EEF">
        <w:trPr>
          <w:trHeight w:val="1302"/>
        </w:trPr>
        <w:tc>
          <w:tcPr>
            <w:tcW w:w="1385" w:type="dxa"/>
          </w:tcPr>
          <w:p w14:paraId="7C8CBBFF" w14:textId="77777777" w:rsidR="00C54C64" w:rsidRPr="00323EF2" w:rsidRDefault="00C54C64" w:rsidP="00467EEF">
            <w:pPr>
              <w:rPr>
                <w:rFonts w:asciiTheme="minorHAnsi" w:hAnsiTheme="minorHAnsi"/>
              </w:rPr>
            </w:pPr>
            <w:r w:rsidRPr="00323EF2">
              <w:rPr>
                <w:rFonts w:asciiTheme="minorHAnsi" w:hAnsiTheme="minorHAnsi"/>
              </w:rPr>
              <w:t>Julie Connolly</w:t>
            </w:r>
          </w:p>
        </w:tc>
        <w:tc>
          <w:tcPr>
            <w:tcW w:w="2296" w:type="dxa"/>
          </w:tcPr>
          <w:p w14:paraId="3E151EF2" w14:textId="77777777" w:rsidR="00C54C64" w:rsidRPr="00323EF2" w:rsidRDefault="00C54C64" w:rsidP="00467EEF">
            <w:pPr>
              <w:rPr>
                <w:rFonts w:asciiTheme="minorHAnsi" w:hAnsiTheme="minorHAnsi"/>
              </w:rPr>
            </w:pPr>
            <w:r w:rsidRPr="00323EF2">
              <w:rPr>
                <w:rFonts w:asciiTheme="minorHAnsi" w:hAnsiTheme="minorHAnsi"/>
              </w:rPr>
              <w:t>Survivorship</w:t>
            </w:r>
          </w:p>
        </w:tc>
        <w:tc>
          <w:tcPr>
            <w:tcW w:w="6662" w:type="dxa"/>
          </w:tcPr>
          <w:p w14:paraId="4B5106C0" w14:textId="77777777" w:rsidR="00C54C64" w:rsidRPr="00323EF2" w:rsidRDefault="00C54C64" w:rsidP="00467EEF">
            <w:pPr>
              <w:rPr>
                <w:rFonts w:asciiTheme="minorHAnsi" w:hAnsiTheme="minorHAnsi"/>
              </w:rPr>
            </w:pPr>
          </w:p>
        </w:tc>
        <w:tc>
          <w:tcPr>
            <w:tcW w:w="3607" w:type="dxa"/>
          </w:tcPr>
          <w:p w14:paraId="7E7CCF9C" w14:textId="77777777" w:rsidR="00C54C64" w:rsidRPr="00323EF2" w:rsidRDefault="00C54C64" w:rsidP="00467EEF">
            <w:pPr>
              <w:rPr>
                <w:rFonts w:asciiTheme="minorHAnsi" w:hAnsiTheme="minorHAnsi"/>
              </w:rPr>
            </w:pPr>
            <w:r w:rsidRPr="00323EF2">
              <w:rPr>
                <w:rFonts w:asciiTheme="minorHAnsi" w:hAnsiTheme="minorHAnsi"/>
              </w:rPr>
              <w:t>Introduction to LHP</w:t>
            </w:r>
          </w:p>
        </w:tc>
      </w:tr>
      <w:tr w:rsidR="00C54C64" w:rsidRPr="00323EF2" w14:paraId="6B2C239F" w14:textId="77777777" w:rsidTr="00467EEF">
        <w:tc>
          <w:tcPr>
            <w:tcW w:w="1385" w:type="dxa"/>
          </w:tcPr>
          <w:p w14:paraId="41B09E8E" w14:textId="77777777" w:rsidR="00C54C64" w:rsidRPr="00323EF2" w:rsidRDefault="00C54C64" w:rsidP="00467EEF">
            <w:pPr>
              <w:rPr>
                <w:rFonts w:asciiTheme="minorHAnsi" w:hAnsiTheme="minorHAnsi"/>
              </w:rPr>
            </w:pPr>
            <w:r w:rsidRPr="00323EF2">
              <w:rPr>
                <w:rFonts w:asciiTheme="minorHAnsi" w:hAnsiTheme="minorHAnsi"/>
              </w:rPr>
              <w:t>Debbie Fitzsimmons</w:t>
            </w:r>
          </w:p>
        </w:tc>
        <w:tc>
          <w:tcPr>
            <w:tcW w:w="2296" w:type="dxa"/>
          </w:tcPr>
          <w:p w14:paraId="2FBF8CE5" w14:textId="77777777" w:rsidR="00C54C64" w:rsidRPr="00323EF2" w:rsidRDefault="00C54C64" w:rsidP="00467EEF">
            <w:pPr>
              <w:rPr>
                <w:rFonts w:asciiTheme="minorHAnsi" w:hAnsiTheme="minorHAnsi"/>
              </w:rPr>
            </w:pPr>
            <w:r w:rsidRPr="00323EF2">
              <w:rPr>
                <w:rFonts w:asciiTheme="minorHAnsi" w:hAnsiTheme="minorHAnsi"/>
              </w:rPr>
              <w:t>Health Technology</w:t>
            </w:r>
          </w:p>
        </w:tc>
        <w:tc>
          <w:tcPr>
            <w:tcW w:w="6662" w:type="dxa"/>
          </w:tcPr>
          <w:p w14:paraId="628D08D4" w14:textId="77777777" w:rsidR="00C54C64" w:rsidRPr="00323EF2" w:rsidRDefault="00C54C64" w:rsidP="00467EEF">
            <w:pPr>
              <w:rPr>
                <w:rFonts w:asciiTheme="minorHAnsi" w:hAnsiTheme="minorHAnsi"/>
              </w:rPr>
            </w:pPr>
            <w:r w:rsidRPr="00323EF2">
              <w:rPr>
                <w:rFonts w:asciiTheme="minorHAnsi" w:hAnsiTheme="minorHAnsi"/>
              </w:rPr>
              <w:t>Telemedicine expertise relevant to LHP COVID projects</w:t>
            </w:r>
          </w:p>
          <w:p w14:paraId="57988C79" w14:textId="77777777" w:rsidR="00C54C64" w:rsidRPr="00323EF2" w:rsidRDefault="00C54C64" w:rsidP="00467EEF">
            <w:pPr>
              <w:rPr>
                <w:rFonts w:asciiTheme="minorHAnsi" w:hAnsiTheme="minorHAnsi"/>
              </w:rPr>
            </w:pPr>
          </w:p>
        </w:tc>
        <w:tc>
          <w:tcPr>
            <w:tcW w:w="3607" w:type="dxa"/>
          </w:tcPr>
          <w:p w14:paraId="1251E789" w14:textId="77777777" w:rsidR="00C54C64" w:rsidRPr="00323EF2" w:rsidRDefault="00C54C64" w:rsidP="00467EEF">
            <w:pPr>
              <w:rPr>
                <w:rFonts w:asciiTheme="minorHAnsi" w:hAnsiTheme="minorHAnsi"/>
              </w:rPr>
            </w:pPr>
            <w:r w:rsidRPr="00323EF2">
              <w:rPr>
                <w:rFonts w:asciiTheme="minorHAnsi" w:hAnsiTheme="minorHAnsi"/>
              </w:rPr>
              <w:t>Discussions underway</w:t>
            </w:r>
          </w:p>
        </w:tc>
      </w:tr>
      <w:tr w:rsidR="00C54C64" w:rsidRPr="00323EF2" w14:paraId="47BE663B" w14:textId="77777777" w:rsidTr="00467EEF">
        <w:tc>
          <w:tcPr>
            <w:tcW w:w="1385" w:type="dxa"/>
          </w:tcPr>
          <w:p w14:paraId="175F7516" w14:textId="77777777" w:rsidR="00C54C64" w:rsidRPr="00323EF2" w:rsidRDefault="00C54C64" w:rsidP="00467EEF">
            <w:pPr>
              <w:rPr>
                <w:rFonts w:asciiTheme="minorHAnsi" w:hAnsiTheme="minorHAnsi"/>
              </w:rPr>
            </w:pPr>
            <w:r w:rsidRPr="00323EF2">
              <w:rPr>
                <w:rFonts w:asciiTheme="minorHAnsi" w:hAnsiTheme="minorHAnsi"/>
              </w:rPr>
              <w:t>Robyn Lotto</w:t>
            </w:r>
          </w:p>
        </w:tc>
        <w:tc>
          <w:tcPr>
            <w:tcW w:w="2296" w:type="dxa"/>
          </w:tcPr>
          <w:p w14:paraId="441B9D3E" w14:textId="77777777" w:rsidR="00C54C64" w:rsidRPr="00323EF2" w:rsidRDefault="00C54C64" w:rsidP="00467EEF">
            <w:pPr>
              <w:rPr>
                <w:rFonts w:asciiTheme="minorHAnsi" w:hAnsiTheme="minorHAnsi"/>
              </w:rPr>
            </w:pPr>
          </w:p>
        </w:tc>
        <w:tc>
          <w:tcPr>
            <w:tcW w:w="6662" w:type="dxa"/>
          </w:tcPr>
          <w:p w14:paraId="726C1B9A" w14:textId="77777777" w:rsidR="00C54C64" w:rsidRPr="00323EF2" w:rsidRDefault="00C54C64" w:rsidP="00467EEF">
            <w:pPr>
              <w:rPr>
                <w:rFonts w:asciiTheme="minorHAnsi" w:hAnsiTheme="minorHAnsi"/>
              </w:rPr>
            </w:pPr>
            <w:r w:rsidRPr="00323EF2">
              <w:rPr>
                <w:rFonts w:asciiTheme="minorHAnsi" w:hAnsiTheme="minorHAnsi" w:cs="Calibri"/>
                <w:color w:val="000000"/>
              </w:rPr>
              <w:t>inequalities in health associated with COVID19, either in terms of impact of the disease, or impact of public health interventions.</w:t>
            </w:r>
          </w:p>
          <w:p w14:paraId="386BD91C" w14:textId="77777777" w:rsidR="00C54C64" w:rsidRPr="00323EF2" w:rsidRDefault="00C54C64" w:rsidP="00467EEF">
            <w:pPr>
              <w:rPr>
                <w:rFonts w:asciiTheme="minorHAnsi" w:hAnsiTheme="minorHAnsi"/>
              </w:rPr>
            </w:pPr>
          </w:p>
        </w:tc>
        <w:tc>
          <w:tcPr>
            <w:tcW w:w="3607" w:type="dxa"/>
          </w:tcPr>
          <w:p w14:paraId="1C74CBE2" w14:textId="77777777" w:rsidR="00C54C64" w:rsidRPr="00323EF2" w:rsidRDefault="00C54C64" w:rsidP="00467EEF">
            <w:pPr>
              <w:rPr>
                <w:rFonts w:asciiTheme="minorHAnsi" w:hAnsiTheme="minorHAnsi"/>
              </w:rPr>
            </w:pPr>
            <w:r w:rsidRPr="00323EF2">
              <w:rPr>
                <w:rFonts w:asciiTheme="minorHAnsi" w:hAnsiTheme="minorHAnsi"/>
              </w:rPr>
              <w:t>Research idea</w:t>
            </w:r>
          </w:p>
        </w:tc>
      </w:tr>
    </w:tbl>
    <w:p w14:paraId="215FA94C" w14:textId="77777777" w:rsidR="00C54C64" w:rsidRPr="00323EF2" w:rsidRDefault="00C54C64" w:rsidP="00C54C64">
      <w:pPr>
        <w:rPr>
          <w:rFonts w:asciiTheme="minorHAnsi" w:hAnsiTheme="minorHAnsi" w:cstheme="minorHAnsi"/>
          <w:sz w:val="22"/>
          <w:szCs w:val="22"/>
        </w:rPr>
      </w:pPr>
    </w:p>
    <w:p w14:paraId="046172E1" w14:textId="77777777" w:rsidR="00C54C64" w:rsidRPr="00323EF2" w:rsidRDefault="00C54C64" w:rsidP="00C54C64">
      <w:pPr>
        <w:rPr>
          <w:rFonts w:asciiTheme="minorHAnsi" w:hAnsiTheme="minorHAnsi"/>
          <w:bCs/>
          <w:sz w:val="22"/>
          <w:szCs w:val="22"/>
        </w:rPr>
      </w:pPr>
    </w:p>
    <w:p w14:paraId="2980DBF6" w14:textId="77777777" w:rsidR="00C54C64" w:rsidRPr="00323EF2" w:rsidRDefault="00C54C64" w:rsidP="00C54C64">
      <w:pPr>
        <w:rPr>
          <w:rFonts w:asciiTheme="minorHAnsi" w:hAnsiTheme="minorHAnsi"/>
          <w:bCs/>
          <w:sz w:val="22"/>
          <w:szCs w:val="22"/>
          <w:u w:val="single"/>
        </w:rPr>
      </w:pPr>
      <w:r w:rsidRPr="00323EF2">
        <w:rPr>
          <w:rFonts w:asciiTheme="minorHAnsi" w:hAnsiTheme="minorHAnsi"/>
          <w:bCs/>
          <w:sz w:val="22"/>
          <w:szCs w:val="22"/>
          <w:u w:val="single"/>
        </w:rPr>
        <w:t>Psychology</w:t>
      </w:r>
    </w:p>
    <w:p w14:paraId="4F832503" w14:textId="77777777" w:rsidR="00C54C64" w:rsidRPr="00323EF2" w:rsidRDefault="00C54C64" w:rsidP="00C54C64">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5"/>
        <w:gridCol w:w="2438"/>
        <w:gridCol w:w="6520"/>
        <w:gridCol w:w="3607"/>
      </w:tblGrid>
      <w:tr w:rsidR="00C54C64" w:rsidRPr="00323EF2" w14:paraId="220FEC4D" w14:textId="77777777" w:rsidTr="00467EEF">
        <w:trPr>
          <w:tblHeader/>
        </w:trPr>
        <w:tc>
          <w:tcPr>
            <w:tcW w:w="1385" w:type="dxa"/>
          </w:tcPr>
          <w:p w14:paraId="752FCA37"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2438" w:type="dxa"/>
          </w:tcPr>
          <w:p w14:paraId="456D8FEC"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6520" w:type="dxa"/>
          </w:tcPr>
          <w:p w14:paraId="173738F6"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607" w:type="dxa"/>
          </w:tcPr>
          <w:p w14:paraId="3C91023F"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1987E376" w14:textId="77777777" w:rsidTr="00467EEF">
        <w:tc>
          <w:tcPr>
            <w:tcW w:w="1385" w:type="dxa"/>
          </w:tcPr>
          <w:p w14:paraId="7F3E68D7"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Lisa Newson</w:t>
            </w:r>
          </w:p>
          <w:p w14:paraId="1848EAF5" w14:textId="77777777" w:rsidR="00C54C64" w:rsidRPr="00323EF2" w:rsidRDefault="00C54C64" w:rsidP="00467EEF">
            <w:pPr>
              <w:rPr>
                <w:rFonts w:asciiTheme="minorHAnsi" w:hAnsiTheme="minorHAnsi"/>
              </w:rPr>
            </w:pPr>
          </w:p>
        </w:tc>
        <w:tc>
          <w:tcPr>
            <w:tcW w:w="2438" w:type="dxa"/>
          </w:tcPr>
          <w:p w14:paraId="406A844F" w14:textId="77777777" w:rsidR="00C54C64" w:rsidRPr="00323EF2" w:rsidRDefault="00C54C64" w:rsidP="00467EEF">
            <w:pPr>
              <w:rPr>
                <w:rFonts w:asciiTheme="minorHAnsi" w:hAnsiTheme="minorHAnsi"/>
              </w:rPr>
            </w:pPr>
            <w:r w:rsidRPr="00323EF2">
              <w:rPr>
                <w:rFonts w:asciiTheme="minorHAnsi" w:hAnsiTheme="minorHAnsi"/>
              </w:rPr>
              <w:t>Environment KTP</w:t>
            </w:r>
          </w:p>
        </w:tc>
        <w:tc>
          <w:tcPr>
            <w:tcW w:w="6520" w:type="dxa"/>
          </w:tcPr>
          <w:p w14:paraId="5162933B"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Understanding lifestyle behaviours in the home (result from </w:t>
            </w:r>
            <w:proofErr w:type="spellStart"/>
            <w:r w:rsidRPr="00323EF2">
              <w:rPr>
                <w:rFonts w:asciiTheme="minorHAnsi" w:hAnsiTheme="minorHAnsi" w:cs="Calibri"/>
                <w:color w:val="000000"/>
              </w:rPr>
              <w:t>covid</w:t>
            </w:r>
            <w:proofErr w:type="spellEnd"/>
            <w:r w:rsidRPr="00323EF2">
              <w:rPr>
                <w:rFonts w:asciiTheme="minorHAnsi" w:hAnsiTheme="minorHAnsi" w:cs="Calibri"/>
                <w:color w:val="000000"/>
              </w:rPr>
              <w:t xml:space="preserve">) focusing on health and community a long term not immediate project </w:t>
            </w:r>
          </w:p>
          <w:p w14:paraId="4DB711AE" w14:textId="77777777" w:rsidR="00C54C64" w:rsidRPr="00323EF2" w:rsidRDefault="00C54C64" w:rsidP="00467EEF">
            <w:pPr>
              <w:rPr>
                <w:rFonts w:asciiTheme="minorHAnsi" w:hAnsiTheme="minorHAnsi"/>
              </w:rPr>
            </w:pPr>
          </w:p>
        </w:tc>
        <w:tc>
          <w:tcPr>
            <w:tcW w:w="3607" w:type="dxa"/>
          </w:tcPr>
          <w:p w14:paraId="032E127C" w14:textId="77777777" w:rsidR="00C54C64" w:rsidRPr="00323EF2" w:rsidRDefault="00C54C64" w:rsidP="00467EEF">
            <w:pPr>
              <w:rPr>
                <w:rFonts w:asciiTheme="minorHAnsi" w:hAnsiTheme="minorHAnsi"/>
              </w:rPr>
            </w:pPr>
            <w:r w:rsidRPr="00323EF2">
              <w:rPr>
                <w:rFonts w:asciiTheme="minorHAnsi" w:hAnsiTheme="minorHAnsi"/>
              </w:rPr>
              <w:t>Bid in prep for September</w:t>
            </w:r>
          </w:p>
        </w:tc>
      </w:tr>
      <w:tr w:rsidR="00C54C64" w:rsidRPr="00323EF2" w14:paraId="790F2A44" w14:textId="77777777" w:rsidTr="00467EEF">
        <w:tc>
          <w:tcPr>
            <w:tcW w:w="1385" w:type="dxa"/>
          </w:tcPr>
          <w:p w14:paraId="22DFDB68" w14:textId="0714259E" w:rsidR="00C54C64" w:rsidRPr="00323EF2" w:rsidRDefault="00C54C64" w:rsidP="00467EEF">
            <w:pPr>
              <w:rPr>
                <w:rFonts w:asciiTheme="minorHAnsi" w:hAnsiTheme="minorHAnsi"/>
              </w:rPr>
            </w:pPr>
            <w:r w:rsidRPr="00323EF2">
              <w:rPr>
                <w:rFonts w:asciiTheme="minorHAnsi" w:hAnsiTheme="minorHAnsi"/>
              </w:rPr>
              <w:t>Ashworth; Saini;</w:t>
            </w:r>
            <w:r w:rsidR="003C0E66">
              <w:rPr>
                <w:rFonts w:asciiTheme="minorHAnsi" w:hAnsiTheme="minorHAnsi"/>
              </w:rPr>
              <w:t xml:space="preserve"> </w:t>
            </w:r>
            <w:r w:rsidRPr="00323EF2">
              <w:rPr>
                <w:rFonts w:asciiTheme="minorHAnsi" w:hAnsiTheme="minorHAnsi"/>
              </w:rPr>
              <w:t>Eames; McLoughlin; Rosser; Chopra;</w:t>
            </w:r>
          </w:p>
        </w:tc>
        <w:tc>
          <w:tcPr>
            <w:tcW w:w="2438" w:type="dxa"/>
          </w:tcPr>
          <w:p w14:paraId="00F0F795"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The long-term impact of COVID-19 and lockdown on early adolescents’ mental health</w:t>
            </w:r>
          </w:p>
          <w:p w14:paraId="3756B797" w14:textId="77777777" w:rsidR="00C54C64" w:rsidRPr="00323EF2" w:rsidRDefault="00C54C64" w:rsidP="00467EEF">
            <w:pPr>
              <w:rPr>
                <w:rFonts w:asciiTheme="minorHAnsi" w:hAnsiTheme="minorHAnsi"/>
              </w:rPr>
            </w:pPr>
          </w:p>
        </w:tc>
        <w:tc>
          <w:tcPr>
            <w:tcW w:w="6520" w:type="dxa"/>
          </w:tcPr>
          <w:p w14:paraId="659C5D7F" w14:textId="77777777" w:rsidR="00C54C64" w:rsidRDefault="00C54C64" w:rsidP="00467EEF">
            <w:pPr>
              <w:rPr>
                <w:rFonts w:asciiTheme="minorHAnsi" w:hAnsiTheme="minorHAnsi" w:cs="Calibri"/>
                <w:color w:val="000000"/>
              </w:rPr>
            </w:pPr>
            <w:r w:rsidRPr="00323EF2">
              <w:rPr>
                <w:rFonts w:asciiTheme="minorHAnsi" w:hAnsiTheme="minorHAnsi" w:cs="Calibri"/>
                <w:color w:val="000000"/>
              </w:rPr>
              <w:t>A longitudinal, mixed-methods study aiming to identify the risk and protective factors for mental health difficulties among early adolescents associated with: PHASE 1) lockdown (June/July 2020), PHASE 2) post-lockdown reintegration (September), and PHASE 3) longer-term effects (December). We intend to focus on both positive and negative experiences of lockdown, and the impact this will have in the short- and longer-term.</w:t>
            </w:r>
          </w:p>
          <w:p w14:paraId="4D86BFE3" w14:textId="77777777" w:rsidR="003C0E66" w:rsidRDefault="003C0E66" w:rsidP="00467EEF">
            <w:pPr>
              <w:rPr>
                <w:rFonts w:asciiTheme="minorHAnsi" w:hAnsiTheme="minorHAnsi" w:cs="Calibri"/>
                <w:color w:val="000000"/>
              </w:rPr>
            </w:pPr>
          </w:p>
          <w:p w14:paraId="3CD6051C" w14:textId="3ABBB11F" w:rsidR="003C0E66" w:rsidRPr="003C0E66" w:rsidRDefault="003C0E66" w:rsidP="00467EEF">
            <w:pPr>
              <w:rPr>
                <w:rFonts w:asciiTheme="minorHAnsi" w:hAnsiTheme="minorHAnsi" w:cs="Calibri"/>
                <w:color w:val="000000"/>
              </w:rPr>
            </w:pPr>
          </w:p>
        </w:tc>
        <w:tc>
          <w:tcPr>
            <w:tcW w:w="3607" w:type="dxa"/>
          </w:tcPr>
          <w:p w14:paraId="798EDF08"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1F0A92DA" w14:textId="77777777" w:rsidTr="00467EEF">
        <w:tc>
          <w:tcPr>
            <w:tcW w:w="1385" w:type="dxa"/>
          </w:tcPr>
          <w:p w14:paraId="55D5765A" w14:textId="77777777" w:rsidR="00C54C64" w:rsidRPr="00323EF2" w:rsidRDefault="00C54C64" w:rsidP="00467EEF">
            <w:pPr>
              <w:rPr>
                <w:rFonts w:asciiTheme="minorHAnsi" w:hAnsiTheme="minorHAnsi"/>
              </w:rPr>
            </w:pPr>
            <w:r w:rsidRPr="00323EF2">
              <w:rPr>
                <w:rFonts w:asciiTheme="minorHAnsi" w:hAnsiTheme="minorHAnsi"/>
              </w:rPr>
              <w:lastRenderedPageBreak/>
              <w:t>Davide Bruno</w:t>
            </w:r>
          </w:p>
        </w:tc>
        <w:tc>
          <w:tcPr>
            <w:tcW w:w="2438" w:type="dxa"/>
          </w:tcPr>
          <w:p w14:paraId="792A3A13"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Psychology</w:t>
            </w:r>
          </w:p>
        </w:tc>
        <w:tc>
          <w:tcPr>
            <w:tcW w:w="6520" w:type="dxa"/>
          </w:tcPr>
          <w:p w14:paraId="6402F3DF" w14:textId="77777777" w:rsidR="00C54C64" w:rsidRPr="00323EF2" w:rsidRDefault="00C54C64" w:rsidP="00467EEF">
            <w:pPr>
              <w:rPr>
                <w:rFonts w:asciiTheme="minorHAnsi" w:hAnsiTheme="minorHAnsi" w:cstheme="minorHAnsi"/>
                <w:color w:val="000000"/>
              </w:rPr>
            </w:pPr>
            <w:r w:rsidRPr="00323EF2">
              <w:rPr>
                <w:rFonts w:asciiTheme="minorHAnsi" w:hAnsiTheme="minorHAnsi" w:cstheme="minorHAnsi"/>
                <w:color w:val="000000"/>
              </w:rPr>
              <w:t>Tangential project looking at the best way to order instructions for health campaigns. It is COVID applicable in the sense that it is related to how the public should be asked to do carry out difficult tasks for the greater (or their own) good.</w:t>
            </w:r>
          </w:p>
          <w:p w14:paraId="60528D59" w14:textId="77777777" w:rsidR="00C54C64" w:rsidRPr="00323EF2" w:rsidRDefault="00C54C64" w:rsidP="00467EEF">
            <w:pPr>
              <w:rPr>
                <w:rFonts w:asciiTheme="minorHAnsi" w:hAnsiTheme="minorHAnsi" w:cs="Calibri"/>
                <w:color w:val="000000"/>
              </w:rPr>
            </w:pPr>
          </w:p>
        </w:tc>
        <w:tc>
          <w:tcPr>
            <w:tcW w:w="3607" w:type="dxa"/>
          </w:tcPr>
          <w:p w14:paraId="5A057948"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00CCC44B" w14:textId="77777777" w:rsidTr="00467EEF">
        <w:tc>
          <w:tcPr>
            <w:tcW w:w="1385" w:type="dxa"/>
          </w:tcPr>
          <w:p w14:paraId="7117CC47" w14:textId="77777777" w:rsidR="00C54C64" w:rsidRPr="00323EF2" w:rsidRDefault="00C54C64" w:rsidP="00467EEF">
            <w:pPr>
              <w:rPr>
                <w:rFonts w:asciiTheme="minorHAnsi" w:hAnsiTheme="minorHAnsi"/>
              </w:rPr>
            </w:pPr>
            <w:r w:rsidRPr="00323EF2">
              <w:rPr>
                <w:rFonts w:asciiTheme="minorHAnsi" w:hAnsiTheme="minorHAnsi"/>
              </w:rPr>
              <w:t>Francis McGlone</w:t>
            </w:r>
          </w:p>
        </w:tc>
        <w:tc>
          <w:tcPr>
            <w:tcW w:w="2438" w:type="dxa"/>
          </w:tcPr>
          <w:p w14:paraId="3904B282"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Development of an app to guide social touch during isolation. </w:t>
            </w:r>
          </w:p>
          <w:p w14:paraId="044102AB" w14:textId="77777777" w:rsidR="00C54C64" w:rsidRPr="00323EF2" w:rsidRDefault="00C54C64" w:rsidP="00467EEF">
            <w:pPr>
              <w:rPr>
                <w:rFonts w:asciiTheme="minorHAnsi" w:hAnsiTheme="minorHAnsi" w:cs="Calibri"/>
                <w:color w:val="000000"/>
              </w:rPr>
            </w:pPr>
          </w:p>
        </w:tc>
        <w:tc>
          <w:tcPr>
            <w:tcW w:w="6520" w:type="dxa"/>
          </w:tcPr>
          <w:p w14:paraId="4D0FFAA4"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Programming of 25 exercises with descriptors and cartoon, demo. Creating VR/animation of £D body to guide exercises. Adding soothing music to app to guide social touch.  </w:t>
            </w:r>
          </w:p>
          <w:p w14:paraId="790F38F8" w14:textId="77777777" w:rsidR="00C54C64" w:rsidRPr="00323EF2" w:rsidRDefault="00C54C64" w:rsidP="00467EEF">
            <w:pPr>
              <w:rPr>
                <w:rFonts w:asciiTheme="minorHAnsi" w:hAnsiTheme="minorHAnsi" w:cs="Calibri"/>
                <w:color w:val="000000"/>
              </w:rPr>
            </w:pPr>
          </w:p>
        </w:tc>
        <w:tc>
          <w:tcPr>
            <w:tcW w:w="3607" w:type="dxa"/>
          </w:tcPr>
          <w:p w14:paraId="580988AA"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2CF3A3FA" w14:textId="77777777" w:rsidTr="00467EEF">
        <w:tc>
          <w:tcPr>
            <w:tcW w:w="1385" w:type="dxa"/>
          </w:tcPr>
          <w:p w14:paraId="3B7CF4E2"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Valentina </w:t>
            </w:r>
            <w:proofErr w:type="spellStart"/>
            <w:r w:rsidRPr="00323EF2">
              <w:rPr>
                <w:rFonts w:asciiTheme="minorHAnsi" w:hAnsiTheme="minorHAnsi" w:cs="Calibri"/>
                <w:color w:val="000000"/>
              </w:rPr>
              <w:t>Cazzato</w:t>
            </w:r>
            <w:proofErr w:type="spellEnd"/>
          </w:p>
          <w:p w14:paraId="43CB452A" w14:textId="77777777" w:rsidR="00C54C64" w:rsidRPr="00323EF2" w:rsidRDefault="00C54C64" w:rsidP="00467EEF">
            <w:pPr>
              <w:rPr>
                <w:rFonts w:asciiTheme="minorHAnsi" w:hAnsiTheme="minorHAnsi"/>
              </w:rPr>
            </w:pPr>
          </w:p>
        </w:tc>
        <w:tc>
          <w:tcPr>
            <w:tcW w:w="2438" w:type="dxa"/>
          </w:tcPr>
          <w:p w14:paraId="68292589"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Affective touch and Eating Disorder Patients. </w:t>
            </w:r>
          </w:p>
          <w:p w14:paraId="0D91EB57" w14:textId="77777777" w:rsidR="00C54C64" w:rsidRPr="00323EF2" w:rsidRDefault="00C54C64" w:rsidP="00467EEF">
            <w:pPr>
              <w:rPr>
                <w:rFonts w:asciiTheme="minorHAnsi" w:hAnsiTheme="minorHAnsi" w:cs="Calibri"/>
                <w:color w:val="000000"/>
              </w:rPr>
            </w:pPr>
          </w:p>
        </w:tc>
        <w:tc>
          <w:tcPr>
            <w:tcW w:w="6520" w:type="dxa"/>
          </w:tcPr>
          <w:p w14:paraId="31FE11AB"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This study will Investigate  how social isolation due to covid-19 has affected patients’ experience of touch and eating behaviour. </w:t>
            </w:r>
          </w:p>
          <w:p w14:paraId="7AF89546" w14:textId="77777777" w:rsidR="00C54C64" w:rsidRPr="00323EF2" w:rsidRDefault="00C54C64" w:rsidP="00467EEF">
            <w:pPr>
              <w:rPr>
                <w:rFonts w:asciiTheme="minorHAnsi" w:hAnsiTheme="minorHAnsi" w:cs="Calibri"/>
                <w:color w:val="000000"/>
              </w:rPr>
            </w:pPr>
          </w:p>
        </w:tc>
        <w:tc>
          <w:tcPr>
            <w:tcW w:w="3607" w:type="dxa"/>
          </w:tcPr>
          <w:p w14:paraId="2D839B90" w14:textId="77777777" w:rsidR="00C54C64" w:rsidRPr="00323EF2" w:rsidRDefault="00C54C64" w:rsidP="00467EEF">
            <w:pPr>
              <w:rPr>
                <w:rFonts w:asciiTheme="minorHAnsi" w:hAnsiTheme="minorHAnsi"/>
              </w:rPr>
            </w:pPr>
            <w:r w:rsidRPr="00323EF2">
              <w:rPr>
                <w:rFonts w:asciiTheme="minorHAnsi" w:hAnsiTheme="minorHAnsi"/>
              </w:rPr>
              <w:t>Preparing Ethics Submission</w:t>
            </w:r>
          </w:p>
        </w:tc>
      </w:tr>
      <w:tr w:rsidR="00C54C64" w:rsidRPr="00323EF2" w14:paraId="0B1BB807" w14:textId="77777777" w:rsidTr="00467EEF">
        <w:tc>
          <w:tcPr>
            <w:tcW w:w="1385" w:type="dxa"/>
          </w:tcPr>
          <w:p w14:paraId="6756FD28"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Mark Forshaw; Rachel Tarling; Victoria </w:t>
            </w:r>
            <w:proofErr w:type="spellStart"/>
            <w:r w:rsidRPr="00323EF2">
              <w:rPr>
                <w:rFonts w:asciiTheme="minorHAnsi" w:hAnsiTheme="minorHAnsi" w:cs="Calibri"/>
                <w:color w:val="000000"/>
              </w:rPr>
              <w:t>Blickhorn</w:t>
            </w:r>
            <w:proofErr w:type="spellEnd"/>
          </w:p>
          <w:p w14:paraId="0F3AC485" w14:textId="77777777" w:rsidR="00C54C64" w:rsidRPr="00323EF2" w:rsidRDefault="00C54C64" w:rsidP="00467EEF">
            <w:pPr>
              <w:rPr>
                <w:rFonts w:asciiTheme="minorHAnsi" w:hAnsiTheme="minorHAnsi"/>
              </w:rPr>
            </w:pPr>
          </w:p>
        </w:tc>
        <w:tc>
          <w:tcPr>
            <w:tcW w:w="2438" w:type="dxa"/>
          </w:tcPr>
          <w:p w14:paraId="5C91E5C0" w14:textId="77777777" w:rsidR="00C54C64" w:rsidRPr="00323EF2" w:rsidRDefault="00C54C64" w:rsidP="00467EEF">
            <w:pPr>
              <w:rPr>
                <w:rFonts w:asciiTheme="minorHAnsi" w:hAnsiTheme="minorHAnsi" w:cs="Calibri"/>
                <w:color w:val="000000"/>
              </w:rPr>
            </w:pPr>
          </w:p>
        </w:tc>
        <w:tc>
          <w:tcPr>
            <w:tcW w:w="6520" w:type="dxa"/>
          </w:tcPr>
          <w:p w14:paraId="6427E2DF"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Interview study on experiences of </w:t>
            </w:r>
            <w:proofErr w:type="spellStart"/>
            <w:r w:rsidRPr="00323EF2">
              <w:rPr>
                <w:rFonts w:asciiTheme="minorHAnsi" w:hAnsiTheme="minorHAnsi" w:cs="Calibri"/>
                <w:color w:val="000000"/>
              </w:rPr>
              <w:t>Covid</w:t>
            </w:r>
            <w:proofErr w:type="spellEnd"/>
            <w:r w:rsidRPr="00323EF2">
              <w:rPr>
                <w:rFonts w:asciiTheme="minorHAnsi" w:hAnsiTheme="minorHAnsi" w:cs="Calibri"/>
                <w:color w:val="000000"/>
              </w:rPr>
              <w:t xml:space="preserve"> lockdown. </w:t>
            </w:r>
          </w:p>
          <w:p w14:paraId="693762F8" w14:textId="77777777" w:rsidR="00C54C64" w:rsidRPr="00323EF2" w:rsidRDefault="00C54C64" w:rsidP="00467EEF">
            <w:pPr>
              <w:rPr>
                <w:rFonts w:asciiTheme="minorHAnsi" w:hAnsiTheme="minorHAnsi" w:cs="Calibri"/>
                <w:color w:val="000000"/>
              </w:rPr>
            </w:pPr>
          </w:p>
        </w:tc>
        <w:tc>
          <w:tcPr>
            <w:tcW w:w="3607" w:type="dxa"/>
          </w:tcPr>
          <w:p w14:paraId="0CDCBBC2" w14:textId="77777777" w:rsidR="00C54C64" w:rsidRPr="00323EF2" w:rsidRDefault="00C54C64" w:rsidP="00467EEF">
            <w:pPr>
              <w:rPr>
                <w:rFonts w:asciiTheme="minorHAnsi" w:hAnsiTheme="minorHAnsi"/>
              </w:rPr>
            </w:pPr>
            <w:r w:rsidRPr="00323EF2">
              <w:rPr>
                <w:rFonts w:asciiTheme="minorHAnsi" w:hAnsiTheme="minorHAnsi"/>
              </w:rPr>
              <w:t>Idea for funding</w:t>
            </w:r>
          </w:p>
        </w:tc>
      </w:tr>
      <w:tr w:rsidR="00C54C64" w:rsidRPr="00323EF2" w14:paraId="4489FA75" w14:textId="77777777" w:rsidTr="00467EEF">
        <w:tc>
          <w:tcPr>
            <w:tcW w:w="1385" w:type="dxa"/>
          </w:tcPr>
          <w:p w14:paraId="50A1065E" w14:textId="77777777" w:rsidR="00C54C64" w:rsidRPr="00323EF2" w:rsidRDefault="00C54C64" w:rsidP="00467EEF">
            <w:pPr>
              <w:rPr>
                <w:rFonts w:asciiTheme="minorHAnsi" w:hAnsiTheme="minorHAnsi"/>
              </w:rPr>
            </w:pPr>
            <w:proofErr w:type="spellStart"/>
            <w:r w:rsidRPr="00323EF2">
              <w:rPr>
                <w:rFonts w:asciiTheme="minorHAnsi" w:hAnsiTheme="minorHAnsi"/>
              </w:rPr>
              <w:t>Catrin</w:t>
            </w:r>
            <w:proofErr w:type="spellEnd"/>
            <w:r w:rsidRPr="00323EF2">
              <w:rPr>
                <w:rFonts w:asciiTheme="minorHAnsi" w:hAnsiTheme="minorHAnsi"/>
              </w:rPr>
              <w:t xml:space="preserve"> Eames</w:t>
            </w:r>
          </w:p>
        </w:tc>
        <w:tc>
          <w:tcPr>
            <w:tcW w:w="2438" w:type="dxa"/>
          </w:tcPr>
          <w:p w14:paraId="4C7E16B8" w14:textId="77777777" w:rsidR="00C54C64" w:rsidRPr="00323EF2" w:rsidRDefault="00C54C64" w:rsidP="00467EEF">
            <w:pPr>
              <w:rPr>
                <w:rFonts w:asciiTheme="minorHAnsi" w:hAnsiTheme="minorHAnsi" w:cs="Calibri"/>
                <w:color w:val="000000"/>
              </w:rPr>
            </w:pPr>
          </w:p>
        </w:tc>
        <w:tc>
          <w:tcPr>
            <w:tcW w:w="6520" w:type="dxa"/>
          </w:tcPr>
          <w:p w14:paraId="1C3A7121" w14:textId="77777777" w:rsidR="00C54C64" w:rsidRPr="00323EF2" w:rsidRDefault="00C54C64" w:rsidP="00467EEF">
            <w:pPr>
              <w:rPr>
                <w:rFonts w:asciiTheme="minorHAnsi" w:hAnsiTheme="minorHAnsi" w:cstheme="minorHAnsi"/>
                <w:color w:val="000000"/>
              </w:rPr>
            </w:pPr>
            <w:r w:rsidRPr="00323EF2">
              <w:rPr>
                <w:rFonts w:asciiTheme="minorHAnsi" w:hAnsiTheme="minorHAnsi" w:cstheme="minorHAnsi"/>
                <w:color w:val="000000"/>
              </w:rPr>
              <w:t>Interested in looking at both the short, and importantly the long term impact of COVID-19 for health care staff (post-trauma growth and distress), and vulnerable populations (loneliness, social connection, hopelessness, optimism), and the potential for brief wellbeing interventions (such as adapted mindfulness programmes) in supporting mental health whilst experiencing systemic difficulties.</w:t>
            </w:r>
          </w:p>
          <w:p w14:paraId="0912C221" w14:textId="77777777" w:rsidR="00C54C64" w:rsidRPr="00323EF2" w:rsidRDefault="00C54C64" w:rsidP="00467EEF">
            <w:pPr>
              <w:rPr>
                <w:rFonts w:asciiTheme="minorHAnsi" w:hAnsiTheme="minorHAnsi" w:cs="Calibri"/>
                <w:color w:val="000000"/>
              </w:rPr>
            </w:pPr>
          </w:p>
        </w:tc>
        <w:tc>
          <w:tcPr>
            <w:tcW w:w="3607" w:type="dxa"/>
          </w:tcPr>
          <w:p w14:paraId="2FAE15E0"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6FD7B718" w14:textId="77777777" w:rsidTr="00467EEF">
        <w:tc>
          <w:tcPr>
            <w:tcW w:w="1385" w:type="dxa"/>
          </w:tcPr>
          <w:p w14:paraId="7C5A2A4D" w14:textId="77777777" w:rsidR="00C54C64" w:rsidRPr="00323EF2" w:rsidRDefault="00C54C64" w:rsidP="00467EEF">
            <w:pPr>
              <w:rPr>
                <w:rFonts w:asciiTheme="minorHAnsi" w:hAnsiTheme="minorHAnsi"/>
              </w:rPr>
            </w:pPr>
            <w:r w:rsidRPr="00323EF2">
              <w:rPr>
                <w:rFonts w:asciiTheme="minorHAnsi" w:hAnsiTheme="minorHAnsi"/>
              </w:rPr>
              <w:t>Clare Maxwell</w:t>
            </w:r>
          </w:p>
        </w:tc>
        <w:tc>
          <w:tcPr>
            <w:tcW w:w="2438" w:type="dxa"/>
          </w:tcPr>
          <w:p w14:paraId="2A15B6F9" w14:textId="77777777" w:rsidR="00C54C64" w:rsidRPr="00323EF2" w:rsidRDefault="00C54C64" w:rsidP="00467EEF">
            <w:pPr>
              <w:rPr>
                <w:rFonts w:asciiTheme="minorHAnsi" w:hAnsiTheme="minorHAnsi" w:cs="Calibri"/>
                <w:color w:val="000000"/>
              </w:rPr>
            </w:pPr>
          </w:p>
        </w:tc>
        <w:tc>
          <w:tcPr>
            <w:tcW w:w="6520" w:type="dxa"/>
          </w:tcPr>
          <w:p w14:paraId="1E19309F"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 xml:space="preserve">Impact of Covid-19 on UK breastfeeding advice giving, support and practices: implications for policy and practice  </w:t>
            </w:r>
          </w:p>
        </w:tc>
        <w:tc>
          <w:tcPr>
            <w:tcW w:w="3607" w:type="dxa"/>
          </w:tcPr>
          <w:p w14:paraId="476B0626"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237336EF" w14:textId="77777777" w:rsidTr="00467EEF">
        <w:tc>
          <w:tcPr>
            <w:tcW w:w="1385" w:type="dxa"/>
          </w:tcPr>
          <w:p w14:paraId="76C57C2E" w14:textId="77777777" w:rsidR="00C54C64" w:rsidRPr="00323EF2" w:rsidRDefault="00C54C64" w:rsidP="00467EEF">
            <w:pPr>
              <w:rPr>
                <w:rFonts w:asciiTheme="minorHAnsi" w:hAnsiTheme="minorHAnsi"/>
              </w:rPr>
            </w:pPr>
            <w:r w:rsidRPr="00323EF2">
              <w:rPr>
                <w:rFonts w:asciiTheme="minorHAnsi" w:hAnsiTheme="minorHAnsi"/>
              </w:rPr>
              <w:t>Helen Poole</w:t>
            </w:r>
          </w:p>
          <w:p w14:paraId="1139E155" w14:textId="77777777" w:rsidR="00C54C64" w:rsidRPr="00323EF2" w:rsidRDefault="00C54C64" w:rsidP="00467EEF">
            <w:pPr>
              <w:rPr>
                <w:rFonts w:asciiTheme="minorHAnsi" w:hAnsiTheme="minorHAnsi"/>
              </w:rPr>
            </w:pPr>
            <w:r w:rsidRPr="00323EF2">
              <w:rPr>
                <w:rFonts w:asciiTheme="minorHAnsi" w:hAnsiTheme="minorHAnsi"/>
              </w:rPr>
              <w:t>Andy Tattersall</w:t>
            </w:r>
          </w:p>
        </w:tc>
        <w:tc>
          <w:tcPr>
            <w:tcW w:w="2438" w:type="dxa"/>
          </w:tcPr>
          <w:p w14:paraId="74862DA7" w14:textId="77777777" w:rsidR="00C54C64" w:rsidRPr="00323EF2" w:rsidRDefault="00C54C64" w:rsidP="00467EEF">
            <w:pPr>
              <w:rPr>
                <w:rFonts w:asciiTheme="minorHAnsi" w:hAnsiTheme="minorHAnsi" w:cs="Calibri"/>
                <w:color w:val="000000"/>
              </w:rPr>
            </w:pPr>
          </w:p>
        </w:tc>
        <w:tc>
          <w:tcPr>
            <w:tcW w:w="6520" w:type="dxa"/>
          </w:tcPr>
          <w:p w14:paraId="5A924D36" w14:textId="77777777" w:rsidR="00C54C64" w:rsidRPr="00323EF2" w:rsidRDefault="00C54C64" w:rsidP="00467EEF">
            <w:pPr>
              <w:rPr>
                <w:rFonts w:asciiTheme="minorHAnsi" w:hAnsiTheme="minorHAnsi" w:cs="Calibri"/>
                <w:color w:val="000000"/>
              </w:rPr>
            </w:pPr>
            <w:r w:rsidRPr="00323EF2">
              <w:rPr>
                <w:rFonts w:asciiTheme="minorHAnsi" w:hAnsiTheme="minorHAnsi"/>
                <w:color w:val="000000"/>
              </w:rPr>
              <w:t>A prospective study of the long term impact of Covid-19 on oncology health care professionals and delivery of care. Collaboration with Lynda Appleton at CCC</w:t>
            </w:r>
          </w:p>
        </w:tc>
        <w:tc>
          <w:tcPr>
            <w:tcW w:w="3607" w:type="dxa"/>
          </w:tcPr>
          <w:p w14:paraId="39A90009" w14:textId="77777777" w:rsidR="00C54C64" w:rsidRPr="00323EF2" w:rsidRDefault="00C54C64" w:rsidP="00467EEF">
            <w:pPr>
              <w:rPr>
                <w:rFonts w:asciiTheme="minorHAnsi" w:hAnsiTheme="minorHAnsi"/>
              </w:rPr>
            </w:pPr>
            <w:r w:rsidRPr="00323EF2">
              <w:rPr>
                <w:rFonts w:asciiTheme="minorHAnsi" w:hAnsiTheme="minorHAnsi"/>
              </w:rPr>
              <w:t>Research idea</w:t>
            </w:r>
          </w:p>
        </w:tc>
      </w:tr>
    </w:tbl>
    <w:p w14:paraId="1EC9A106" w14:textId="048B048F" w:rsidR="00C54C64" w:rsidRPr="00323EF2" w:rsidRDefault="00C54C64" w:rsidP="00C54C64">
      <w:pPr>
        <w:rPr>
          <w:rFonts w:asciiTheme="minorHAnsi" w:hAnsiTheme="minorHAnsi" w:cstheme="minorHAnsi"/>
          <w:b/>
          <w:bCs/>
          <w:sz w:val="22"/>
          <w:szCs w:val="22"/>
          <w:u w:val="single"/>
        </w:rPr>
      </w:pPr>
      <w:r w:rsidRPr="00323EF2">
        <w:rPr>
          <w:rFonts w:asciiTheme="minorHAnsi" w:hAnsiTheme="minorHAnsi" w:cstheme="minorHAnsi"/>
          <w:b/>
          <w:bCs/>
          <w:sz w:val="22"/>
          <w:szCs w:val="22"/>
          <w:u w:val="single"/>
        </w:rPr>
        <w:lastRenderedPageBreak/>
        <w:t>Faculty of Science</w:t>
      </w:r>
    </w:p>
    <w:p w14:paraId="38331F7F" w14:textId="22BEDF89" w:rsidR="00C54C64" w:rsidRDefault="00C54C64" w:rsidP="00C54C64">
      <w:pPr>
        <w:rPr>
          <w:rFonts w:asciiTheme="minorHAnsi" w:hAnsiTheme="minorHAnsi" w:cstheme="minorHAnsi"/>
          <w:sz w:val="22"/>
          <w:szCs w:val="22"/>
        </w:rPr>
      </w:pPr>
    </w:p>
    <w:p w14:paraId="7AC66D66" w14:textId="77777777" w:rsidR="00FC0684" w:rsidRPr="00323EF2" w:rsidRDefault="00FC0684" w:rsidP="00FC0684">
      <w:pPr>
        <w:rPr>
          <w:rFonts w:asciiTheme="minorHAnsi" w:hAnsiTheme="minorHAnsi" w:cstheme="minorHAnsi"/>
          <w:sz w:val="22"/>
          <w:szCs w:val="22"/>
          <w:u w:val="single"/>
        </w:rPr>
      </w:pPr>
      <w:r w:rsidRPr="00323EF2">
        <w:rPr>
          <w:rFonts w:asciiTheme="minorHAnsi" w:hAnsiTheme="minorHAnsi" w:cstheme="minorHAnsi"/>
          <w:sz w:val="22"/>
          <w:szCs w:val="22"/>
          <w:u w:val="single"/>
        </w:rPr>
        <w:t>Pharmacy and Biomolecular Science</w:t>
      </w:r>
    </w:p>
    <w:p w14:paraId="295FCC61" w14:textId="77777777" w:rsidR="00FC0684" w:rsidRPr="00323EF2" w:rsidRDefault="00FC0684" w:rsidP="00FC0684">
      <w:pPr>
        <w:rPr>
          <w:rFonts w:asciiTheme="minorHAnsi" w:hAnsiTheme="minorHAnsi" w:cstheme="minorHAnsi"/>
          <w:sz w:val="22"/>
          <w:szCs w:val="22"/>
        </w:rPr>
      </w:pPr>
    </w:p>
    <w:tbl>
      <w:tblPr>
        <w:tblStyle w:val="TableGrid"/>
        <w:tblW w:w="13950" w:type="dxa"/>
        <w:tblLayout w:type="fixed"/>
        <w:tblLook w:val="04A0" w:firstRow="1" w:lastRow="0" w:firstColumn="1" w:lastColumn="0" w:noHBand="0" w:noVBand="1"/>
      </w:tblPr>
      <w:tblGrid>
        <w:gridCol w:w="1211"/>
        <w:gridCol w:w="2267"/>
        <w:gridCol w:w="6865"/>
        <w:gridCol w:w="3607"/>
      </w:tblGrid>
      <w:tr w:rsidR="00FC0684" w:rsidRPr="00323EF2" w14:paraId="12244AAB" w14:textId="77777777" w:rsidTr="00467EEF">
        <w:trPr>
          <w:tblHeader/>
        </w:trPr>
        <w:tc>
          <w:tcPr>
            <w:tcW w:w="1211" w:type="dxa"/>
          </w:tcPr>
          <w:p w14:paraId="5B30757C" w14:textId="77777777" w:rsidR="00FC0684" w:rsidRPr="00323EF2" w:rsidRDefault="00FC0684" w:rsidP="00467EEF">
            <w:pPr>
              <w:rPr>
                <w:rFonts w:asciiTheme="minorHAnsi" w:hAnsiTheme="minorHAnsi"/>
                <w:b/>
              </w:rPr>
            </w:pPr>
            <w:r w:rsidRPr="00323EF2">
              <w:rPr>
                <w:rFonts w:asciiTheme="minorHAnsi" w:hAnsiTheme="minorHAnsi"/>
                <w:b/>
              </w:rPr>
              <w:t>Key contact(s)</w:t>
            </w:r>
          </w:p>
        </w:tc>
        <w:tc>
          <w:tcPr>
            <w:tcW w:w="2267" w:type="dxa"/>
          </w:tcPr>
          <w:p w14:paraId="6D18047D" w14:textId="77777777" w:rsidR="00FC0684" w:rsidRPr="00323EF2" w:rsidRDefault="00FC0684" w:rsidP="00467EEF">
            <w:pPr>
              <w:rPr>
                <w:rFonts w:asciiTheme="minorHAnsi" w:hAnsiTheme="minorHAnsi"/>
                <w:b/>
              </w:rPr>
            </w:pPr>
            <w:r w:rsidRPr="00323EF2">
              <w:rPr>
                <w:rFonts w:asciiTheme="minorHAnsi" w:hAnsiTheme="minorHAnsi"/>
                <w:b/>
              </w:rPr>
              <w:t>Research Focus</w:t>
            </w:r>
          </w:p>
        </w:tc>
        <w:tc>
          <w:tcPr>
            <w:tcW w:w="6865" w:type="dxa"/>
          </w:tcPr>
          <w:p w14:paraId="4D712592" w14:textId="77777777" w:rsidR="00FC0684" w:rsidRPr="00323EF2" w:rsidRDefault="00FC0684" w:rsidP="00467EEF">
            <w:pPr>
              <w:rPr>
                <w:rFonts w:asciiTheme="minorHAnsi" w:hAnsiTheme="minorHAnsi"/>
                <w:b/>
              </w:rPr>
            </w:pPr>
            <w:r w:rsidRPr="00323EF2">
              <w:rPr>
                <w:rFonts w:asciiTheme="minorHAnsi" w:hAnsiTheme="minorHAnsi"/>
                <w:b/>
              </w:rPr>
              <w:t xml:space="preserve">Summary of research activity </w:t>
            </w:r>
          </w:p>
        </w:tc>
        <w:tc>
          <w:tcPr>
            <w:tcW w:w="3607" w:type="dxa"/>
          </w:tcPr>
          <w:p w14:paraId="08BB3D1E" w14:textId="77777777" w:rsidR="00FC0684" w:rsidRPr="00323EF2" w:rsidRDefault="00FC0684" w:rsidP="00467EEF">
            <w:pPr>
              <w:rPr>
                <w:rFonts w:asciiTheme="minorHAnsi" w:hAnsiTheme="minorHAnsi"/>
                <w:b/>
              </w:rPr>
            </w:pPr>
            <w:r w:rsidRPr="00323EF2">
              <w:rPr>
                <w:rFonts w:asciiTheme="minorHAnsi" w:hAnsiTheme="minorHAnsi"/>
                <w:b/>
              </w:rPr>
              <w:t>Progress to Date</w:t>
            </w:r>
          </w:p>
        </w:tc>
      </w:tr>
      <w:tr w:rsidR="00FC0684" w:rsidRPr="00323EF2" w14:paraId="3D6A922D" w14:textId="77777777" w:rsidTr="00467EEF">
        <w:tc>
          <w:tcPr>
            <w:tcW w:w="1211" w:type="dxa"/>
          </w:tcPr>
          <w:p w14:paraId="15514064" w14:textId="77777777" w:rsidR="00FC0684" w:rsidRPr="00323EF2" w:rsidRDefault="00FC0684" w:rsidP="00467EEF">
            <w:pPr>
              <w:rPr>
                <w:rFonts w:asciiTheme="minorHAnsi" w:hAnsiTheme="minorHAnsi"/>
              </w:rPr>
            </w:pPr>
            <w:r w:rsidRPr="00323EF2">
              <w:rPr>
                <w:rFonts w:asciiTheme="minorHAnsi" w:hAnsiTheme="minorHAnsi"/>
              </w:rPr>
              <w:t>Imran Saleem</w:t>
            </w:r>
          </w:p>
        </w:tc>
        <w:tc>
          <w:tcPr>
            <w:tcW w:w="2267" w:type="dxa"/>
          </w:tcPr>
          <w:p w14:paraId="691FEDA1" w14:textId="77777777" w:rsidR="00FC0684" w:rsidRPr="00323EF2" w:rsidRDefault="00FC0684" w:rsidP="00467EEF">
            <w:pPr>
              <w:rPr>
                <w:rFonts w:asciiTheme="minorHAnsi" w:hAnsiTheme="minorHAnsi"/>
              </w:rPr>
            </w:pPr>
            <w:r w:rsidRPr="00323EF2">
              <w:rPr>
                <w:rFonts w:asciiTheme="minorHAnsi" w:hAnsiTheme="minorHAnsi"/>
              </w:rPr>
              <w:t>Therapeutics / vaccination</w:t>
            </w:r>
          </w:p>
        </w:tc>
        <w:tc>
          <w:tcPr>
            <w:tcW w:w="6865" w:type="dxa"/>
          </w:tcPr>
          <w:p w14:paraId="08EC2743" w14:textId="77777777" w:rsidR="00FC0684" w:rsidRPr="00323EF2" w:rsidRDefault="00FC0684" w:rsidP="00467EEF">
            <w:pPr>
              <w:rPr>
                <w:rFonts w:asciiTheme="minorHAnsi" w:hAnsiTheme="minorHAnsi" w:cstheme="minorHAnsi"/>
              </w:rPr>
            </w:pPr>
            <w:r w:rsidRPr="00323EF2">
              <w:rPr>
                <w:rFonts w:asciiTheme="minorHAnsi" w:hAnsiTheme="minorHAnsi" w:cstheme="minorHAnsi"/>
              </w:rPr>
              <w:t>Inhaled delivery of drugs or vaccine for COVID-19. In collaboration with Andrew Owen UoL.</w:t>
            </w:r>
          </w:p>
          <w:p w14:paraId="66AAECC9" w14:textId="77777777" w:rsidR="00FC0684" w:rsidRPr="00323EF2" w:rsidRDefault="00FC0684" w:rsidP="00467EEF">
            <w:pPr>
              <w:rPr>
                <w:rFonts w:asciiTheme="minorHAnsi" w:hAnsiTheme="minorHAnsi"/>
              </w:rPr>
            </w:pPr>
          </w:p>
        </w:tc>
        <w:tc>
          <w:tcPr>
            <w:tcW w:w="3607" w:type="dxa"/>
          </w:tcPr>
          <w:p w14:paraId="464AC4BE" w14:textId="77777777" w:rsidR="00FC0684" w:rsidRPr="00323EF2" w:rsidRDefault="00FC0684" w:rsidP="00467EEF">
            <w:pPr>
              <w:rPr>
                <w:rFonts w:asciiTheme="minorHAnsi" w:hAnsiTheme="minorHAnsi"/>
              </w:rPr>
            </w:pPr>
            <w:r w:rsidRPr="00323EF2">
              <w:rPr>
                <w:rFonts w:asciiTheme="minorHAnsi" w:hAnsiTheme="minorHAnsi"/>
              </w:rPr>
              <w:t>research idea - internal, UoL bid</w:t>
            </w:r>
          </w:p>
        </w:tc>
      </w:tr>
      <w:tr w:rsidR="00FC0684" w:rsidRPr="00323EF2" w14:paraId="6F8C9279" w14:textId="77777777" w:rsidTr="00467EEF">
        <w:tc>
          <w:tcPr>
            <w:tcW w:w="1211" w:type="dxa"/>
          </w:tcPr>
          <w:p w14:paraId="3C76AA6E" w14:textId="77777777" w:rsidR="00FC0684" w:rsidRPr="00323EF2" w:rsidRDefault="00FC0684" w:rsidP="00467EEF">
            <w:pPr>
              <w:rPr>
                <w:rFonts w:asciiTheme="minorHAnsi" w:hAnsiTheme="minorHAnsi"/>
              </w:rPr>
            </w:pPr>
            <w:proofErr w:type="spellStart"/>
            <w:r w:rsidRPr="00323EF2">
              <w:rPr>
                <w:rFonts w:asciiTheme="minorHAnsi" w:hAnsiTheme="minorHAnsi"/>
              </w:rPr>
              <w:t>Sulaf</w:t>
            </w:r>
            <w:proofErr w:type="spellEnd"/>
            <w:r w:rsidRPr="00323EF2">
              <w:rPr>
                <w:rFonts w:asciiTheme="minorHAnsi" w:hAnsiTheme="minorHAnsi"/>
              </w:rPr>
              <w:t xml:space="preserve"> </w:t>
            </w:r>
            <w:proofErr w:type="spellStart"/>
            <w:r w:rsidRPr="00323EF2">
              <w:rPr>
                <w:rFonts w:asciiTheme="minorHAnsi" w:hAnsiTheme="minorHAnsi"/>
              </w:rPr>
              <w:t>Assi</w:t>
            </w:r>
            <w:proofErr w:type="spellEnd"/>
          </w:p>
        </w:tc>
        <w:tc>
          <w:tcPr>
            <w:tcW w:w="2267" w:type="dxa"/>
          </w:tcPr>
          <w:p w14:paraId="2F750EE3" w14:textId="77777777" w:rsidR="00FC0684" w:rsidRPr="00323EF2" w:rsidRDefault="00FC0684" w:rsidP="00467EEF">
            <w:pPr>
              <w:rPr>
                <w:rFonts w:asciiTheme="minorHAnsi" w:hAnsiTheme="minorHAnsi"/>
              </w:rPr>
            </w:pPr>
          </w:p>
        </w:tc>
        <w:tc>
          <w:tcPr>
            <w:tcW w:w="6865" w:type="dxa"/>
          </w:tcPr>
          <w:p w14:paraId="38C8D489" w14:textId="77777777" w:rsidR="00FC0684" w:rsidRPr="00323EF2" w:rsidRDefault="00FC0684" w:rsidP="00467EEF">
            <w:pPr>
              <w:rPr>
                <w:rFonts w:asciiTheme="minorHAnsi" w:hAnsiTheme="minorHAnsi"/>
              </w:rPr>
            </w:pPr>
            <w:r w:rsidRPr="00323EF2">
              <w:rPr>
                <w:rFonts w:asciiTheme="minorHAnsi" w:hAnsiTheme="minorHAnsi" w:cstheme="minorHAnsi"/>
              </w:rPr>
              <w:t>Understanding the public perception and attitude towards COVID 19</w:t>
            </w:r>
          </w:p>
        </w:tc>
        <w:tc>
          <w:tcPr>
            <w:tcW w:w="3607" w:type="dxa"/>
          </w:tcPr>
          <w:p w14:paraId="0B8E5CD8" w14:textId="77777777" w:rsidR="00FC0684" w:rsidRPr="00323EF2" w:rsidRDefault="00FC0684" w:rsidP="00467EEF">
            <w:pPr>
              <w:rPr>
                <w:rFonts w:asciiTheme="minorHAnsi" w:hAnsiTheme="minorHAnsi"/>
              </w:rPr>
            </w:pPr>
            <w:r w:rsidRPr="00323EF2">
              <w:rPr>
                <w:rFonts w:asciiTheme="minorHAnsi" w:hAnsiTheme="minorHAnsi"/>
              </w:rPr>
              <w:t>Research idea/ expertise</w:t>
            </w:r>
          </w:p>
        </w:tc>
      </w:tr>
      <w:tr w:rsidR="00FC0684" w:rsidRPr="00323EF2" w14:paraId="3D21AF25" w14:textId="77777777" w:rsidTr="00467EEF">
        <w:tc>
          <w:tcPr>
            <w:tcW w:w="1211" w:type="dxa"/>
          </w:tcPr>
          <w:p w14:paraId="7EDC1B26" w14:textId="77777777" w:rsidR="00FC0684" w:rsidRPr="00323EF2" w:rsidRDefault="00FC0684" w:rsidP="00467EEF">
            <w:pPr>
              <w:rPr>
                <w:rFonts w:asciiTheme="minorHAnsi" w:hAnsiTheme="minorHAnsi"/>
              </w:rPr>
            </w:pPr>
            <w:proofErr w:type="spellStart"/>
            <w:r w:rsidRPr="00323EF2">
              <w:rPr>
                <w:rFonts w:asciiTheme="minorHAnsi" w:hAnsiTheme="minorHAnsi"/>
              </w:rPr>
              <w:t>Fyaz</w:t>
            </w:r>
            <w:proofErr w:type="spellEnd"/>
            <w:r w:rsidRPr="00323EF2">
              <w:rPr>
                <w:rFonts w:asciiTheme="minorHAnsi" w:hAnsiTheme="minorHAnsi"/>
              </w:rPr>
              <w:t xml:space="preserve"> Ismail</w:t>
            </w:r>
          </w:p>
        </w:tc>
        <w:tc>
          <w:tcPr>
            <w:tcW w:w="2267" w:type="dxa"/>
          </w:tcPr>
          <w:p w14:paraId="5D0A6FEC" w14:textId="77777777" w:rsidR="00FC0684" w:rsidRPr="00323EF2" w:rsidRDefault="00FC0684" w:rsidP="00467EEF">
            <w:pPr>
              <w:rPr>
                <w:rFonts w:asciiTheme="minorHAnsi" w:hAnsiTheme="minorHAnsi"/>
              </w:rPr>
            </w:pPr>
            <w:r w:rsidRPr="00323EF2">
              <w:rPr>
                <w:rFonts w:asciiTheme="minorHAnsi" w:hAnsiTheme="minorHAnsi"/>
              </w:rPr>
              <w:t>Therapeutics</w:t>
            </w:r>
          </w:p>
        </w:tc>
        <w:tc>
          <w:tcPr>
            <w:tcW w:w="6865" w:type="dxa"/>
          </w:tcPr>
          <w:p w14:paraId="747498F5" w14:textId="77777777" w:rsidR="00FC0684" w:rsidRPr="00323EF2" w:rsidRDefault="00FC0684" w:rsidP="00467EEF">
            <w:pPr>
              <w:rPr>
                <w:rFonts w:asciiTheme="minorHAnsi" w:hAnsiTheme="minorHAnsi" w:cstheme="minorHAnsi"/>
                <w:color w:val="000000"/>
              </w:rPr>
            </w:pPr>
            <w:r w:rsidRPr="00323EF2">
              <w:rPr>
                <w:rFonts w:asciiTheme="minorHAnsi" w:hAnsiTheme="minorHAnsi" w:cstheme="minorHAnsi"/>
                <w:color w:val="000000"/>
              </w:rPr>
              <w:t xml:space="preserve">Targeting SARS </w:t>
            </w:r>
            <w:proofErr w:type="spellStart"/>
            <w:r w:rsidRPr="00323EF2">
              <w:rPr>
                <w:rFonts w:asciiTheme="minorHAnsi" w:hAnsiTheme="minorHAnsi" w:cstheme="minorHAnsi"/>
                <w:color w:val="000000"/>
              </w:rPr>
              <w:t>CoV</w:t>
            </w:r>
            <w:proofErr w:type="spellEnd"/>
            <w:r w:rsidRPr="00323EF2">
              <w:rPr>
                <w:rFonts w:asciiTheme="minorHAnsi" w:hAnsiTheme="minorHAnsi" w:cstheme="minorHAnsi"/>
                <w:color w:val="000000"/>
              </w:rPr>
              <w:t xml:space="preserve"> 2 with unsymmetrical rationally designed quinolines</w:t>
            </w:r>
          </w:p>
          <w:p w14:paraId="381CE23F" w14:textId="77777777" w:rsidR="00FC0684" w:rsidRPr="00323EF2" w:rsidRDefault="00FC0684" w:rsidP="00467EEF">
            <w:pPr>
              <w:rPr>
                <w:rFonts w:asciiTheme="minorHAnsi" w:hAnsiTheme="minorHAnsi"/>
              </w:rPr>
            </w:pPr>
          </w:p>
        </w:tc>
        <w:tc>
          <w:tcPr>
            <w:tcW w:w="3607" w:type="dxa"/>
          </w:tcPr>
          <w:p w14:paraId="47204C73" w14:textId="77777777" w:rsidR="00FC0684" w:rsidRPr="00323EF2" w:rsidRDefault="00FC0684" w:rsidP="00467EEF">
            <w:pPr>
              <w:rPr>
                <w:rFonts w:asciiTheme="minorHAnsi" w:hAnsiTheme="minorHAnsi"/>
              </w:rPr>
            </w:pPr>
            <w:r w:rsidRPr="00323EF2">
              <w:rPr>
                <w:rFonts w:asciiTheme="minorHAnsi" w:hAnsiTheme="minorHAnsi"/>
              </w:rPr>
              <w:t>Research idea</w:t>
            </w:r>
          </w:p>
        </w:tc>
      </w:tr>
      <w:tr w:rsidR="00FC0684" w:rsidRPr="00323EF2" w14:paraId="55D6FB94" w14:textId="77777777" w:rsidTr="00467EEF">
        <w:tc>
          <w:tcPr>
            <w:tcW w:w="1211" w:type="dxa"/>
          </w:tcPr>
          <w:p w14:paraId="5048F056" w14:textId="77777777" w:rsidR="00FC0684" w:rsidRPr="00323EF2" w:rsidRDefault="00FC0684" w:rsidP="00467EEF">
            <w:pPr>
              <w:rPr>
                <w:rFonts w:asciiTheme="minorHAnsi" w:hAnsiTheme="minorHAnsi"/>
              </w:rPr>
            </w:pPr>
            <w:r w:rsidRPr="00323EF2">
              <w:rPr>
                <w:rFonts w:asciiTheme="minorHAnsi" w:hAnsiTheme="minorHAnsi"/>
              </w:rPr>
              <w:t>Amos Fatokun</w:t>
            </w:r>
          </w:p>
        </w:tc>
        <w:tc>
          <w:tcPr>
            <w:tcW w:w="2267" w:type="dxa"/>
          </w:tcPr>
          <w:p w14:paraId="1939018A" w14:textId="77777777" w:rsidR="00FC0684" w:rsidRPr="00323EF2" w:rsidRDefault="00FC0684" w:rsidP="00467EEF">
            <w:pPr>
              <w:rPr>
                <w:rFonts w:asciiTheme="minorHAnsi" w:hAnsiTheme="minorHAnsi"/>
              </w:rPr>
            </w:pPr>
            <w:r w:rsidRPr="00323EF2">
              <w:rPr>
                <w:rFonts w:asciiTheme="minorHAnsi" w:hAnsiTheme="minorHAnsi"/>
              </w:rPr>
              <w:t>Therapeutics</w:t>
            </w:r>
          </w:p>
        </w:tc>
        <w:tc>
          <w:tcPr>
            <w:tcW w:w="6865" w:type="dxa"/>
          </w:tcPr>
          <w:p w14:paraId="3AFCCCFF" w14:textId="77777777" w:rsidR="00FC0684" w:rsidRPr="00323EF2" w:rsidRDefault="00FC0684" w:rsidP="00467EEF">
            <w:pPr>
              <w:rPr>
                <w:rFonts w:asciiTheme="minorHAnsi" w:hAnsiTheme="minorHAnsi" w:cstheme="minorHAnsi"/>
              </w:rPr>
            </w:pPr>
            <w:r w:rsidRPr="00323EF2">
              <w:rPr>
                <w:rFonts w:asciiTheme="minorHAnsi" w:hAnsiTheme="minorHAnsi" w:cstheme="minorHAnsi"/>
              </w:rPr>
              <w:t>Evidence synthesis and data mining to support re-purposing efforts to identify clinically-used drugs that could treat COVID-19 and predict drugs that could exacerbate COVID-19 in co-morbid situations</w:t>
            </w:r>
          </w:p>
          <w:p w14:paraId="0F511F84" w14:textId="77777777" w:rsidR="00FC0684" w:rsidRPr="00323EF2" w:rsidRDefault="00FC0684" w:rsidP="00467EEF">
            <w:pPr>
              <w:rPr>
                <w:rFonts w:asciiTheme="minorHAnsi" w:hAnsiTheme="minorHAnsi"/>
              </w:rPr>
            </w:pPr>
          </w:p>
        </w:tc>
        <w:tc>
          <w:tcPr>
            <w:tcW w:w="3607" w:type="dxa"/>
          </w:tcPr>
          <w:p w14:paraId="3632CC5E" w14:textId="77777777" w:rsidR="00FC0684" w:rsidRPr="00323EF2" w:rsidRDefault="00FC0684" w:rsidP="00467EEF">
            <w:pPr>
              <w:rPr>
                <w:rFonts w:asciiTheme="minorHAnsi" w:hAnsiTheme="minorHAnsi"/>
              </w:rPr>
            </w:pPr>
          </w:p>
        </w:tc>
      </w:tr>
    </w:tbl>
    <w:p w14:paraId="0F924DFC" w14:textId="77777777" w:rsidR="00FC0684" w:rsidRPr="00323EF2" w:rsidRDefault="00FC0684" w:rsidP="00C54C64">
      <w:pPr>
        <w:rPr>
          <w:rFonts w:asciiTheme="minorHAnsi" w:hAnsiTheme="minorHAnsi" w:cstheme="minorHAnsi"/>
          <w:sz w:val="22"/>
          <w:szCs w:val="22"/>
        </w:rPr>
      </w:pPr>
    </w:p>
    <w:p w14:paraId="65626ED3" w14:textId="7F862670" w:rsidR="00C54C64" w:rsidRPr="00323EF2" w:rsidRDefault="00C54C64" w:rsidP="00C54C64">
      <w:pPr>
        <w:rPr>
          <w:rFonts w:asciiTheme="minorHAnsi" w:hAnsiTheme="minorHAnsi"/>
          <w:bCs/>
          <w:sz w:val="22"/>
          <w:szCs w:val="22"/>
          <w:u w:val="single"/>
        </w:rPr>
      </w:pPr>
      <w:r w:rsidRPr="00323EF2">
        <w:rPr>
          <w:rFonts w:asciiTheme="minorHAnsi" w:hAnsiTheme="minorHAnsi"/>
          <w:bCs/>
          <w:sz w:val="22"/>
          <w:szCs w:val="22"/>
          <w:u w:val="single"/>
        </w:rPr>
        <w:t>Sports and Exercise Sciences</w:t>
      </w:r>
    </w:p>
    <w:p w14:paraId="0C428426" w14:textId="77777777" w:rsidR="00C54C64" w:rsidRPr="00323EF2" w:rsidRDefault="00C54C64" w:rsidP="00C54C64">
      <w:pPr>
        <w:rPr>
          <w:rFonts w:asciiTheme="minorHAnsi" w:hAnsiTheme="minorHAnsi" w:cstheme="minorHAnsi"/>
          <w:sz w:val="22"/>
          <w:szCs w:val="22"/>
        </w:rPr>
      </w:pPr>
    </w:p>
    <w:tbl>
      <w:tblPr>
        <w:tblStyle w:val="TableGrid"/>
        <w:tblW w:w="13950" w:type="dxa"/>
        <w:tblLayout w:type="fixed"/>
        <w:tblLook w:val="04A0" w:firstRow="1" w:lastRow="0" w:firstColumn="1" w:lastColumn="0" w:noHBand="0" w:noVBand="1"/>
      </w:tblPr>
      <w:tblGrid>
        <w:gridCol w:w="1500"/>
        <w:gridCol w:w="1426"/>
        <w:gridCol w:w="7417"/>
        <w:gridCol w:w="3607"/>
      </w:tblGrid>
      <w:tr w:rsidR="00C54C64" w:rsidRPr="00323EF2" w14:paraId="2FA32366" w14:textId="77777777" w:rsidTr="00467EEF">
        <w:trPr>
          <w:tblHeader/>
        </w:trPr>
        <w:tc>
          <w:tcPr>
            <w:tcW w:w="1500" w:type="dxa"/>
          </w:tcPr>
          <w:p w14:paraId="6ED46411"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1426" w:type="dxa"/>
          </w:tcPr>
          <w:p w14:paraId="650FDE34"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7417" w:type="dxa"/>
          </w:tcPr>
          <w:p w14:paraId="2CCC5ED0"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607" w:type="dxa"/>
          </w:tcPr>
          <w:p w14:paraId="375E16F2"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209C6F03" w14:textId="77777777" w:rsidTr="00467EEF">
        <w:tc>
          <w:tcPr>
            <w:tcW w:w="1500" w:type="dxa"/>
          </w:tcPr>
          <w:p w14:paraId="37E75349" w14:textId="77777777" w:rsidR="00C54C64" w:rsidRPr="00323EF2" w:rsidRDefault="00C54C64" w:rsidP="00467EEF">
            <w:pPr>
              <w:rPr>
                <w:rFonts w:asciiTheme="minorHAnsi" w:hAnsiTheme="minorHAnsi"/>
              </w:rPr>
            </w:pPr>
            <w:r w:rsidRPr="00323EF2">
              <w:rPr>
                <w:rFonts w:asciiTheme="minorHAnsi" w:hAnsiTheme="minorHAnsi"/>
              </w:rPr>
              <w:t xml:space="preserve">David </w:t>
            </w:r>
            <w:proofErr w:type="spellStart"/>
            <w:r w:rsidRPr="00323EF2">
              <w:rPr>
                <w:rFonts w:asciiTheme="minorHAnsi" w:hAnsiTheme="minorHAnsi"/>
              </w:rPr>
              <w:t>Oxborough</w:t>
            </w:r>
            <w:proofErr w:type="spellEnd"/>
          </w:p>
        </w:tc>
        <w:tc>
          <w:tcPr>
            <w:tcW w:w="1426" w:type="dxa"/>
          </w:tcPr>
          <w:p w14:paraId="4072F063" w14:textId="77777777" w:rsidR="00C54C64" w:rsidRPr="00323EF2" w:rsidRDefault="00C54C64" w:rsidP="00467EEF">
            <w:pPr>
              <w:rPr>
                <w:rFonts w:asciiTheme="minorHAnsi" w:hAnsiTheme="minorHAnsi"/>
              </w:rPr>
            </w:pPr>
          </w:p>
        </w:tc>
        <w:tc>
          <w:tcPr>
            <w:tcW w:w="7417" w:type="dxa"/>
          </w:tcPr>
          <w:p w14:paraId="147CC9C7" w14:textId="77777777" w:rsidR="00C54C64" w:rsidRPr="00323EF2" w:rsidRDefault="00C54C64" w:rsidP="00467EEF">
            <w:pPr>
              <w:rPr>
                <w:rFonts w:asciiTheme="minorHAnsi" w:hAnsiTheme="minorHAnsi" w:cstheme="minorHAnsi"/>
              </w:rPr>
            </w:pPr>
            <w:r w:rsidRPr="00323EF2">
              <w:rPr>
                <w:rFonts w:asciiTheme="minorHAnsi" w:hAnsiTheme="minorHAnsi" w:cstheme="minorHAnsi"/>
              </w:rPr>
              <w:t>How echocardiographic service provision has developed in-tandem with the ongoing COVID-19 pandemic. We are interested in current available resources, impact on staffing, access to specialist equipment including PPE and to develop an understanding of what departmental changes occurred and whether they worked.</w:t>
            </w:r>
          </w:p>
          <w:p w14:paraId="12559988" w14:textId="77777777" w:rsidR="00C54C64" w:rsidRPr="00323EF2" w:rsidRDefault="00C54C64" w:rsidP="00467EEF">
            <w:pPr>
              <w:rPr>
                <w:rFonts w:asciiTheme="minorHAnsi" w:hAnsiTheme="minorHAnsi"/>
              </w:rPr>
            </w:pPr>
          </w:p>
        </w:tc>
        <w:tc>
          <w:tcPr>
            <w:tcW w:w="3607" w:type="dxa"/>
          </w:tcPr>
          <w:p w14:paraId="78EFBFC2"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65DAF6AD" w14:textId="77777777" w:rsidTr="00467EEF">
        <w:tc>
          <w:tcPr>
            <w:tcW w:w="1500" w:type="dxa"/>
          </w:tcPr>
          <w:p w14:paraId="49EDCAF6" w14:textId="4CB7243B" w:rsidR="00881CCC" w:rsidRPr="00323EF2" w:rsidRDefault="00C54C64" w:rsidP="00881CCC">
            <w:pPr>
              <w:rPr>
                <w:rFonts w:asciiTheme="minorHAnsi" w:hAnsiTheme="minorHAnsi"/>
              </w:rPr>
            </w:pPr>
            <w:r w:rsidRPr="00323EF2">
              <w:rPr>
                <w:rFonts w:asciiTheme="minorHAnsi" w:hAnsiTheme="minorHAnsi"/>
              </w:rPr>
              <w:t xml:space="preserve">Ian Davies </w:t>
            </w:r>
          </w:p>
          <w:p w14:paraId="2E406B20" w14:textId="6F6D0D4E" w:rsidR="00C54C64" w:rsidRPr="00323EF2" w:rsidRDefault="00C54C64" w:rsidP="00467EEF">
            <w:pPr>
              <w:rPr>
                <w:rFonts w:asciiTheme="minorHAnsi" w:hAnsiTheme="minorHAnsi"/>
              </w:rPr>
            </w:pPr>
          </w:p>
        </w:tc>
        <w:tc>
          <w:tcPr>
            <w:tcW w:w="1426" w:type="dxa"/>
          </w:tcPr>
          <w:p w14:paraId="785A6BA9" w14:textId="018687B9" w:rsidR="00C54C64" w:rsidRPr="00323EF2" w:rsidRDefault="00C54C64" w:rsidP="00467EEF">
            <w:pPr>
              <w:rPr>
                <w:rFonts w:asciiTheme="minorHAnsi" w:hAnsiTheme="minorHAnsi"/>
              </w:rPr>
            </w:pPr>
          </w:p>
        </w:tc>
        <w:tc>
          <w:tcPr>
            <w:tcW w:w="7417" w:type="dxa"/>
          </w:tcPr>
          <w:p w14:paraId="3FE125B6" w14:textId="682427EA" w:rsidR="00C54C64" w:rsidRPr="00323EF2" w:rsidRDefault="00881CCC" w:rsidP="00467EEF">
            <w:pPr>
              <w:pStyle w:val="ListParagraph"/>
              <w:ind w:left="0"/>
              <w:rPr>
                <w:rFonts w:asciiTheme="minorHAnsi" w:hAnsiTheme="minorHAnsi"/>
              </w:rPr>
            </w:pPr>
            <w:r>
              <w:rPr>
                <w:rFonts w:asciiTheme="minorHAnsi" w:hAnsiTheme="minorHAnsi"/>
              </w:rPr>
              <w:t>Cardio rehabilitation during isolation</w:t>
            </w:r>
          </w:p>
        </w:tc>
        <w:tc>
          <w:tcPr>
            <w:tcW w:w="3607" w:type="dxa"/>
          </w:tcPr>
          <w:p w14:paraId="3B707F93" w14:textId="2C1D74F0" w:rsidR="00C54C64" w:rsidRPr="00323EF2" w:rsidRDefault="00881CCC" w:rsidP="00467EEF">
            <w:pPr>
              <w:rPr>
                <w:rFonts w:asciiTheme="minorHAnsi" w:hAnsiTheme="minorHAnsi"/>
              </w:rPr>
            </w:pPr>
            <w:r>
              <w:rPr>
                <w:rFonts w:asciiTheme="minorHAnsi" w:hAnsiTheme="minorHAnsi"/>
              </w:rPr>
              <w:t>research ideas</w:t>
            </w:r>
          </w:p>
        </w:tc>
      </w:tr>
    </w:tbl>
    <w:p w14:paraId="2D08A63D" w14:textId="77777777" w:rsidR="004F25E5" w:rsidRDefault="004F25E5" w:rsidP="004F25E5">
      <w:pPr>
        <w:rPr>
          <w:rFonts w:asciiTheme="minorHAnsi" w:hAnsiTheme="minorHAnsi" w:cstheme="minorHAnsi"/>
          <w:sz w:val="22"/>
          <w:szCs w:val="22"/>
          <w:u w:val="single"/>
        </w:rPr>
      </w:pPr>
    </w:p>
    <w:p w14:paraId="68BB1512" w14:textId="77777777" w:rsidR="004F25E5" w:rsidRDefault="004F25E5" w:rsidP="004F25E5">
      <w:pPr>
        <w:rPr>
          <w:rFonts w:asciiTheme="minorHAnsi" w:hAnsiTheme="minorHAnsi" w:cstheme="minorHAnsi"/>
          <w:sz w:val="22"/>
          <w:szCs w:val="22"/>
          <w:u w:val="single"/>
        </w:rPr>
      </w:pPr>
    </w:p>
    <w:p w14:paraId="43AE4B3F" w14:textId="77777777" w:rsidR="004F25E5" w:rsidRDefault="004F25E5" w:rsidP="004F25E5">
      <w:pPr>
        <w:rPr>
          <w:rFonts w:asciiTheme="minorHAnsi" w:hAnsiTheme="minorHAnsi" w:cstheme="minorHAnsi"/>
          <w:sz w:val="22"/>
          <w:szCs w:val="22"/>
          <w:u w:val="single"/>
        </w:rPr>
      </w:pPr>
    </w:p>
    <w:p w14:paraId="16E5DC0D" w14:textId="77777777" w:rsidR="00C54C64" w:rsidRPr="00323EF2" w:rsidRDefault="00C54C64" w:rsidP="00C54C64">
      <w:pPr>
        <w:rPr>
          <w:rFonts w:asciiTheme="minorHAnsi" w:hAnsiTheme="minorHAnsi"/>
          <w:bCs/>
          <w:sz w:val="22"/>
          <w:szCs w:val="22"/>
        </w:rPr>
      </w:pPr>
    </w:p>
    <w:p w14:paraId="0B37AE60" w14:textId="77777777" w:rsidR="00C54C64" w:rsidRPr="00323EF2" w:rsidRDefault="00C54C64" w:rsidP="00C54C64">
      <w:pPr>
        <w:rPr>
          <w:rFonts w:asciiTheme="minorHAnsi" w:hAnsiTheme="minorHAnsi" w:cstheme="minorHAnsi"/>
          <w:sz w:val="22"/>
          <w:szCs w:val="22"/>
          <w:u w:val="single"/>
        </w:rPr>
      </w:pPr>
      <w:r w:rsidRPr="00323EF2">
        <w:rPr>
          <w:rFonts w:asciiTheme="minorHAnsi" w:hAnsiTheme="minorHAnsi" w:cstheme="minorHAnsi"/>
          <w:sz w:val="22"/>
          <w:szCs w:val="22"/>
          <w:u w:val="single"/>
        </w:rPr>
        <w:lastRenderedPageBreak/>
        <w:t>Biological and Environmental Sciences</w:t>
      </w:r>
    </w:p>
    <w:p w14:paraId="72294F92" w14:textId="77777777" w:rsidR="00C54C64" w:rsidRPr="00323EF2" w:rsidRDefault="00C54C64" w:rsidP="00C54C64">
      <w:pPr>
        <w:rPr>
          <w:rFonts w:asciiTheme="minorHAnsi" w:hAnsiTheme="minorHAnsi" w:cstheme="minorHAnsi"/>
          <w:sz w:val="22"/>
          <w:szCs w:val="22"/>
          <w:u w:val="single"/>
        </w:rPr>
      </w:pPr>
    </w:p>
    <w:tbl>
      <w:tblPr>
        <w:tblStyle w:val="TableGrid"/>
        <w:tblW w:w="13950" w:type="dxa"/>
        <w:tblLook w:val="04A0" w:firstRow="1" w:lastRow="0" w:firstColumn="1" w:lastColumn="0" w:noHBand="0" w:noVBand="1"/>
      </w:tblPr>
      <w:tblGrid>
        <w:gridCol w:w="1385"/>
        <w:gridCol w:w="2296"/>
        <w:gridCol w:w="6804"/>
        <w:gridCol w:w="3465"/>
      </w:tblGrid>
      <w:tr w:rsidR="00C54C64" w:rsidRPr="00323EF2" w14:paraId="4D4F4981" w14:textId="77777777" w:rsidTr="00467EEF">
        <w:trPr>
          <w:tblHeader/>
        </w:trPr>
        <w:tc>
          <w:tcPr>
            <w:tcW w:w="1385" w:type="dxa"/>
          </w:tcPr>
          <w:p w14:paraId="35DE84CF"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2296" w:type="dxa"/>
          </w:tcPr>
          <w:p w14:paraId="3499BAEA"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6804" w:type="dxa"/>
          </w:tcPr>
          <w:p w14:paraId="08A461F4"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465" w:type="dxa"/>
          </w:tcPr>
          <w:p w14:paraId="254E70EF"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1945895F" w14:textId="77777777" w:rsidTr="00467EEF">
        <w:trPr>
          <w:trHeight w:val="1302"/>
        </w:trPr>
        <w:tc>
          <w:tcPr>
            <w:tcW w:w="1385" w:type="dxa"/>
          </w:tcPr>
          <w:p w14:paraId="75C3BB0B" w14:textId="77777777" w:rsidR="00C54C64" w:rsidRPr="00323EF2" w:rsidRDefault="00C54C64" w:rsidP="00467EEF">
            <w:pPr>
              <w:rPr>
                <w:rFonts w:asciiTheme="minorHAnsi" w:hAnsiTheme="minorHAnsi"/>
              </w:rPr>
            </w:pPr>
            <w:r w:rsidRPr="00323EF2">
              <w:rPr>
                <w:rFonts w:asciiTheme="minorHAnsi" w:hAnsiTheme="minorHAnsi"/>
              </w:rPr>
              <w:t>Sarah Percival</w:t>
            </w:r>
          </w:p>
        </w:tc>
        <w:tc>
          <w:tcPr>
            <w:tcW w:w="2296" w:type="dxa"/>
          </w:tcPr>
          <w:p w14:paraId="70EB8563" w14:textId="77777777" w:rsidR="00C54C64" w:rsidRPr="00323EF2" w:rsidRDefault="00C54C64" w:rsidP="00467EEF">
            <w:pPr>
              <w:rPr>
                <w:rFonts w:asciiTheme="minorHAnsi" w:hAnsiTheme="minorHAnsi"/>
              </w:rPr>
            </w:pPr>
          </w:p>
        </w:tc>
        <w:tc>
          <w:tcPr>
            <w:tcW w:w="6804" w:type="dxa"/>
          </w:tcPr>
          <w:p w14:paraId="1669127D" w14:textId="77777777" w:rsidR="00C54C64" w:rsidRPr="00323EF2" w:rsidRDefault="00C54C64" w:rsidP="00467EEF">
            <w:pPr>
              <w:rPr>
                <w:rFonts w:asciiTheme="minorHAnsi" w:hAnsiTheme="minorHAnsi" w:cstheme="minorHAnsi"/>
              </w:rPr>
            </w:pPr>
            <w:r w:rsidRPr="00323EF2">
              <w:rPr>
                <w:rFonts w:asciiTheme="minorHAnsi" w:hAnsiTheme="minorHAnsi" w:cstheme="minorHAnsi"/>
              </w:rPr>
              <w:t>Understanding, analysing and communicating vulnerability, resilience and risk to hazards</w:t>
            </w:r>
          </w:p>
          <w:p w14:paraId="57F71210" w14:textId="77777777" w:rsidR="00C54C64" w:rsidRPr="00323EF2" w:rsidRDefault="00C54C64" w:rsidP="00467EEF">
            <w:pPr>
              <w:rPr>
                <w:rFonts w:asciiTheme="minorHAnsi" w:hAnsiTheme="minorHAnsi"/>
              </w:rPr>
            </w:pPr>
          </w:p>
        </w:tc>
        <w:tc>
          <w:tcPr>
            <w:tcW w:w="3465" w:type="dxa"/>
          </w:tcPr>
          <w:p w14:paraId="3C7CC2AF"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4FEAB02D" w14:textId="77777777" w:rsidTr="00467EEF">
        <w:tc>
          <w:tcPr>
            <w:tcW w:w="1385" w:type="dxa"/>
          </w:tcPr>
          <w:p w14:paraId="6733E0B4" w14:textId="77777777" w:rsidR="00C54C64" w:rsidRPr="00323EF2" w:rsidRDefault="00C54C64" w:rsidP="00467EEF">
            <w:pPr>
              <w:tabs>
                <w:tab w:val="left" w:pos="1108"/>
              </w:tabs>
              <w:jc w:val="both"/>
              <w:rPr>
                <w:rFonts w:asciiTheme="minorHAnsi" w:hAnsiTheme="minorHAnsi"/>
              </w:rPr>
            </w:pPr>
            <w:r w:rsidRPr="00323EF2">
              <w:rPr>
                <w:rFonts w:asciiTheme="minorHAnsi" w:hAnsiTheme="minorHAnsi"/>
              </w:rPr>
              <w:t xml:space="preserve">Nicola Koyama </w:t>
            </w:r>
          </w:p>
        </w:tc>
        <w:tc>
          <w:tcPr>
            <w:tcW w:w="2296" w:type="dxa"/>
          </w:tcPr>
          <w:p w14:paraId="4C40498F" w14:textId="77777777" w:rsidR="00C54C64" w:rsidRPr="00323EF2" w:rsidRDefault="00C54C64" w:rsidP="00467EEF">
            <w:pPr>
              <w:rPr>
                <w:rFonts w:asciiTheme="minorHAnsi" w:hAnsiTheme="minorHAnsi"/>
              </w:rPr>
            </w:pPr>
            <w:r w:rsidRPr="00323EF2">
              <w:rPr>
                <w:rFonts w:asciiTheme="minorHAnsi" w:hAnsiTheme="minorHAnsi"/>
              </w:rPr>
              <w:t>Behavioural science</w:t>
            </w:r>
          </w:p>
        </w:tc>
        <w:tc>
          <w:tcPr>
            <w:tcW w:w="6804" w:type="dxa"/>
          </w:tcPr>
          <w:p w14:paraId="5952C991" w14:textId="77777777" w:rsidR="00C54C64" w:rsidRPr="00323EF2" w:rsidRDefault="00C54C64" w:rsidP="00467EEF">
            <w:pPr>
              <w:rPr>
                <w:rFonts w:asciiTheme="minorHAnsi" w:hAnsiTheme="minorHAnsi"/>
              </w:rPr>
            </w:pPr>
          </w:p>
        </w:tc>
        <w:tc>
          <w:tcPr>
            <w:tcW w:w="3465" w:type="dxa"/>
          </w:tcPr>
          <w:p w14:paraId="580B989D" w14:textId="77777777" w:rsidR="00C54C64" w:rsidRPr="00323EF2" w:rsidRDefault="00C54C64" w:rsidP="00467EEF">
            <w:pPr>
              <w:rPr>
                <w:rFonts w:asciiTheme="minorHAnsi" w:hAnsiTheme="minorHAnsi"/>
              </w:rPr>
            </w:pPr>
          </w:p>
        </w:tc>
      </w:tr>
    </w:tbl>
    <w:p w14:paraId="797592D3" w14:textId="77777777" w:rsidR="00C54C64" w:rsidRPr="00323EF2" w:rsidRDefault="00C54C64" w:rsidP="00C54C64">
      <w:pPr>
        <w:rPr>
          <w:rFonts w:asciiTheme="minorHAnsi" w:hAnsiTheme="minorHAnsi" w:cstheme="minorHAnsi"/>
          <w:sz w:val="22"/>
          <w:szCs w:val="22"/>
        </w:rPr>
      </w:pPr>
    </w:p>
    <w:p w14:paraId="2E8E98BF" w14:textId="77777777" w:rsidR="00C54C64" w:rsidRPr="00323EF2" w:rsidRDefault="00C54C64" w:rsidP="00C54C64">
      <w:pPr>
        <w:rPr>
          <w:rFonts w:asciiTheme="minorHAnsi" w:hAnsiTheme="minorHAnsi"/>
          <w:bCs/>
          <w:sz w:val="22"/>
          <w:szCs w:val="22"/>
        </w:rPr>
      </w:pPr>
    </w:p>
    <w:p w14:paraId="2F86A709" w14:textId="77777777" w:rsidR="00C54C64" w:rsidRPr="00323EF2" w:rsidRDefault="00C54C64" w:rsidP="00C54C64">
      <w:pPr>
        <w:rPr>
          <w:rFonts w:asciiTheme="minorHAnsi" w:hAnsiTheme="minorHAnsi"/>
          <w:bCs/>
          <w:sz w:val="22"/>
          <w:szCs w:val="22"/>
        </w:rPr>
      </w:pPr>
    </w:p>
    <w:p w14:paraId="5BC2E154" w14:textId="0E5E4E01" w:rsidR="00C54C64" w:rsidRDefault="00C54C64" w:rsidP="00C54C64">
      <w:pPr>
        <w:rPr>
          <w:rFonts w:asciiTheme="minorHAnsi" w:hAnsiTheme="minorHAnsi"/>
          <w:bCs/>
          <w:sz w:val="22"/>
          <w:szCs w:val="22"/>
        </w:rPr>
      </w:pPr>
    </w:p>
    <w:p w14:paraId="52E330D0" w14:textId="70D47B18" w:rsidR="00FC0684" w:rsidRDefault="00FC0684" w:rsidP="00C54C64">
      <w:pPr>
        <w:rPr>
          <w:rFonts w:asciiTheme="minorHAnsi" w:hAnsiTheme="minorHAnsi"/>
          <w:bCs/>
          <w:sz w:val="22"/>
          <w:szCs w:val="22"/>
        </w:rPr>
      </w:pPr>
    </w:p>
    <w:p w14:paraId="22833843" w14:textId="1F123596" w:rsidR="00FC0684" w:rsidRDefault="00FC0684" w:rsidP="00C54C64">
      <w:pPr>
        <w:rPr>
          <w:rFonts w:asciiTheme="minorHAnsi" w:hAnsiTheme="minorHAnsi"/>
          <w:bCs/>
          <w:sz w:val="22"/>
          <w:szCs w:val="22"/>
        </w:rPr>
      </w:pPr>
    </w:p>
    <w:p w14:paraId="189E8DC4" w14:textId="15B15C9E" w:rsidR="00FC0684" w:rsidRDefault="00FC0684" w:rsidP="00C54C64">
      <w:pPr>
        <w:rPr>
          <w:rFonts w:asciiTheme="minorHAnsi" w:hAnsiTheme="minorHAnsi"/>
          <w:bCs/>
          <w:sz w:val="22"/>
          <w:szCs w:val="22"/>
        </w:rPr>
      </w:pPr>
    </w:p>
    <w:p w14:paraId="503AC6A8" w14:textId="79E3E9C7" w:rsidR="00FC0684" w:rsidRDefault="00FC0684" w:rsidP="00C54C64">
      <w:pPr>
        <w:rPr>
          <w:rFonts w:asciiTheme="minorHAnsi" w:hAnsiTheme="minorHAnsi"/>
          <w:bCs/>
          <w:sz w:val="22"/>
          <w:szCs w:val="22"/>
        </w:rPr>
      </w:pPr>
    </w:p>
    <w:p w14:paraId="378C73D3" w14:textId="22443B4C" w:rsidR="00FC0684" w:rsidRDefault="00FC0684" w:rsidP="00C54C64">
      <w:pPr>
        <w:rPr>
          <w:rFonts w:asciiTheme="minorHAnsi" w:hAnsiTheme="minorHAnsi"/>
          <w:bCs/>
          <w:sz w:val="22"/>
          <w:szCs w:val="22"/>
        </w:rPr>
      </w:pPr>
    </w:p>
    <w:p w14:paraId="2EA39DB0" w14:textId="55E542ED" w:rsidR="00FC0684" w:rsidRDefault="00FC0684" w:rsidP="00C54C64">
      <w:pPr>
        <w:rPr>
          <w:rFonts w:asciiTheme="minorHAnsi" w:hAnsiTheme="minorHAnsi"/>
          <w:bCs/>
          <w:sz w:val="22"/>
          <w:szCs w:val="22"/>
        </w:rPr>
      </w:pPr>
    </w:p>
    <w:p w14:paraId="57455DB4" w14:textId="1B28B9E7" w:rsidR="00FC0684" w:rsidRDefault="00FC0684" w:rsidP="00C54C64">
      <w:pPr>
        <w:rPr>
          <w:rFonts w:asciiTheme="minorHAnsi" w:hAnsiTheme="minorHAnsi"/>
          <w:bCs/>
          <w:sz w:val="22"/>
          <w:szCs w:val="22"/>
        </w:rPr>
      </w:pPr>
    </w:p>
    <w:p w14:paraId="0470A1E5" w14:textId="6FFF92E6" w:rsidR="00FC0684" w:rsidRDefault="00FC0684" w:rsidP="00C54C64">
      <w:pPr>
        <w:rPr>
          <w:rFonts w:asciiTheme="minorHAnsi" w:hAnsiTheme="minorHAnsi"/>
          <w:bCs/>
          <w:sz w:val="22"/>
          <w:szCs w:val="22"/>
        </w:rPr>
      </w:pPr>
    </w:p>
    <w:p w14:paraId="3AB3710C" w14:textId="1104BDFE" w:rsidR="00FC0684" w:rsidRDefault="00FC0684" w:rsidP="00C54C64">
      <w:pPr>
        <w:rPr>
          <w:rFonts w:asciiTheme="minorHAnsi" w:hAnsiTheme="minorHAnsi"/>
          <w:bCs/>
          <w:sz w:val="22"/>
          <w:szCs w:val="22"/>
        </w:rPr>
      </w:pPr>
    </w:p>
    <w:p w14:paraId="7DF96A93" w14:textId="647A772C" w:rsidR="00FC0684" w:rsidRDefault="00FC0684" w:rsidP="00C54C64">
      <w:pPr>
        <w:rPr>
          <w:rFonts w:asciiTheme="minorHAnsi" w:hAnsiTheme="minorHAnsi"/>
          <w:bCs/>
          <w:sz w:val="22"/>
          <w:szCs w:val="22"/>
        </w:rPr>
      </w:pPr>
    </w:p>
    <w:p w14:paraId="493AB0DF" w14:textId="6BA02557" w:rsidR="00FC0684" w:rsidRDefault="00FC0684" w:rsidP="00C54C64">
      <w:pPr>
        <w:rPr>
          <w:rFonts w:asciiTheme="minorHAnsi" w:hAnsiTheme="minorHAnsi"/>
          <w:bCs/>
          <w:sz w:val="22"/>
          <w:szCs w:val="22"/>
        </w:rPr>
      </w:pPr>
    </w:p>
    <w:p w14:paraId="79C55BA2" w14:textId="23595EBF" w:rsidR="00FC0684" w:rsidRDefault="00FC0684" w:rsidP="00C54C64">
      <w:pPr>
        <w:rPr>
          <w:rFonts w:asciiTheme="minorHAnsi" w:hAnsiTheme="minorHAnsi"/>
          <w:bCs/>
          <w:sz w:val="22"/>
          <w:szCs w:val="22"/>
        </w:rPr>
      </w:pPr>
    </w:p>
    <w:p w14:paraId="369499D5" w14:textId="7DDE4F0D" w:rsidR="00FC0684" w:rsidRDefault="00FC0684" w:rsidP="00C54C64">
      <w:pPr>
        <w:rPr>
          <w:rFonts w:asciiTheme="minorHAnsi" w:hAnsiTheme="minorHAnsi"/>
          <w:bCs/>
          <w:sz w:val="22"/>
          <w:szCs w:val="22"/>
        </w:rPr>
      </w:pPr>
    </w:p>
    <w:p w14:paraId="548B9B49" w14:textId="0AD11936" w:rsidR="00FC0684" w:rsidRDefault="00FC0684" w:rsidP="00C54C64">
      <w:pPr>
        <w:rPr>
          <w:rFonts w:asciiTheme="minorHAnsi" w:hAnsiTheme="minorHAnsi"/>
          <w:bCs/>
          <w:sz w:val="22"/>
          <w:szCs w:val="22"/>
        </w:rPr>
      </w:pPr>
    </w:p>
    <w:p w14:paraId="12C0F05B" w14:textId="0ED18E55" w:rsidR="00FC0684" w:rsidRDefault="00FC0684" w:rsidP="00C54C64">
      <w:pPr>
        <w:rPr>
          <w:rFonts w:asciiTheme="minorHAnsi" w:hAnsiTheme="minorHAnsi"/>
          <w:bCs/>
          <w:sz w:val="22"/>
          <w:szCs w:val="22"/>
        </w:rPr>
      </w:pPr>
    </w:p>
    <w:p w14:paraId="184DF9FF" w14:textId="027C5813" w:rsidR="00FC0684" w:rsidRDefault="00FC0684" w:rsidP="00C54C64">
      <w:pPr>
        <w:rPr>
          <w:rFonts w:asciiTheme="minorHAnsi" w:hAnsiTheme="minorHAnsi"/>
          <w:bCs/>
          <w:sz w:val="22"/>
          <w:szCs w:val="22"/>
        </w:rPr>
      </w:pPr>
    </w:p>
    <w:p w14:paraId="774B795C" w14:textId="77777777" w:rsidR="00FC0684" w:rsidRPr="00323EF2" w:rsidRDefault="00FC0684" w:rsidP="00C54C64">
      <w:pPr>
        <w:rPr>
          <w:rFonts w:asciiTheme="minorHAnsi" w:hAnsiTheme="minorHAnsi"/>
          <w:bCs/>
          <w:sz w:val="22"/>
          <w:szCs w:val="22"/>
        </w:rPr>
      </w:pPr>
    </w:p>
    <w:p w14:paraId="5E4B4448" w14:textId="77777777" w:rsidR="00C54C64" w:rsidRPr="00323EF2" w:rsidRDefault="00C54C64" w:rsidP="00C54C64">
      <w:pPr>
        <w:rPr>
          <w:rFonts w:asciiTheme="minorHAnsi" w:hAnsiTheme="minorHAnsi"/>
          <w:bCs/>
          <w:sz w:val="22"/>
          <w:szCs w:val="22"/>
        </w:rPr>
      </w:pPr>
    </w:p>
    <w:p w14:paraId="08876629" w14:textId="77777777" w:rsidR="00C54C64" w:rsidRPr="00323EF2" w:rsidRDefault="00C54C64" w:rsidP="00C54C64">
      <w:pPr>
        <w:rPr>
          <w:rFonts w:asciiTheme="minorHAnsi" w:hAnsiTheme="minorHAnsi"/>
          <w:b/>
          <w:sz w:val="22"/>
          <w:szCs w:val="22"/>
          <w:u w:val="single"/>
        </w:rPr>
      </w:pPr>
      <w:r w:rsidRPr="00323EF2">
        <w:rPr>
          <w:rFonts w:asciiTheme="minorHAnsi" w:hAnsiTheme="minorHAnsi"/>
          <w:b/>
          <w:sz w:val="22"/>
          <w:szCs w:val="22"/>
          <w:u w:val="single"/>
        </w:rPr>
        <w:lastRenderedPageBreak/>
        <w:t>Faculty</w:t>
      </w:r>
      <w:r>
        <w:rPr>
          <w:rFonts w:asciiTheme="minorHAnsi" w:hAnsiTheme="minorHAnsi"/>
          <w:b/>
          <w:sz w:val="22"/>
          <w:szCs w:val="22"/>
          <w:u w:val="single"/>
        </w:rPr>
        <w:t xml:space="preserve"> of</w:t>
      </w:r>
      <w:r w:rsidRPr="00323EF2">
        <w:rPr>
          <w:rFonts w:asciiTheme="minorHAnsi" w:hAnsiTheme="minorHAnsi"/>
          <w:b/>
          <w:sz w:val="22"/>
          <w:szCs w:val="22"/>
          <w:u w:val="single"/>
        </w:rPr>
        <w:t xml:space="preserve"> Engineering and </w:t>
      </w:r>
      <w:r>
        <w:rPr>
          <w:rFonts w:asciiTheme="minorHAnsi" w:hAnsiTheme="minorHAnsi"/>
          <w:b/>
          <w:sz w:val="22"/>
          <w:szCs w:val="22"/>
          <w:u w:val="single"/>
        </w:rPr>
        <w:t>T</w:t>
      </w:r>
      <w:r w:rsidRPr="00323EF2">
        <w:rPr>
          <w:rFonts w:asciiTheme="minorHAnsi" w:hAnsiTheme="minorHAnsi"/>
          <w:b/>
          <w:sz w:val="22"/>
          <w:szCs w:val="22"/>
          <w:u w:val="single"/>
        </w:rPr>
        <w:t>echnology</w:t>
      </w:r>
    </w:p>
    <w:p w14:paraId="4D66EADE" w14:textId="77777777" w:rsidR="00C54C64" w:rsidRPr="00323EF2" w:rsidRDefault="00C54C64" w:rsidP="00C54C64">
      <w:pPr>
        <w:rPr>
          <w:rFonts w:asciiTheme="minorHAnsi" w:hAnsiTheme="minorHAnsi" w:cstheme="minorHAnsi"/>
          <w:sz w:val="22"/>
          <w:szCs w:val="22"/>
        </w:rPr>
      </w:pPr>
    </w:p>
    <w:p w14:paraId="004D146E" w14:textId="77777777" w:rsidR="00C54C64" w:rsidRPr="00323EF2" w:rsidRDefault="00C54C64" w:rsidP="00C54C64">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4"/>
        <w:gridCol w:w="1146"/>
        <w:gridCol w:w="1198"/>
        <w:gridCol w:w="6772"/>
        <w:gridCol w:w="3450"/>
      </w:tblGrid>
      <w:tr w:rsidR="00C54C64" w:rsidRPr="00323EF2" w14:paraId="6BE11284" w14:textId="77777777" w:rsidTr="00467EEF">
        <w:trPr>
          <w:tblHeader/>
        </w:trPr>
        <w:tc>
          <w:tcPr>
            <w:tcW w:w="1384" w:type="dxa"/>
          </w:tcPr>
          <w:p w14:paraId="281561E8"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1146" w:type="dxa"/>
          </w:tcPr>
          <w:p w14:paraId="5759BF9F" w14:textId="77777777" w:rsidR="00C54C64" w:rsidRPr="00323EF2" w:rsidRDefault="00C54C64" w:rsidP="00467EEF">
            <w:pPr>
              <w:rPr>
                <w:rFonts w:asciiTheme="minorHAnsi" w:hAnsiTheme="minorHAnsi"/>
                <w:b/>
              </w:rPr>
            </w:pPr>
            <w:r w:rsidRPr="00323EF2">
              <w:rPr>
                <w:rFonts w:asciiTheme="minorHAnsi" w:hAnsiTheme="minorHAnsi"/>
                <w:b/>
              </w:rPr>
              <w:t>School</w:t>
            </w:r>
          </w:p>
        </w:tc>
        <w:tc>
          <w:tcPr>
            <w:tcW w:w="1198" w:type="dxa"/>
          </w:tcPr>
          <w:p w14:paraId="291923C9" w14:textId="77777777" w:rsidR="00C54C64" w:rsidRPr="00323EF2" w:rsidRDefault="00C54C64" w:rsidP="00467EEF">
            <w:pPr>
              <w:rPr>
                <w:rFonts w:asciiTheme="minorHAnsi" w:hAnsiTheme="minorHAnsi"/>
                <w:b/>
              </w:rPr>
            </w:pPr>
            <w:r w:rsidRPr="00323EF2">
              <w:rPr>
                <w:rFonts w:asciiTheme="minorHAnsi" w:hAnsiTheme="minorHAnsi"/>
                <w:b/>
              </w:rPr>
              <w:t>Research Focus</w:t>
            </w:r>
          </w:p>
        </w:tc>
        <w:tc>
          <w:tcPr>
            <w:tcW w:w="6772" w:type="dxa"/>
          </w:tcPr>
          <w:p w14:paraId="447E9483"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450" w:type="dxa"/>
          </w:tcPr>
          <w:p w14:paraId="47142BCC"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58524AE4" w14:textId="77777777" w:rsidTr="00467EEF">
        <w:tc>
          <w:tcPr>
            <w:tcW w:w="1384" w:type="dxa"/>
          </w:tcPr>
          <w:p w14:paraId="599E75DF" w14:textId="77777777" w:rsidR="00C54C64" w:rsidRPr="00323EF2" w:rsidRDefault="00C54C64" w:rsidP="00467EEF">
            <w:pPr>
              <w:rPr>
                <w:rFonts w:asciiTheme="minorHAnsi" w:hAnsiTheme="minorHAnsi"/>
              </w:rPr>
            </w:pPr>
            <w:r w:rsidRPr="00323EF2">
              <w:rPr>
                <w:rFonts w:asciiTheme="minorHAnsi" w:hAnsiTheme="minorHAnsi" w:cstheme="minorHAnsi"/>
              </w:rPr>
              <w:t>Liang Men</w:t>
            </w:r>
          </w:p>
        </w:tc>
        <w:tc>
          <w:tcPr>
            <w:tcW w:w="1146" w:type="dxa"/>
          </w:tcPr>
          <w:p w14:paraId="2F1CD776" w14:textId="77777777" w:rsidR="00C54C64" w:rsidRPr="00323EF2" w:rsidRDefault="00C54C64" w:rsidP="00467EEF">
            <w:pPr>
              <w:rPr>
                <w:rFonts w:asciiTheme="minorHAnsi" w:hAnsiTheme="minorHAnsi"/>
              </w:rPr>
            </w:pPr>
            <w:r w:rsidRPr="00323EF2">
              <w:rPr>
                <w:rFonts w:asciiTheme="minorHAnsi" w:hAnsiTheme="minorHAnsi"/>
              </w:rPr>
              <w:t>CS</w:t>
            </w:r>
          </w:p>
        </w:tc>
        <w:tc>
          <w:tcPr>
            <w:tcW w:w="1198" w:type="dxa"/>
          </w:tcPr>
          <w:p w14:paraId="00828F7B" w14:textId="77777777" w:rsidR="00C54C64" w:rsidRPr="00323EF2" w:rsidRDefault="00C54C64" w:rsidP="00467EEF">
            <w:pPr>
              <w:rPr>
                <w:rFonts w:asciiTheme="minorHAnsi" w:hAnsiTheme="minorHAnsi"/>
              </w:rPr>
            </w:pPr>
          </w:p>
        </w:tc>
        <w:tc>
          <w:tcPr>
            <w:tcW w:w="6772" w:type="dxa"/>
          </w:tcPr>
          <w:p w14:paraId="2BC70B58" w14:textId="77777777" w:rsidR="00C54C64" w:rsidRPr="00323EF2" w:rsidRDefault="00C54C64" w:rsidP="00467EEF">
            <w:pPr>
              <w:rPr>
                <w:rFonts w:asciiTheme="minorHAnsi" w:hAnsiTheme="minorHAnsi"/>
              </w:rPr>
            </w:pPr>
            <w:r w:rsidRPr="00323EF2">
              <w:rPr>
                <w:rFonts w:asciiTheme="minorHAnsi" w:hAnsiTheme="minorHAnsi" w:cstheme="minorHAnsi"/>
              </w:rPr>
              <w:t>The Virtual University - examining the use of virtual environments for supporting teaching and learning</w:t>
            </w:r>
          </w:p>
        </w:tc>
        <w:tc>
          <w:tcPr>
            <w:tcW w:w="3450" w:type="dxa"/>
          </w:tcPr>
          <w:p w14:paraId="0E0B0883"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73B081E4" w14:textId="77777777" w:rsidTr="00467EEF">
        <w:tc>
          <w:tcPr>
            <w:tcW w:w="1384" w:type="dxa"/>
          </w:tcPr>
          <w:p w14:paraId="680FDEFC" w14:textId="77777777" w:rsidR="00C54C64" w:rsidRPr="00323EF2" w:rsidRDefault="00C54C64" w:rsidP="00467EEF">
            <w:pPr>
              <w:rPr>
                <w:rFonts w:asciiTheme="minorHAnsi" w:hAnsiTheme="minorHAnsi" w:cstheme="minorHAnsi"/>
              </w:rPr>
            </w:pPr>
            <w:r w:rsidRPr="00323EF2">
              <w:rPr>
                <w:rFonts w:asciiTheme="minorHAnsi" w:hAnsiTheme="minorHAnsi" w:cstheme="minorHAnsi"/>
              </w:rPr>
              <w:t xml:space="preserve">Ivan </w:t>
            </w:r>
            <w:proofErr w:type="spellStart"/>
            <w:r w:rsidRPr="00323EF2">
              <w:rPr>
                <w:rFonts w:asciiTheme="minorHAnsi" w:hAnsiTheme="minorHAnsi" w:cstheme="minorHAnsi"/>
              </w:rPr>
              <w:t>Olier-Caparroso</w:t>
            </w:r>
            <w:proofErr w:type="spellEnd"/>
          </w:p>
          <w:p w14:paraId="43EA5D16" w14:textId="4F932E09" w:rsidR="00C54C64" w:rsidRPr="00323EF2" w:rsidRDefault="00C54C64" w:rsidP="00467EEF">
            <w:pPr>
              <w:rPr>
                <w:rFonts w:asciiTheme="minorHAnsi" w:hAnsiTheme="minorHAnsi"/>
              </w:rPr>
            </w:pPr>
            <w:r w:rsidRPr="00323EF2">
              <w:rPr>
                <w:rFonts w:asciiTheme="minorHAnsi" w:hAnsiTheme="minorHAnsi"/>
              </w:rPr>
              <w:t xml:space="preserve">Paulo </w:t>
            </w:r>
            <w:r w:rsidR="003655C3">
              <w:rPr>
                <w:rFonts w:asciiTheme="minorHAnsi" w:hAnsiTheme="minorHAnsi"/>
              </w:rPr>
              <w:t>Lisboa</w:t>
            </w:r>
          </w:p>
          <w:p w14:paraId="1101F248" w14:textId="77777777" w:rsidR="00C54C64" w:rsidRPr="00323EF2" w:rsidRDefault="00C54C64" w:rsidP="00467EEF">
            <w:pPr>
              <w:rPr>
                <w:rFonts w:asciiTheme="minorHAnsi" w:hAnsiTheme="minorHAnsi"/>
              </w:rPr>
            </w:pPr>
            <w:r w:rsidRPr="00323EF2">
              <w:rPr>
                <w:rFonts w:asciiTheme="minorHAnsi" w:hAnsiTheme="minorHAnsi"/>
              </w:rPr>
              <w:t xml:space="preserve">David </w:t>
            </w:r>
            <w:proofErr w:type="spellStart"/>
            <w:r w:rsidRPr="00323EF2">
              <w:rPr>
                <w:rFonts w:asciiTheme="minorHAnsi" w:hAnsiTheme="minorHAnsi"/>
              </w:rPr>
              <w:t>Oxborough</w:t>
            </w:r>
            <w:proofErr w:type="spellEnd"/>
          </w:p>
        </w:tc>
        <w:tc>
          <w:tcPr>
            <w:tcW w:w="1146" w:type="dxa"/>
          </w:tcPr>
          <w:p w14:paraId="12B86D1B" w14:textId="77777777" w:rsidR="00C54C64" w:rsidRPr="00323EF2" w:rsidRDefault="00C54C64" w:rsidP="00467EEF">
            <w:pPr>
              <w:rPr>
                <w:rFonts w:asciiTheme="minorHAnsi" w:hAnsiTheme="minorHAnsi"/>
              </w:rPr>
            </w:pPr>
            <w:r w:rsidRPr="00323EF2">
              <w:rPr>
                <w:rFonts w:asciiTheme="minorHAnsi" w:hAnsiTheme="minorHAnsi"/>
              </w:rPr>
              <w:t>APM</w:t>
            </w:r>
          </w:p>
        </w:tc>
        <w:tc>
          <w:tcPr>
            <w:tcW w:w="1198" w:type="dxa"/>
          </w:tcPr>
          <w:p w14:paraId="483E5A15" w14:textId="77777777" w:rsidR="00C54C64" w:rsidRPr="00323EF2" w:rsidRDefault="00C54C64" w:rsidP="00467EEF">
            <w:pPr>
              <w:rPr>
                <w:rFonts w:asciiTheme="minorHAnsi" w:hAnsiTheme="minorHAnsi"/>
              </w:rPr>
            </w:pPr>
          </w:p>
        </w:tc>
        <w:tc>
          <w:tcPr>
            <w:tcW w:w="6772" w:type="dxa"/>
          </w:tcPr>
          <w:p w14:paraId="1B12B717" w14:textId="77777777" w:rsidR="00C54C64" w:rsidRPr="00323EF2" w:rsidRDefault="00C54C64" w:rsidP="00467EEF">
            <w:pPr>
              <w:rPr>
                <w:rFonts w:asciiTheme="minorHAnsi" w:hAnsiTheme="minorHAnsi"/>
              </w:rPr>
            </w:pPr>
            <w:r w:rsidRPr="00323EF2">
              <w:rPr>
                <w:rFonts w:asciiTheme="minorHAnsi" w:hAnsiTheme="minorHAnsi" w:cstheme="minorHAnsi"/>
              </w:rPr>
              <w:t>Impact of COVID-19 on cardiovascular disease and stroke</w:t>
            </w:r>
          </w:p>
        </w:tc>
        <w:tc>
          <w:tcPr>
            <w:tcW w:w="3450" w:type="dxa"/>
          </w:tcPr>
          <w:p w14:paraId="3806B091"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1F1CAAF9" w14:textId="77777777" w:rsidTr="00467EEF">
        <w:tc>
          <w:tcPr>
            <w:tcW w:w="1384" w:type="dxa"/>
          </w:tcPr>
          <w:p w14:paraId="5573F227" w14:textId="77777777" w:rsidR="00C54C64" w:rsidRPr="00323EF2" w:rsidRDefault="00C54C64" w:rsidP="00467EEF">
            <w:pPr>
              <w:rPr>
                <w:rFonts w:asciiTheme="minorHAnsi" w:hAnsiTheme="minorHAnsi"/>
              </w:rPr>
            </w:pPr>
            <w:r w:rsidRPr="00323EF2">
              <w:rPr>
                <w:rFonts w:asciiTheme="minorHAnsi" w:hAnsiTheme="minorHAnsi" w:cstheme="minorHAnsi"/>
              </w:rPr>
              <w:t>Martin Sharp</w:t>
            </w:r>
          </w:p>
        </w:tc>
        <w:tc>
          <w:tcPr>
            <w:tcW w:w="1146" w:type="dxa"/>
          </w:tcPr>
          <w:p w14:paraId="5C1D926A" w14:textId="77777777" w:rsidR="00C54C64" w:rsidRPr="00323EF2" w:rsidRDefault="00C54C64" w:rsidP="00467EEF">
            <w:pPr>
              <w:rPr>
                <w:rFonts w:asciiTheme="minorHAnsi" w:hAnsiTheme="minorHAnsi"/>
              </w:rPr>
            </w:pPr>
            <w:r w:rsidRPr="00323EF2">
              <w:rPr>
                <w:rFonts w:asciiTheme="minorHAnsi" w:hAnsiTheme="minorHAnsi"/>
              </w:rPr>
              <w:t>GERI</w:t>
            </w:r>
          </w:p>
        </w:tc>
        <w:tc>
          <w:tcPr>
            <w:tcW w:w="1198" w:type="dxa"/>
          </w:tcPr>
          <w:p w14:paraId="7586DAF3" w14:textId="77777777" w:rsidR="00C54C64" w:rsidRPr="00323EF2" w:rsidRDefault="00C54C64" w:rsidP="00467EEF">
            <w:pPr>
              <w:rPr>
                <w:rFonts w:asciiTheme="minorHAnsi" w:hAnsiTheme="minorHAnsi"/>
              </w:rPr>
            </w:pPr>
          </w:p>
        </w:tc>
        <w:tc>
          <w:tcPr>
            <w:tcW w:w="6772" w:type="dxa"/>
          </w:tcPr>
          <w:p w14:paraId="518A9270" w14:textId="77777777" w:rsidR="00C54C64" w:rsidRPr="00323EF2" w:rsidRDefault="00C54C64" w:rsidP="00467EEF">
            <w:pPr>
              <w:rPr>
                <w:rFonts w:asciiTheme="minorHAnsi" w:hAnsiTheme="minorHAnsi"/>
              </w:rPr>
            </w:pPr>
            <w:r w:rsidRPr="00323EF2">
              <w:rPr>
                <w:rFonts w:asciiTheme="minorHAnsi" w:hAnsiTheme="minorHAnsi" w:cstheme="minorHAnsi"/>
              </w:rPr>
              <w:t>Far UV-C sanitisation of the Coronavirus</w:t>
            </w:r>
          </w:p>
        </w:tc>
        <w:tc>
          <w:tcPr>
            <w:tcW w:w="3450" w:type="dxa"/>
          </w:tcPr>
          <w:p w14:paraId="4C20BDC2"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007159DF" w14:textId="77777777" w:rsidTr="00467EEF">
        <w:tc>
          <w:tcPr>
            <w:tcW w:w="1384" w:type="dxa"/>
          </w:tcPr>
          <w:p w14:paraId="29D7D0B9" w14:textId="77777777" w:rsidR="00C54C64" w:rsidRPr="00323EF2" w:rsidRDefault="00C54C64" w:rsidP="00467EEF">
            <w:pPr>
              <w:rPr>
                <w:rFonts w:asciiTheme="minorHAnsi" w:hAnsiTheme="minorHAnsi"/>
              </w:rPr>
            </w:pPr>
            <w:r w:rsidRPr="00323EF2">
              <w:rPr>
                <w:rFonts w:asciiTheme="minorHAnsi" w:hAnsiTheme="minorHAnsi" w:cstheme="minorHAnsi"/>
              </w:rPr>
              <w:t xml:space="preserve">Ivo </w:t>
            </w:r>
            <w:proofErr w:type="spellStart"/>
            <w:r w:rsidRPr="00323EF2">
              <w:rPr>
                <w:rFonts w:asciiTheme="minorHAnsi" w:hAnsiTheme="minorHAnsi" w:cstheme="minorHAnsi"/>
              </w:rPr>
              <w:t>Siekmann</w:t>
            </w:r>
            <w:proofErr w:type="spellEnd"/>
            <w:r w:rsidRPr="00323EF2">
              <w:rPr>
                <w:rFonts w:asciiTheme="minorHAnsi" w:hAnsiTheme="minorHAnsi" w:cstheme="minorHAnsi"/>
              </w:rPr>
              <w:br/>
              <w:t>Robert Wilkinson</w:t>
            </w:r>
          </w:p>
        </w:tc>
        <w:tc>
          <w:tcPr>
            <w:tcW w:w="1146" w:type="dxa"/>
          </w:tcPr>
          <w:p w14:paraId="576F20DF" w14:textId="77777777" w:rsidR="00C54C64" w:rsidRPr="00323EF2" w:rsidRDefault="00C54C64" w:rsidP="00467EEF">
            <w:pPr>
              <w:rPr>
                <w:rFonts w:asciiTheme="minorHAnsi" w:hAnsiTheme="minorHAnsi"/>
              </w:rPr>
            </w:pPr>
            <w:r w:rsidRPr="00323EF2">
              <w:rPr>
                <w:rFonts w:asciiTheme="minorHAnsi" w:hAnsiTheme="minorHAnsi"/>
              </w:rPr>
              <w:t>APM</w:t>
            </w:r>
          </w:p>
        </w:tc>
        <w:tc>
          <w:tcPr>
            <w:tcW w:w="1198" w:type="dxa"/>
          </w:tcPr>
          <w:p w14:paraId="5D4CF8C8" w14:textId="77777777" w:rsidR="00C54C64" w:rsidRPr="00323EF2" w:rsidRDefault="00C54C64" w:rsidP="00467EEF">
            <w:pPr>
              <w:rPr>
                <w:rFonts w:asciiTheme="minorHAnsi" w:hAnsiTheme="minorHAnsi"/>
              </w:rPr>
            </w:pPr>
          </w:p>
        </w:tc>
        <w:tc>
          <w:tcPr>
            <w:tcW w:w="6772" w:type="dxa"/>
          </w:tcPr>
          <w:p w14:paraId="6CF0EE77" w14:textId="77777777" w:rsidR="00C54C64" w:rsidRPr="00323EF2" w:rsidRDefault="00C54C64" w:rsidP="00467EEF">
            <w:pPr>
              <w:rPr>
                <w:rFonts w:asciiTheme="minorHAnsi" w:hAnsiTheme="minorHAnsi"/>
              </w:rPr>
            </w:pPr>
            <w:r w:rsidRPr="00323EF2">
              <w:rPr>
                <w:rFonts w:asciiTheme="minorHAnsi" w:hAnsiTheme="minorHAnsi" w:cstheme="minorHAnsi"/>
              </w:rPr>
              <w:t>Data driven mechanistic modelling of COVID-19</w:t>
            </w:r>
          </w:p>
        </w:tc>
        <w:tc>
          <w:tcPr>
            <w:tcW w:w="3450" w:type="dxa"/>
          </w:tcPr>
          <w:p w14:paraId="71F934F4" w14:textId="77777777" w:rsidR="00C54C64" w:rsidRPr="00323EF2" w:rsidRDefault="00C54C64" w:rsidP="00467EEF">
            <w:pPr>
              <w:rPr>
                <w:rFonts w:asciiTheme="minorHAnsi" w:hAnsiTheme="minorHAnsi"/>
              </w:rPr>
            </w:pPr>
            <w:r w:rsidRPr="00323EF2">
              <w:rPr>
                <w:rFonts w:asciiTheme="minorHAnsi" w:hAnsiTheme="minorHAnsi"/>
              </w:rPr>
              <w:t>Research idea</w:t>
            </w:r>
          </w:p>
        </w:tc>
      </w:tr>
      <w:tr w:rsidR="00C54C64" w:rsidRPr="00323EF2" w14:paraId="1E9655F6" w14:textId="77777777" w:rsidTr="00467EEF">
        <w:tc>
          <w:tcPr>
            <w:tcW w:w="1384" w:type="dxa"/>
          </w:tcPr>
          <w:p w14:paraId="179182C7" w14:textId="77777777" w:rsidR="00C54C64" w:rsidRPr="00323EF2" w:rsidRDefault="00C54C64" w:rsidP="00467EEF">
            <w:pPr>
              <w:rPr>
                <w:rFonts w:asciiTheme="minorHAnsi" w:hAnsiTheme="minorHAnsi"/>
              </w:rPr>
            </w:pPr>
            <w:r w:rsidRPr="00323EF2">
              <w:rPr>
                <w:rFonts w:asciiTheme="minorHAnsi" w:hAnsiTheme="minorHAnsi"/>
              </w:rPr>
              <w:t>Andy Shaw</w:t>
            </w:r>
          </w:p>
          <w:p w14:paraId="4452B9B3" w14:textId="77777777" w:rsidR="00C54C64" w:rsidRPr="00323EF2" w:rsidRDefault="00C54C64" w:rsidP="00467EEF">
            <w:pPr>
              <w:rPr>
                <w:rFonts w:asciiTheme="minorHAnsi" w:hAnsiTheme="minorHAnsi"/>
              </w:rPr>
            </w:pPr>
          </w:p>
        </w:tc>
        <w:tc>
          <w:tcPr>
            <w:tcW w:w="1146" w:type="dxa"/>
          </w:tcPr>
          <w:p w14:paraId="34AAF037" w14:textId="77777777" w:rsidR="00C54C64" w:rsidRPr="00323EF2" w:rsidRDefault="00C54C64" w:rsidP="00467EEF">
            <w:pPr>
              <w:rPr>
                <w:rFonts w:asciiTheme="minorHAnsi" w:hAnsiTheme="minorHAnsi"/>
              </w:rPr>
            </w:pPr>
            <w:r w:rsidRPr="00323EF2">
              <w:rPr>
                <w:rFonts w:asciiTheme="minorHAnsi" w:hAnsiTheme="minorHAnsi"/>
              </w:rPr>
              <w:t>BUE</w:t>
            </w:r>
          </w:p>
        </w:tc>
        <w:tc>
          <w:tcPr>
            <w:tcW w:w="1198" w:type="dxa"/>
          </w:tcPr>
          <w:p w14:paraId="1CCE4A98" w14:textId="77777777" w:rsidR="00C54C64" w:rsidRPr="00323EF2" w:rsidRDefault="00C54C64" w:rsidP="00467EEF">
            <w:pPr>
              <w:tabs>
                <w:tab w:val="left" w:pos="443"/>
              </w:tabs>
              <w:jc w:val="both"/>
              <w:rPr>
                <w:rFonts w:asciiTheme="minorHAnsi" w:hAnsiTheme="minorHAnsi"/>
              </w:rPr>
            </w:pPr>
            <w:r>
              <w:rPr>
                <w:rFonts w:asciiTheme="minorHAnsi" w:hAnsiTheme="minorHAnsi"/>
              </w:rPr>
              <w:t>Sensors</w:t>
            </w:r>
          </w:p>
        </w:tc>
        <w:tc>
          <w:tcPr>
            <w:tcW w:w="6772" w:type="dxa"/>
          </w:tcPr>
          <w:p w14:paraId="3110702D" w14:textId="77777777" w:rsidR="00C54C64" w:rsidRPr="00323EF2" w:rsidRDefault="00C54C64" w:rsidP="00467EEF">
            <w:pPr>
              <w:rPr>
                <w:rFonts w:asciiTheme="minorHAnsi" w:hAnsiTheme="minorHAnsi" w:cstheme="minorHAnsi"/>
              </w:rPr>
            </w:pPr>
            <w:r w:rsidRPr="00323EF2">
              <w:rPr>
                <w:rFonts w:asciiTheme="minorHAnsi" w:hAnsiTheme="minorHAnsi" w:cstheme="minorHAnsi"/>
              </w:rPr>
              <w:t xml:space="preserve">Hand held sensor for </w:t>
            </w:r>
            <w:proofErr w:type="spellStart"/>
            <w:r w:rsidRPr="00323EF2">
              <w:rPr>
                <w:rFonts w:asciiTheme="minorHAnsi" w:hAnsiTheme="minorHAnsi" w:cstheme="minorHAnsi"/>
              </w:rPr>
              <w:t>Coronovirus</w:t>
            </w:r>
            <w:proofErr w:type="spellEnd"/>
            <w:r w:rsidRPr="00323EF2">
              <w:rPr>
                <w:rFonts w:asciiTheme="minorHAnsi" w:hAnsiTheme="minorHAnsi" w:cstheme="minorHAnsi"/>
              </w:rPr>
              <w:t xml:space="preserve"> detection </w:t>
            </w:r>
          </w:p>
          <w:p w14:paraId="126E4A35" w14:textId="073082C9" w:rsidR="00C54C64" w:rsidRPr="005600B6" w:rsidRDefault="00C54C64" w:rsidP="00467EEF">
            <w:pPr>
              <w:rPr>
                <w:rFonts w:asciiTheme="minorHAnsi" w:hAnsiTheme="minorHAnsi" w:cstheme="minorHAnsi"/>
              </w:rPr>
            </w:pPr>
            <w:r w:rsidRPr="00323EF2">
              <w:rPr>
                <w:rFonts w:asciiTheme="minorHAnsi" w:hAnsiTheme="minorHAnsi" w:cstheme="minorHAnsi"/>
              </w:rPr>
              <w:t xml:space="preserve">we have developed a hand held sensor for the detection of pesticides on building fabrics in India, collaborating with LSTM. The sensor is simply placed against a wall and gives an indication of whether the pesticide is present and to what concentration (under, within limits or over) in 10 seconds. This technique has also been developed to identifying specific biohazards supplied by DSTL (sorry I can't disclose which). So we are putting forward a combination of these techniques and methods to identify the presence of </w:t>
            </w:r>
            <w:proofErr w:type="spellStart"/>
            <w:r w:rsidRPr="00323EF2">
              <w:rPr>
                <w:rFonts w:asciiTheme="minorHAnsi" w:hAnsiTheme="minorHAnsi" w:cstheme="minorHAnsi"/>
              </w:rPr>
              <w:t>Covid</w:t>
            </w:r>
            <w:proofErr w:type="spellEnd"/>
            <w:r w:rsidRPr="00323EF2">
              <w:rPr>
                <w:rFonts w:asciiTheme="minorHAnsi" w:hAnsiTheme="minorHAnsi" w:cstheme="minorHAnsi"/>
              </w:rPr>
              <w:t xml:space="preserve"> 19 on the surface of materials (we can penetrate the surface of the material which means we can identify it on absorbent materials such as wood or cardboard where optical techniques fail). The technique can be tuned to specific chemical elements, hence the request to be able to test the sensor in the presence of the virus and maybe further develop it to isolate </w:t>
            </w:r>
            <w:proofErr w:type="spellStart"/>
            <w:r w:rsidRPr="00323EF2">
              <w:rPr>
                <w:rFonts w:asciiTheme="minorHAnsi" w:hAnsiTheme="minorHAnsi" w:cstheme="minorHAnsi"/>
              </w:rPr>
              <w:t>Covid</w:t>
            </w:r>
            <w:proofErr w:type="spellEnd"/>
            <w:r w:rsidRPr="00323EF2">
              <w:rPr>
                <w:rFonts w:asciiTheme="minorHAnsi" w:hAnsiTheme="minorHAnsi" w:cstheme="minorHAnsi"/>
              </w:rPr>
              <w:t xml:space="preserve"> 19 from other natural contaminants. I</w:t>
            </w:r>
          </w:p>
        </w:tc>
        <w:tc>
          <w:tcPr>
            <w:tcW w:w="3450" w:type="dxa"/>
          </w:tcPr>
          <w:p w14:paraId="2C218FCC" w14:textId="77777777" w:rsidR="00C54C64" w:rsidRPr="00323EF2" w:rsidRDefault="00C54C64" w:rsidP="00467EEF">
            <w:pPr>
              <w:rPr>
                <w:rFonts w:asciiTheme="minorHAnsi" w:hAnsiTheme="minorHAnsi"/>
              </w:rPr>
            </w:pPr>
            <w:r w:rsidRPr="00323EF2">
              <w:rPr>
                <w:rFonts w:asciiTheme="minorHAnsi" w:hAnsiTheme="minorHAnsi"/>
              </w:rPr>
              <w:t>Research idea – discussions on application of research to COVID with LHP</w:t>
            </w:r>
          </w:p>
        </w:tc>
      </w:tr>
      <w:tr w:rsidR="00C54C64" w:rsidRPr="00323EF2" w14:paraId="0EA8CB83" w14:textId="77777777" w:rsidTr="00467EEF">
        <w:tc>
          <w:tcPr>
            <w:tcW w:w="1384" w:type="dxa"/>
          </w:tcPr>
          <w:p w14:paraId="086C7179" w14:textId="77777777" w:rsidR="00C54C64" w:rsidRPr="00323EF2" w:rsidRDefault="00C54C64" w:rsidP="00467EEF">
            <w:pPr>
              <w:rPr>
                <w:rFonts w:asciiTheme="minorHAnsi" w:hAnsiTheme="minorHAnsi"/>
              </w:rPr>
            </w:pPr>
            <w:proofErr w:type="spellStart"/>
            <w:r w:rsidRPr="00323EF2">
              <w:rPr>
                <w:rFonts w:asciiTheme="minorHAnsi" w:hAnsiTheme="minorHAnsi"/>
              </w:rPr>
              <w:lastRenderedPageBreak/>
              <w:t>Princy</w:t>
            </w:r>
            <w:proofErr w:type="spellEnd"/>
            <w:r w:rsidRPr="00323EF2">
              <w:rPr>
                <w:rFonts w:asciiTheme="minorHAnsi" w:hAnsiTheme="minorHAnsi"/>
              </w:rPr>
              <w:t xml:space="preserve"> Johnson</w:t>
            </w:r>
          </w:p>
        </w:tc>
        <w:tc>
          <w:tcPr>
            <w:tcW w:w="1146" w:type="dxa"/>
          </w:tcPr>
          <w:p w14:paraId="4349DDCA" w14:textId="77777777" w:rsidR="00C54C64" w:rsidRPr="00323EF2" w:rsidRDefault="00C54C64" w:rsidP="00467EEF">
            <w:pPr>
              <w:rPr>
                <w:rFonts w:asciiTheme="minorHAnsi" w:hAnsiTheme="minorHAnsi"/>
              </w:rPr>
            </w:pPr>
            <w:r w:rsidRPr="00323EF2">
              <w:rPr>
                <w:rFonts w:asciiTheme="minorHAnsi" w:hAnsiTheme="minorHAnsi"/>
              </w:rPr>
              <w:t>EEE</w:t>
            </w:r>
          </w:p>
        </w:tc>
        <w:tc>
          <w:tcPr>
            <w:tcW w:w="1198" w:type="dxa"/>
          </w:tcPr>
          <w:p w14:paraId="03CE5605" w14:textId="77777777" w:rsidR="00C54C64" w:rsidRPr="00323EF2" w:rsidRDefault="00C54C64" w:rsidP="00467EEF">
            <w:pPr>
              <w:tabs>
                <w:tab w:val="left" w:pos="443"/>
              </w:tabs>
              <w:rPr>
                <w:rFonts w:asciiTheme="minorHAnsi" w:hAnsiTheme="minorHAnsi"/>
              </w:rPr>
            </w:pPr>
          </w:p>
        </w:tc>
        <w:tc>
          <w:tcPr>
            <w:tcW w:w="6772" w:type="dxa"/>
          </w:tcPr>
          <w:p w14:paraId="1DC6A3CF" w14:textId="77777777" w:rsidR="00C54C64" w:rsidRPr="00323EF2" w:rsidRDefault="00C54C64" w:rsidP="00467EEF">
            <w:pPr>
              <w:rPr>
                <w:rFonts w:asciiTheme="minorHAnsi" w:hAnsiTheme="minorHAnsi"/>
                <w:color w:val="000000"/>
              </w:rPr>
            </w:pPr>
            <w:r>
              <w:rPr>
                <w:rFonts w:asciiTheme="minorHAnsi" w:hAnsiTheme="minorHAnsi"/>
                <w:color w:val="000000"/>
              </w:rPr>
              <w:t>T</w:t>
            </w:r>
            <w:r w:rsidRPr="00323EF2">
              <w:rPr>
                <w:rFonts w:asciiTheme="minorHAnsi" w:hAnsiTheme="minorHAnsi"/>
                <w:color w:val="000000"/>
              </w:rPr>
              <w:t>o design/implement a pilot sensor system for a quick testing/monitoring of the health parameters of individuals living in isolated/remote regions and analyse the data in real-time. This data could help the COVID-19 response team to make appropriate decisions and feedback advisory instructions to the individuals and communities</w:t>
            </w:r>
          </w:p>
          <w:p w14:paraId="6886F332" w14:textId="77777777" w:rsidR="00C54C64" w:rsidRPr="000D29C8" w:rsidRDefault="00C54C64" w:rsidP="00467EEF">
            <w:pPr>
              <w:rPr>
                <w:rFonts w:asciiTheme="minorHAnsi" w:hAnsiTheme="minorHAnsi"/>
                <w:color w:val="000000"/>
              </w:rPr>
            </w:pPr>
          </w:p>
          <w:p w14:paraId="1C2CAB72" w14:textId="77777777" w:rsidR="00C54C64" w:rsidRPr="007E6598" w:rsidRDefault="00C54C64" w:rsidP="00467EEF">
            <w:pPr>
              <w:rPr>
                <w:rFonts w:asciiTheme="minorHAnsi" w:hAnsiTheme="minorHAnsi"/>
                <w:color w:val="000000"/>
              </w:rPr>
            </w:pPr>
            <w:r>
              <w:rPr>
                <w:rFonts w:asciiTheme="minorHAnsi" w:hAnsiTheme="minorHAnsi"/>
                <w:color w:val="000000"/>
              </w:rPr>
              <w:t>T</w:t>
            </w:r>
            <w:r w:rsidRPr="000D29C8">
              <w:rPr>
                <w:rFonts w:asciiTheme="minorHAnsi" w:hAnsiTheme="minorHAnsi"/>
                <w:color w:val="000000"/>
              </w:rPr>
              <w:t xml:space="preserve">o model the impact of health divide using statistical and empirical data collected from a range of participant groups, and identify critical parameters that contribute to and influence the health divide. This study will be especially useful in the current COVID-19 situation to help develop long-term strategies for our healthcare system. </w:t>
            </w:r>
          </w:p>
        </w:tc>
        <w:tc>
          <w:tcPr>
            <w:tcW w:w="3450" w:type="dxa"/>
          </w:tcPr>
          <w:p w14:paraId="78B9E590" w14:textId="77777777" w:rsidR="00C54C64" w:rsidRPr="00323EF2" w:rsidRDefault="00C54C64" w:rsidP="00467EEF">
            <w:pPr>
              <w:rPr>
                <w:rFonts w:asciiTheme="minorHAnsi" w:hAnsiTheme="minorHAnsi"/>
              </w:rPr>
            </w:pPr>
            <w:r w:rsidRPr="00323EF2">
              <w:rPr>
                <w:rFonts w:asciiTheme="minorHAnsi" w:hAnsiTheme="minorHAnsi"/>
              </w:rPr>
              <w:t xml:space="preserve">Research ideas </w:t>
            </w:r>
          </w:p>
        </w:tc>
      </w:tr>
      <w:tr w:rsidR="00C54C64" w:rsidRPr="00323EF2" w14:paraId="4DDE418C" w14:textId="77777777" w:rsidTr="00467EEF">
        <w:tc>
          <w:tcPr>
            <w:tcW w:w="1384" w:type="dxa"/>
          </w:tcPr>
          <w:p w14:paraId="7C94205A" w14:textId="77777777" w:rsidR="00C54C64" w:rsidRPr="00323EF2" w:rsidRDefault="00C54C64" w:rsidP="00467EEF">
            <w:pPr>
              <w:rPr>
                <w:rFonts w:asciiTheme="minorHAnsi" w:hAnsiTheme="minorHAnsi"/>
              </w:rPr>
            </w:pPr>
            <w:r w:rsidRPr="00323EF2">
              <w:rPr>
                <w:rFonts w:asciiTheme="minorHAnsi" w:hAnsiTheme="minorHAnsi"/>
              </w:rPr>
              <w:t xml:space="preserve">Christian </w:t>
            </w:r>
            <w:r>
              <w:rPr>
                <w:rFonts w:asciiTheme="minorHAnsi" w:hAnsiTheme="minorHAnsi"/>
              </w:rPr>
              <w:t>M</w:t>
            </w:r>
            <w:r w:rsidRPr="00323EF2">
              <w:rPr>
                <w:rFonts w:asciiTheme="minorHAnsi" w:hAnsiTheme="minorHAnsi"/>
              </w:rPr>
              <w:t>athews</w:t>
            </w:r>
          </w:p>
        </w:tc>
        <w:tc>
          <w:tcPr>
            <w:tcW w:w="1146" w:type="dxa"/>
          </w:tcPr>
          <w:p w14:paraId="59AA0CA3" w14:textId="77777777" w:rsidR="00C54C64" w:rsidRPr="00323EF2" w:rsidRDefault="00C54C64" w:rsidP="00467EEF">
            <w:pPr>
              <w:rPr>
                <w:rFonts w:asciiTheme="minorHAnsi" w:hAnsiTheme="minorHAnsi"/>
              </w:rPr>
            </w:pPr>
            <w:r>
              <w:rPr>
                <w:rFonts w:asciiTheme="minorHAnsi" w:hAnsiTheme="minorHAnsi"/>
              </w:rPr>
              <w:t>MME</w:t>
            </w:r>
          </w:p>
        </w:tc>
        <w:tc>
          <w:tcPr>
            <w:tcW w:w="1198" w:type="dxa"/>
          </w:tcPr>
          <w:p w14:paraId="6BB3B170" w14:textId="77777777" w:rsidR="00C54C64" w:rsidRPr="00323EF2" w:rsidRDefault="00C54C64" w:rsidP="00467EEF">
            <w:pPr>
              <w:tabs>
                <w:tab w:val="left" w:pos="443"/>
              </w:tabs>
              <w:rPr>
                <w:rFonts w:asciiTheme="minorHAnsi" w:hAnsiTheme="minorHAnsi"/>
              </w:rPr>
            </w:pPr>
            <w:r w:rsidRPr="00323EF2">
              <w:rPr>
                <w:rFonts w:asciiTheme="minorHAnsi" w:hAnsiTheme="minorHAnsi"/>
              </w:rPr>
              <w:t>Transport, ports, maritime</w:t>
            </w:r>
          </w:p>
        </w:tc>
        <w:tc>
          <w:tcPr>
            <w:tcW w:w="6772" w:type="dxa"/>
          </w:tcPr>
          <w:p w14:paraId="67AB08ED" w14:textId="77777777" w:rsidR="00C54C64" w:rsidRPr="00323EF2" w:rsidRDefault="00C54C64" w:rsidP="00467EEF">
            <w:pPr>
              <w:rPr>
                <w:rFonts w:asciiTheme="minorHAnsi" w:hAnsiTheme="minorHAnsi"/>
                <w:color w:val="000000"/>
              </w:rPr>
            </w:pPr>
          </w:p>
        </w:tc>
        <w:tc>
          <w:tcPr>
            <w:tcW w:w="3450" w:type="dxa"/>
          </w:tcPr>
          <w:p w14:paraId="27825406" w14:textId="77777777" w:rsidR="00C54C64" w:rsidRPr="00323EF2" w:rsidRDefault="00C54C64" w:rsidP="00467EEF">
            <w:pPr>
              <w:rPr>
                <w:rFonts w:asciiTheme="minorHAnsi" w:hAnsiTheme="minorHAnsi"/>
              </w:rPr>
            </w:pPr>
          </w:p>
        </w:tc>
      </w:tr>
      <w:tr w:rsidR="00C54C64" w:rsidRPr="00323EF2" w14:paraId="52B7F7A3" w14:textId="77777777" w:rsidTr="00467EEF">
        <w:tc>
          <w:tcPr>
            <w:tcW w:w="1384" w:type="dxa"/>
          </w:tcPr>
          <w:p w14:paraId="628569C1" w14:textId="77777777" w:rsidR="00C54C64" w:rsidRPr="00323EF2" w:rsidRDefault="00C54C64" w:rsidP="00467EEF">
            <w:pPr>
              <w:rPr>
                <w:rFonts w:asciiTheme="minorHAnsi" w:hAnsiTheme="minorHAnsi"/>
              </w:rPr>
            </w:pPr>
            <w:r w:rsidRPr="00323EF2">
              <w:rPr>
                <w:rFonts w:asciiTheme="minorHAnsi" w:hAnsiTheme="minorHAnsi"/>
              </w:rPr>
              <w:t>Mark Taylor</w:t>
            </w:r>
          </w:p>
        </w:tc>
        <w:tc>
          <w:tcPr>
            <w:tcW w:w="1146" w:type="dxa"/>
          </w:tcPr>
          <w:p w14:paraId="3336FF69" w14:textId="77777777" w:rsidR="00C54C64" w:rsidRPr="00323EF2" w:rsidRDefault="00C54C64" w:rsidP="00467EEF">
            <w:pPr>
              <w:rPr>
                <w:rFonts w:asciiTheme="minorHAnsi" w:hAnsiTheme="minorHAnsi"/>
              </w:rPr>
            </w:pPr>
            <w:r>
              <w:rPr>
                <w:rFonts w:asciiTheme="minorHAnsi" w:hAnsiTheme="minorHAnsi"/>
              </w:rPr>
              <w:t>CS</w:t>
            </w:r>
          </w:p>
        </w:tc>
        <w:tc>
          <w:tcPr>
            <w:tcW w:w="1198" w:type="dxa"/>
          </w:tcPr>
          <w:p w14:paraId="5FF12101" w14:textId="77777777" w:rsidR="00C54C64" w:rsidRPr="00323EF2" w:rsidRDefault="00C54C64" w:rsidP="00467EEF">
            <w:pPr>
              <w:tabs>
                <w:tab w:val="left" w:pos="443"/>
              </w:tabs>
              <w:rPr>
                <w:rFonts w:asciiTheme="minorHAnsi" w:hAnsiTheme="minorHAnsi"/>
              </w:rPr>
            </w:pPr>
            <w:r w:rsidRPr="00323EF2">
              <w:rPr>
                <w:rFonts w:asciiTheme="minorHAnsi" w:hAnsiTheme="minorHAnsi"/>
              </w:rPr>
              <w:t>Fire prevention</w:t>
            </w:r>
          </w:p>
        </w:tc>
        <w:tc>
          <w:tcPr>
            <w:tcW w:w="6772" w:type="dxa"/>
          </w:tcPr>
          <w:p w14:paraId="408C169A" w14:textId="77777777" w:rsidR="00C54C64" w:rsidRPr="00323EF2" w:rsidRDefault="00C54C64" w:rsidP="00467EEF">
            <w:pPr>
              <w:rPr>
                <w:rFonts w:asciiTheme="minorHAnsi" w:hAnsiTheme="minorHAnsi"/>
              </w:rPr>
            </w:pPr>
            <w:r w:rsidRPr="00323EF2">
              <w:rPr>
                <w:rFonts w:asciiTheme="minorHAnsi" w:hAnsiTheme="minorHAnsi"/>
              </w:rPr>
              <w:t xml:space="preserve">Collaborates with  Merseyside Fire and Rescue Services </w:t>
            </w:r>
          </w:p>
        </w:tc>
        <w:tc>
          <w:tcPr>
            <w:tcW w:w="3450" w:type="dxa"/>
          </w:tcPr>
          <w:p w14:paraId="594BF9B8" w14:textId="77777777" w:rsidR="00C54C64" w:rsidRPr="00323EF2" w:rsidRDefault="00C54C64" w:rsidP="00467EEF">
            <w:pPr>
              <w:rPr>
                <w:rFonts w:asciiTheme="minorHAnsi" w:hAnsiTheme="minorHAnsi"/>
              </w:rPr>
            </w:pPr>
          </w:p>
        </w:tc>
      </w:tr>
      <w:tr w:rsidR="00C54C64" w:rsidRPr="00323EF2" w14:paraId="365D4AF8" w14:textId="77777777" w:rsidTr="00467EEF">
        <w:tc>
          <w:tcPr>
            <w:tcW w:w="1384" w:type="dxa"/>
          </w:tcPr>
          <w:p w14:paraId="76A4025A" w14:textId="77777777" w:rsidR="00C54C64" w:rsidRPr="00323EF2" w:rsidRDefault="00C54C64" w:rsidP="00467EEF">
            <w:pPr>
              <w:rPr>
                <w:rFonts w:asciiTheme="minorHAnsi" w:hAnsiTheme="minorHAnsi"/>
              </w:rPr>
            </w:pPr>
            <w:r w:rsidRPr="00323EF2">
              <w:rPr>
                <w:rFonts w:asciiTheme="minorHAnsi" w:hAnsiTheme="minorHAnsi"/>
              </w:rPr>
              <w:t xml:space="preserve">Alex </w:t>
            </w:r>
            <w:proofErr w:type="spellStart"/>
            <w:r w:rsidRPr="00323EF2">
              <w:rPr>
                <w:rFonts w:asciiTheme="minorHAnsi" w:hAnsiTheme="minorHAnsi"/>
              </w:rPr>
              <w:t>Akinbi</w:t>
            </w:r>
            <w:proofErr w:type="spellEnd"/>
          </w:p>
        </w:tc>
        <w:tc>
          <w:tcPr>
            <w:tcW w:w="1146" w:type="dxa"/>
          </w:tcPr>
          <w:p w14:paraId="0CFB243E" w14:textId="77777777" w:rsidR="00C54C64" w:rsidRPr="00323EF2" w:rsidRDefault="00C54C64" w:rsidP="00467EEF">
            <w:pPr>
              <w:rPr>
                <w:rFonts w:asciiTheme="minorHAnsi" w:hAnsiTheme="minorHAnsi"/>
              </w:rPr>
            </w:pPr>
            <w:r>
              <w:rPr>
                <w:rFonts w:asciiTheme="minorHAnsi" w:hAnsiTheme="minorHAnsi"/>
              </w:rPr>
              <w:t>CS</w:t>
            </w:r>
          </w:p>
        </w:tc>
        <w:tc>
          <w:tcPr>
            <w:tcW w:w="1198" w:type="dxa"/>
          </w:tcPr>
          <w:p w14:paraId="19AA2795" w14:textId="77777777" w:rsidR="00C54C64" w:rsidRPr="00323EF2" w:rsidRDefault="00C54C64" w:rsidP="00467EEF">
            <w:pPr>
              <w:tabs>
                <w:tab w:val="left" w:pos="443"/>
              </w:tabs>
              <w:rPr>
                <w:rFonts w:asciiTheme="minorHAnsi" w:hAnsiTheme="minorHAnsi"/>
              </w:rPr>
            </w:pPr>
            <w:r>
              <w:rPr>
                <w:rFonts w:asciiTheme="minorHAnsi" w:hAnsiTheme="minorHAnsi"/>
              </w:rPr>
              <w:t>Cyber security</w:t>
            </w:r>
          </w:p>
        </w:tc>
        <w:tc>
          <w:tcPr>
            <w:tcW w:w="6772" w:type="dxa"/>
          </w:tcPr>
          <w:p w14:paraId="2FBD366D" w14:textId="77777777" w:rsidR="00C54C64" w:rsidRPr="00323EF2" w:rsidRDefault="00C54C64" w:rsidP="00467EEF">
            <w:pPr>
              <w:rPr>
                <w:rFonts w:asciiTheme="minorHAnsi" w:hAnsiTheme="minorHAnsi"/>
              </w:rPr>
            </w:pPr>
            <w:r w:rsidRPr="00323EF2">
              <w:rPr>
                <w:rFonts w:asciiTheme="minorHAnsi" w:hAnsiTheme="minorHAnsi"/>
              </w:rPr>
              <w:t>COVID-19 outbreaks control with digital contract tracing</w:t>
            </w:r>
          </w:p>
          <w:p w14:paraId="08DDCF63" w14:textId="77777777" w:rsidR="00C54C64" w:rsidRPr="00323EF2" w:rsidRDefault="00C54C64" w:rsidP="00467EEF">
            <w:pPr>
              <w:rPr>
                <w:rFonts w:asciiTheme="minorHAnsi" w:hAnsiTheme="minorHAnsi"/>
                <w:color w:val="000000"/>
              </w:rPr>
            </w:pPr>
          </w:p>
        </w:tc>
        <w:tc>
          <w:tcPr>
            <w:tcW w:w="3450" w:type="dxa"/>
          </w:tcPr>
          <w:p w14:paraId="4069CFFF" w14:textId="77777777" w:rsidR="00C54C64" w:rsidRPr="00323EF2" w:rsidRDefault="00C54C64" w:rsidP="00467EEF">
            <w:pPr>
              <w:rPr>
                <w:rFonts w:asciiTheme="minorHAnsi" w:hAnsiTheme="minorHAnsi"/>
              </w:rPr>
            </w:pPr>
          </w:p>
        </w:tc>
      </w:tr>
    </w:tbl>
    <w:p w14:paraId="37261A2D" w14:textId="50A451D8" w:rsidR="00C54C64" w:rsidRDefault="00C54C64" w:rsidP="00C54C64">
      <w:pPr>
        <w:rPr>
          <w:rFonts w:asciiTheme="minorHAnsi" w:hAnsiTheme="minorHAnsi" w:cstheme="minorHAnsi"/>
          <w:sz w:val="22"/>
          <w:szCs w:val="22"/>
        </w:rPr>
      </w:pPr>
    </w:p>
    <w:p w14:paraId="4AE4B0EC" w14:textId="7AC37881" w:rsidR="005F2865" w:rsidRDefault="005F2865" w:rsidP="00C54C64">
      <w:pPr>
        <w:rPr>
          <w:rFonts w:asciiTheme="minorHAnsi" w:hAnsiTheme="minorHAnsi" w:cstheme="minorHAnsi"/>
          <w:sz w:val="22"/>
          <w:szCs w:val="22"/>
        </w:rPr>
      </w:pPr>
    </w:p>
    <w:p w14:paraId="37F2F54F" w14:textId="7EB9A8B1" w:rsidR="00D31179" w:rsidRDefault="00D31179" w:rsidP="00C54C64">
      <w:pPr>
        <w:rPr>
          <w:rFonts w:asciiTheme="minorHAnsi" w:hAnsiTheme="minorHAnsi" w:cstheme="minorHAnsi"/>
          <w:sz w:val="22"/>
          <w:szCs w:val="22"/>
        </w:rPr>
      </w:pPr>
    </w:p>
    <w:p w14:paraId="33899C11" w14:textId="41350521" w:rsidR="00D31179" w:rsidRDefault="00D31179" w:rsidP="00C54C64">
      <w:pPr>
        <w:rPr>
          <w:rFonts w:asciiTheme="minorHAnsi" w:hAnsiTheme="minorHAnsi" w:cstheme="minorHAnsi"/>
          <w:sz w:val="22"/>
          <w:szCs w:val="22"/>
        </w:rPr>
      </w:pPr>
    </w:p>
    <w:p w14:paraId="2A128B5F" w14:textId="171E2981" w:rsidR="00D31179" w:rsidRDefault="00D31179" w:rsidP="00C54C64">
      <w:pPr>
        <w:rPr>
          <w:rFonts w:asciiTheme="minorHAnsi" w:hAnsiTheme="minorHAnsi" w:cstheme="minorHAnsi"/>
          <w:sz w:val="22"/>
          <w:szCs w:val="22"/>
        </w:rPr>
      </w:pPr>
    </w:p>
    <w:p w14:paraId="7B2B06BD" w14:textId="3CAE6870" w:rsidR="004F25E5" w:rsidRDefault="004F25E5" w:rsidP="00C54C64">
      <w:pPr>
        <w:rPr>
          <w:rFonts w:asciiTheme="minorHAnsi" w:hAnsiTheme="minorHAnsi" w:cstheme="minorHAnsi"/>
          <w:sz w:val="22"/>
          <w:szCs w:val="22"/>
        </w:rPr>
      </w:pPr>
    </w:p>
    <w:p w14:paraId="09E95A32" w14:textId="77777777" w:rsidR="004F25E5" w:rsidRDefault="004F25E5" w:rsidP="00C54C64">
      <w:pPr>
        <w:rPr>
          <w:rFonts w:asciiTheme="minorHAnsi" w:hAnsiTheme="minorHAnsi" w:cstheme="minorHAnsi"/>
          <w:sz w:val="22"/>
          <w:szCs w:val="22"/>
        </w:rPr>
      </w:pPr>
    </w:p>
    <w:p w14:paraId="644FD2CD" w14:textId="6556EC7F" w:rsidR="00D31179" w:rsidRDefault="00D31179" w:rsidP="00C54C64">
      <w:pPr>
        <w:rPr>
          <w:rFonts w:asciiTheme="minorHAnsi" w:hAnsiTheme="minorHAnsi" w:cstheme="minorHAnsi"/>
          <w:sz w:val="22"/>
          <w:szCs w:val="22"/>
        </w:rPr>
      </w:pPr>
    </w:p>
    <w:p w14:paraId="52BB9ECD" w14:textId="6B161389" w:rsidR="00D31179" w:rsidRDefault="00D31179" w:rsidP="00C54C64">
      <w:pPr>
        <w:rPr>
          <w:rFonts w:asciiTheme="minorHAnsi" w:hAnsiTheme="minorHAnsi" w:cstheme="minorHAnsi"/>
          <w:sz w:val="22"/>
          <w:szCs w:val="22"/>
        </w:rPr>
      </w:pPr>
    </w:p>
    <w:p w14:paraId="48F869A7" w14:textId="77777777" w:rsidR="005600B6" w:rsidRDefault="005600B6" w:rsidP="00C54C64">
      <w:pPr>
        <w:rPr>
          <w:rFonts w:asciiTheme="minorHAnsi" w:hAnsiTheme="minorHAnsi" w:cstheme="minorHAnsi"/>
          <w:sz w:val="22"/>
          <w:szCs w:val="22"/>
        </w:rPr>
      </w:pPr>
    </w:p>
    <w:p w14:paraId="4B51B4F6" w14:textId="189813B8" w:rsidR="00D31179" w:rsidRDefault="00D31179" w:rsidP="00C54C64">
      <w:pPr>
        <w:rPr>
          <w:rFonts w:asciiTheme="minorHAnsi" w:hAnsiTheme="minorHAnsi" w:cstheme="minorHAnsi"/>
          <w:sz w:val="22"/>
          <w:szCs w:val="22"/>
        </w:rPr>
      </w:pPr>
    </w:p>
    <w:p w14:paraId="1D3935DD" w14:textId="77777777" w:rsidR="00D31179" w:rsidRPr="00323EF2" w:rsidRDefault="00D31179" w:rsidP="00C54C64">
      <w:pPr>
        <w:rPr>
          <w:rFonts w:asciiTheme="minorHAnsi" w:hAnsiTheme="minorHAnsi" w:cstheme="minorHAnsi"/>
          <w:sz w:val="22"/>
          <w:szCs w:val="22"/>
        </w:rPr>
      </w:pPr>
    </w:p>
    <w:p w14:paraId="4BC6F954" w14:textId="77777777" w:rsidR="00C54C64" w:rsidRPr="00323EF2" w:rsidRDefault="00C54C64" w:rsidP="00C54C64">
      <w:pPr>
        <w:rPr>
          <w:rFonts w:asciiTheme="minorHAnsi" w:hAnsiTheme="minorHAnsi" w:cstheme="minorHAnsi"/>
          <w:sz w:val="22"/>
          <w:szCs w:val="22"/>
        </w:rPr>
      </w:pPr>
    </w:p>
    <w:p w14:paraId="2B57E236" w14:textId="77777777" w:rsidR="00C54C64" w:rsidRPr="007E6598" w:rsidRDefault="00C54C64" w:rsidP="00C54C64">
      <w:pPr>
        <w:rPr>
          <w:rFonts w:asciiTheme="minorHAnsi" w:hAnsiTheme="minorHAnsi"/>
          <w:b/>
          <w:sz w:val="22"/>
          <w:szCs w:val="22"/>
          <w:u w:val="single"/>
        </w:rPr>
      </w:pPr>
      <w:r w:rsidRPr="00323EF2">
        <w:rPr>
          <w:rFonts w:asciiTheme="minorHAnsi" w:hAnsiTheme="minorHAnsi"/>
          <w:b/>
          <w:sz w:val="22"/>
          <w:szCs w:val="22"/>
          <w:u w:val="single"/>
        </w:rPr>
        <w:lastRenderedPageBreak/>
        <w:t>Faculty of Arts, Professional and Social Studies</w:t>
      </w:r>
    </w:p>
    <w:p w14:paraId="658DEB29" w14:textId="77777777" w:rsidR="00C54C64" w:rsidRPr="00323EF2" w:rsidRDefault="00C54C64" w:rsidP="00C54C64">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85"/>
        <w:gridCol w:w="1148"/>
        <w:gridCol w:w="1148"/>
        <w:gridCol w:w="6804"/>
        <w:gridCol w:w="3465"/>
      </w:tblGrid>
      <w:tr w:rsidR="00C54C64" w:rsidRPr="00323EF2" w14:paraId="1C3C1726" w14:textId="77777777" w:rsidTr="00467EEF">
        <w:trPr>
          <w:tblHeader/>
        </w:trPr>
        <w:tc>
          <w:tcPr>
            <w:tcW w:w="1385" w:type="dxa"/>
          </w:tcPr>
          <w:p w14:paraId="108370EB"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1148" w:type="dxa"/>
          </w:tcPr>
          <w:p w14:paraId="1D8FA5DD" w14:textId="77777777" w:rsidR="00C54C64" w:rsidRPr="00323EF2" w:rsidRDefault="00C54C64" w:rsidP="00467EEF">
            <w:pPr>
              <w:rPr>
                <w:rFonts w:asciiTheme="minorHAnsi" w:hAnsiTheme="minorHAnsi" w:cs="Calibri"/>
                <w:b/>
                <w:bCs/>
                <w:color w:val="000000"/>
              </w:rPr>
            </w:pPr>
            <w:r w:rsidRPr="00323EF2">
              <w:rPr>
                <w:rFonts w:asciiTheme="minorHAnsi" w:hAnsiTheme="minorHAnsi" w:cs="Calibri"/>
                <w:b/>
                <w:bCs/>
                <w:color w:val="000000"/>
              </w:rPr>
              <w:t>School</w:t>
            </w:r>
          </w:p>
        </w:tc>
        <w:tc>
          <w:tcPr>
            <w:tcW w:w="1148" w:type="dxa"/>
          </w:tcPr>
          <w:p w14:paraId="2ADAD57F" w14:textId="77777777" w:rsidR="00C54C64" w:rsidRPr="00323EF2" w:rsidRDefault="00C54C64" w:rsidP="00467EEF">
            <w:pPr>
              <w:rPr>
                <w:rFonts w:asciiTheme="minorHAnsi" w:hAnsiTheme="minorHAnsi"/>
                <w:b/>
              </w:rPr>
            </w:pPr>
            <w:r w:rsidRPr="00323EF2">
              <w:rPr>
                <w:rFonts w:asciiTheme="minorHAnsi" w:hAnsiTheme="minorHAnsi"/>
                <w:b/>
              </w:rPr>
              <w:t>Research Focus</w:t>
            </w:r>
          </w:p>
          <w:p w14:paraId="283D242F" w14:textId="77777777" w:rsidR="00C54C64" w:rsidRPr="00323EF2" w:rsidRDefault="00C54C64" w:rsidP="00467EEF">
            <w:pPr>
              <w:rPr>
                <w:rFonts w:asciiTheme="minorHAnsi" w:hAnsiTheme="minorHAnsi"/>
                <w:b/>
              </w:rPr>
            </w:pPr>
          </w:p>
        </w:tc>
        <w:tc>
          <w:tcPr>
            <w:tcW w:w="6804" w:type="dxa"/>
          </w:tcPr>
          <w:p w14:paraId="4CA1D7A5" w14:textId="77777777" w:rsidR="00C54C64" w:rsidRPr="00323EF2" w:rsidRDefault="00C54C64" w:rsidP="00467EEF">
            <w:pPr>
              <w:rPr>
                <w:rFonts w:asciiTheme="minorHAnsi" w:hAnsiTheme="minorHAnsi"/>
                <w:b/>
              </w:rPr>
            </w:pPr>
            <w:r w:rsidRPr="00323EF2">
              <w:rPr>
                <w:rFonts w:asciiTheme="minorHAnsi" w:hAnsiTheme="minorHAnsi"/>
                <w:b/>
              </w:rPr>
              <w:t>Summary of research activity  / interests</w:t>
            </w:r>
          </w:p>
        </w:tc>
        <w:tc>
          <w:tcPr>
            <w:tcW w:w="3465" w:type="dxa"/>
          </w:tcPr>
          <w:p w14:paraId="77DAB419"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4A552B83" w14:textId="77777777" w:rsidTr="00467EEF">
        <w:trPr>
          <w:trHeight w:val="1302"/>
        </w:trPr>
        <w:tc>
          <w:tcPr>
            <w:tcW w:w="1385" w:type="dxa"/>
          </w:tcPr>
          <w:p w14:paraId="4850CE38" w14:textId="77777777" w:rsidR="00C54C64" w:rsidRPr="00323EF2" w:rsidRDefault="00C54C64" w:rsidP="00467EEF">
            <w:pPr>
              <w:rPr>
                <w:rFonts w:asciiTheme="minorHAnsi" w:hAnsiTheme="minorHAnsi"/>
              </w:rPr>
            </w:pPr>
            <w:r w:rsidRPr="00323EF2">
              <w:rPr>
                <w:rFonts w:asciiTheme="minorHAnsi" w:hAnsiTheme="minorHAnsi"/>
              </w:rPr>
              <w:t>Anne-Marie Bartlett</w:t>
            </w:r>
          </w:p>
          <w:p w14:paraId="5F0403C6" w14:textId="77777777" w:rsidR="00C54C64" w:rsidRPr="00323EF2" w:rsidRDefault="00C54C64" w:rsidP="00467EEF">
            <w:pPr>
              <w:rPr>
                <w:rFonts w:asciiTheme="minorHAnsi" w:hAnsiTheme="minorHAnsi"/>
              </w:rPr>
            </w:pPr>
          </w:p>
        </w:tc>
        <w:tc>
          <w:tcPr>
            <w:tcW w:w="1148" w:type="dxa"/>
          </w:tcPr>
          <w:p w14:paraId="38119D12" w14:textId="77777777" w:rsidR="00C54C64" w:rsidRPr="00323EF2" w:rsidRDefault="00C54C64" w:rsidP="00467EEF">
            <w:pPr>
              <w:rPr>
                <w:rFonts w:asciiTheme="minorHAnsi" w:hAnsiTheme="minorHAnsi"/>
              </w:rPr>
            </w:pPr>
          </w:p>
        </w:tc>
        <w:tc>
          <w:tcPr>
            <w:tcW w:w="1148" w:type="dxa"/>
          </w:tcPr>
          <w:p w14:paraId="16C382B9" w14:textId="77777777" w:rsidR="00C54C64" w:rsidRPr="00323EF2" w:rsidRDefault="00C54C64" w:rsidP="00467EEF">
            <w:pPr>
              <w:rPr>
                <w:rFonts w:asciiTheme="minorHAnsi" w:hAnsiTheme="minorHAnsi"/>
              </w:rPr>
            </w:pPr>
          </w:p>
        </w:tc>
        <w:tc>
          <w:tcPr>
            <w:tcW w:w="6804" w:type="dxa"/>
          </w:tcPr>
          <w:p w14:paraId="657ABC1C" w14:textId="77777777" w:rsidR="00C54C64" w:rsidRPr="00323EF2" w:rsidRDefault="00C54C64" w:rsidP="00467EEF">
            <w:pPr>
              <w:rPr>
                <w:rFonts w:asciiTheme="minorHAnsi" w:hAnsiTheme="minorHAnsi" w:cs="Calibri"/>
                <w:color w:val="000000"/>
              </w:rPr>
            </w:pPr>
            <w:r w:rsidRPr="00323EF2">
              <w:rPr>
                <w:rFonts w:asciiTheme="minorHAnsi" w:hAnsiTheme="minorHAnsi" w:cs="Calibri"/>
                <w:color w:val="000000"/>
              </w:rPr>
              <w:t>Voice, inclusion, and the potential for Graphic Design to bring about social change. </w:t>
            </w:r>
          </w:p>
          <w:p w14:paraId="308F7443" w14:textId="77777777" w:rsidR="00C54C64" w:rsidRPr="00323EF2" w:rsidRDefault="00C54C64" w:rsidP="00467EEF">
            <w:pPr>
              <w:rPr>
                <w:rFonts w:asciiTheme="minorHAnsi" w:hAnsiTheme="minorHAnsi" w:cs="Calibri"/>
                <w:color w:val="000000"/>
              </w:rPr>
            </w:pPr>
          </w:p>
          <w:p w14:paraId="0A6BEC02" w14:textId="77777777" w:rsidR="00C54C64" w:rsidRPr="00323EF2" w:rsidRDefault="00C54C64" w:rsidP="00467EEF">
            <w:pPr>
              <w:pStyle w:val="ListParagraph"/>
              <w:numPr>
                <w:ilvl w:val="0"/>
                <w:numId w:val="22"/>
              </w:numPr>
              <w:rPr>
                <w:rFonts w:asciiTheme="minorHAnsi" w:hAnsiTheme="minorHAnsi" w:cs="Calibri"/>
                <w:color w:val="000000"/>
              </w:rPr>
            </w:pPr>
            <w:r w:rsidRPr="00323EF2">
              <w:rPr>
                <w:rFonts w:asciiTheme="minorHAnsi" w:hAnsiTheme="minorHAnsi" w:cs="Calibri"/>
                <w:color w:val="000000"/>
              </w:rPr>
              <w:t>Responding to the COVID-19 economic (after)shocks: Developing learning and resources to strengthen the resilience of the Liverpool City Region economy</w:t>
            </w:r>
          </w:p>
          <w:p w14:paraId="6949CF02" w14:textId="77777777" w:rsidR="00C54C64" w:rsidRPr="00323EF2" w:rsidRDefault="00C54C64" w:rsidP="00467EEF">
            <w:pPr>
              <w:pStyle w:val="ListParagraph"/>
              <w:numPr>
                <w:ilvl w:val="0"/>
                <w:numId w:val="22"/>
              </w:numPr>
              <w:rPr>
                <w:rFonts w:asciiTheme="minorHAnsi" w:hAnsiTheme="minorHAnsi" w:cs="Calibri"/>
                <w:color w:val="000000"/>
              </w:rPr>
            </w:pPr>
            <w:r w:rsidRPr="00323EF2">
              <w:rPr>
                <w:rFonts w:asciiTheme="minorHAnsi" w:hAnsiTheme="minorHAnsi" w:cs="Calibri"/>
                <w:color w:val="000000"/>
              </w:rPr>
              <w:t>Generating actionable evidence for containing the spread of misinformation</w:t>
            </w:r>
          </w:p>
          <w:p w14:paraId="4F97681A" w14:textId="77777777" w:rsidR="00C54C64" w:rsidRPr="007E6598" w:rsidRDefault="00C54C64" w:rsidP="00467EEF">
            <w:pPr>
              <w:pStyle w:val="ListParagraph"/>
              <w:numPr>
                <w:ilvl w:val="0"/>
                <w:numId w:val="22"/>
              </w:numPr>
              <w:rPr>
                <w:rFonts w:asciiTheme="minorHAnsi" w:hAnsiTheme="minorHAnsi" w:cs="Calibri"/>
                <w:color w:val="000000"/>
              </w:rPr>
            </w:pPr>
            <w:r w:rsidRPr="00323EF2">
              <w:rPr>
                <w:rFonts w:asciiTheme="minorHAnsi" w:hAnsiTheme="minorHAnsi" w:cs="Calibri"/>
                <w:color w:val="000000"/>
              </w:rPr>
              <w:t>Input of Design capacity to child health/pregnancy-related projects require </w:t>
            </w:r>
          </w:p>
        </w:tc>
        <w:tc>
          <w:tcPr>
            <w:tcW w:w="3465" w:type="dxa"/>
          </w:tcPr>
          <w:p w14:paraId="7E818841" w14:textId="77777777" w:rsidR="00C54C64" w:rsidRPr="00323EF2" w:rsidRDefault="00C54C64" w:rsidP="00467EEF">
            <w:pPr>
              <w:rPr>
                <w:rFonts w:asciiTheme="minorHAnsi" w:hAnsiTheme="minorHAnsi"/>
              </w:rPr>
            </w:pPr>
            <w:r w:rsidRPr="00323EF2">
              <w:rPr>
                <w:rFonts w:asciiTheme="minorHAnsi" w:hAnsiTheme="minorHAnsi"/>
              </w:rPr>
              <w:t>Research ideas</w:t>
            </w:r>
          </w:p>
        </w:tc>
      </w:tr>
      <w:tr w:rsidR="00C54C64" w:rsidRPr="00323EF2" w14:paraId="2101D84E" w14:textId="77777777" w:rsidTr="00467EEF">
        <w:tc>
          <w:tcPr>
            <w:tcW w:w="1385" w:type="dxa"/>
          </w:tcPr>
          <w:p w14:paraId="40730AD8" w14:textId="77777777" w:rsidR="00C54C64" w:rsidRPr="00323EF2" w:rsidRDefault="00C54C64" w:rsidP="00467EEF">
            <w:pPr>
              <w:rPr>
                <w:rFonts w:asciiTheme="minorHAnsi" w:hAnsiTheme="minorHAnsi"/>
              </w:rPr>
            </w:pPr>
            <w:r w:rsidRPr="00323EF2">
              <w:rPr>
                <w:rFonts w:asciiTheme="minorHAnsi" w:hAnsiTheme="minorHAnsi"/>
              </w:rPr>
              <w:t>Rob MacDonald</w:t>
            </w:r>
          </w:p>
        </w:tc>
        <w:tc>
          <w:tcPr>
            <w:tcW w:w="1148" w:type="dxa"/>
          </w:tcPr>
          <w:p w14:paraId="1873DA89" w14:textId="77777777" w:rsidR="00C54C64" w:rsidRPr="00323EF2" w:rsidRDefault="00C54C64" w:rsidP="00467EEF">
            <w:pPr>
              <w:rPr>
                <w:rFonts w:asciiTheme="minorHAnsi" w:hAnsiTheme="minorHAnsi"/>
              </w:rPr>
            </w:pPr>
          </w:p>
        </w:tc>
        <w:tc>
          <w:tcPr>
            <w:tcW w:w="1148" w:type="dxa"/>
          </w:tcPr>
          <w:p w14:paraId="2F9379FC" w14:textId="77777777" w:rsidR="00C54C64" w:rsidRPr="00323EF2" w:rsidRDefault="00C54C64" w:rsidP="00467EEF">
            <w:pPr>
              <w:rPr>
                <w:rFonts w:asciiTheme="minorHAnsi" w:hAnsiTheme="minorHAnsi"/>
              </w:rPr>
            </w:pPr>
          </w:p>
        </w:tc>
        <w:tc>
          <w:tcPr>
            <w:tcW w:w="6804" w:type="dxa"/>
          </w:tcPr>
          <w:p w14:paraId="47BB8593" w14:textId="77777777" w:rsidR="00C54C64" w:rsidRPr="007E6598" w:rsidRDefault="00C54C64" w:rsidP="00467EEF">
            <w:pPr>
              <w:rPr>
                <w:rFonts w:asciiTheme="minorHAnsi" w:hAnsiTheme="minorHAnsi" w:cs="Calibri"/>
              </w:rPr>
            </w:pPr>
            <w:r w:rsidRPr="00323EF2">
              <w:rPr>
                <w:rFonts w:asciiTheme="minorHAnsi" w:hAnsiTheme="minorHAnsi" w:cs="Calibri"/>
              </w:rPr>
              <w:t xml:space="preserve">Therapeutic Art Group TAG working with recovering Mental patients. Rob is a Design Champion by appointment to the NHS Trust. He volunteers for </w:t>
            </w:r>
            <w:proofErr w:type="spellStart"/>
            <w:r w:rsidRPr="00323EF2">
              <w:rPr>
                <w:rFonts w:asciiTheme="minorHAnsi" w:hAnsiTheme="minorHAnsi" w:cs="Calibri"/>
              </w:rPr>
              <w:t>MerseyCare</w:t>
            </w:r>
            <w:proofErr w:type="spellEnd"/>
            <w:r w:rsidRPr="00323EF2">
              <w:rPr>
                <w:rFonts w:asciiTheme="minorHAnsi" w:hAnsiTheme="minorHAnsi" w:cs="Calibri"/>
              </w:rPr>
              <w:t xml:space="preserve"> NHS Foundation Trust who are the main supporters of Mental Health Services in The City Region.  </w:t>
            </w:r>
          </w:p>
        </w:tc>
        <w:tc>
          <w:tcPr>
            <w:tcW w:w="3465" w:type="dxa"/>
          </w:tcPr>
          <w:p w14:paraId="000027C1" w14:textId="77777777" w:rsidR="00C54C64" w:rsidRPr="00323EF2" w:rsidRDefault="00C54C64" w:rsidP="00467EEF">
            <w:pPr>
              <w:rPr>
                <w:rFonts w:asciiTheme="minorHAnsi" w:hAnsiTheme="minorHAnsi"/>
              </w:rPr>
            </w:pPr>
          </w:p>
        </w:tc>
      </w:tr>
      <w:tr w:rsidR="00C54C64" w:rsidRPr="00323EF2" w14:paraId="2F35755E" w14:textId="77777777" w:rsidTr="00467EEF">
        <w:tc>
          <w:tcPr>
            <w:tcW w:w="1385" w:type="dxa"/>
          </w:tcPr>
          <w:p w14:paraId="5ED3DCDC" w14:textId="77777777" w:rsidR="00C54C64" w:rsidRPr="00323EF2" w:rsidRDefault="00C54C64" w:rsidP="00467EEF">
            <w:pPr>
              <w:rPr>
                <w:rFonts w:asciiTheme="minorHAnsi" w:hAnsiTheme="minorHAnsi"/>
              </w:rPr>
            </w:pPr>
            <w:r w:rsidRPr="00323EF2">
              <w:rPr>
                <w:rFonts w:asciiTheme="minorHAnsi" w:hAnsiTheme="minorHAnsi" w:cs="Calibri"/>
              </w:rPr>
              <w:t>Sue Kay Flowers</w:t>
            </w:r>
          </w:p>
        </w:tc>
        <w:tc>
          <w:tcPr>
            <w:tcW w:w="1148" w:type="dxa"/>
          </w:tcPr>
          <w:p w14:paraId="00CCD837" w14:textId="77777777" w:rsidR="00C54C64" w:rsidRPr="00323EF2" w:rsidRDefault="00C54C64" w:rsidP="00467EEF">
            <w:pPr>
              <w:rPr>
                <w:rFonts w:asciiTheme="minorHAnsi" w:hAnsiTheme="minorHAnsi"/>
              </w:rPr>
            </w:pPr>
          </w:p>
        </w:tc>
        <w:tc>
          <w:tcPr>
            <w:tcW w:w="1148" w:type="dxa"/>
          </w:tcPr>
          <w:p w14:paraId="4D8F65DC" w14:textId="77777777" w:rsidR="00C54C64" w:rsidRPr="00323EF2" w:rsidRDefault="00C54C64" w:rsidP="00467EEF">
            <w:pPr>
              <w:rPr>
                <w:rFonts w:asciiTheme="minorHAnsi" w:hAnsiTheme="minorHAnsi"/>
              </w:rPr>
            </w:pPr>
          </w:p>
        </w:tc>
        <w:tc>
          <w:tcPr>
            <w:tcW w:w="6804" w:type="dxa"/>
          </w:tcPr>
          <w:p w14:paraId="11438563" w14:textId="77777777" w:rsidR="00C54C64" w:rsidRPr="007E6598" w:rsidRDefault="00C54C64" w:rsidP="00467EEF">
            <w:pPr>
              <w:rPr>
                <w:rFonts w:asciiTheme="minorHAnsi" w:hAnsiTheme="minorHAnsi" w:cs="Calibri"/>
              </w:rPr>
            </w:pPr>
            <w:r w:rsidRPr="00323EF2">
              <w:rPr>
                <w:rFonts w:asciiTheme="minorHAnsi" w:hAnsiTheme="minorHAnsi" w:cs="Calibri"/>
              </w:rPr>
              <w:t>children's experience of parental separation and divorce. The current 'lockdown' situation is unprecedented; families being together 24 hours a day is placing considerable strain on family relationships, impacting on individual's mental and emotional well-being. Parental conflict is an increasing issue for some families. These issues are likely to impact more significantly on the lives of children of separated parents. An increase in the incidence of parental separation is likely to be one of the long term impacts of the outbreak. My research is relevant to supporting children and families adjusting to the changes parental separation brings.</w:t>
            </w:r>
          </w:p>
        </w:tc>
        <w:tc>
          <w:tcPr>
            <w:tcW w:w="3465" w:type="dxa"/>
          </w:tcPr>
          <w:p w14:paraId="6660EB73" w14:textId="77777777" w:rsidR="00C54C64" w:rsidRPr="00323EF2" w:rsidRDefault="00C54C64" w:rsidP="00467EEF">
            <w:pPr>
              <w:rPr>
                <w:rFonts w:asciiTheme="minorHAnsi" w:hAnsiTheme="minorHAnsi"/>
              </w:rPr>
            </w:pPr>
            <w:r w:rsidRPr="00323EF2">
              <w:rPr>
                <w:rFonts w:asciiTheme="minorHAnsi" w:hAnsiTheme="minorHAnsi"/>
              </w:rPr>
              <w:t>Research ideas</w:t>
            </w:r>
          </w:p>
        </w:tc>
      </w:tr>
      <w:tr w:rsidR="00C54C64" w:rsidRPr="00323EF2" w14:paraId="4DA778E8" w14:textId="77777777" w:rsidTr="00467EEF">
        <w:tc>
          <w:tcPr>
            <w:tcW w:w="1385" w:type="dxa"/>
          </w:tcPr>
          <w:p w14:paraId="3E83ECDD" w14:textId="77777777" w:rsidR="00C54C64" w:rsidRPr="00323EF2" w:rsidRDefault="00C54C64" w:rsidP="00467EEF">
            <w:pPr>
              <w:rPr>
                <w:rFonts w:asciiTheme="minorHAnsi" w:hAnsiTheme="minorHAnsi"/>
              </w:rPr>
            </w:pPr>
            <w:r w:rsidRPr="00323EF2">
              <w:rPr>
                <w:rFonts w:asciiTheme="minorHAnsi" w:hAnsiTheme="minorHAnsi"/>
              </w:rPr>
              <w:t xml:space="preserve">Dave </w:t>
            </w:r>
            <w:proofErr w:type="spellStart"/>
            <w:r w:rsidRPr="00323EF2">
              <w:rPr>
                <w:rFonts w:asciiTheme="minorHAnsi" w:hAnsiTheme="minorHAnsi"/>
              </w:rPr>
              <w:t>Putwain</w:t>
            </w:r>
            <w:proofErr w:type="spellEnd"/>
          </w:p>
        </w:tc>
        <w:tc>
          <w:tcPr>
            <w:tcW w:w="1148" w:type="dxa"/>
          </w:tcPr>
          <w:p w14:paraId="6622A37D" w14:textId="77777777" w:rsidR="00C54C64" w:rsidRPr="00323EF2" w:rsidRDefault="00C54C64" w:rsidP="00467EEF">
            <w:pPr>
              <w:rPr>
                <w:rFonts w:asciiTheme="minorHAnsi" w:hAnsiTheme="minorHAnsi"/>
              </w:rPr>
            </w:pPr>
            <w:r w:rsidRPr="00323EF2">
              <w:rPr>
                <w:rFonts w:asciiTheme="minorHAnsi" w:hAnsiTheme="minorHAnsi"/>
              </w:rPr>
              <w:t>EDU</w:t>
            </w:r>
          </w:p>
        </w:tc>
        <w:tc>
          <w:tcPr>
            <w:tcW w:w="1148" w:type="dxa"/>
          </w:tcPr>
          <w:p w14:paraId="59E6DE02" w14:textId="77777777" w:rsidR="00C54C64" w:rsidRPr="00323EF2" w:rsidRDefault="00C54C64" w:rsidP="00467EEF">
            <w:pPr>
              <w:rPr>
                <w:rFonts w:asciiTheme="minorHAnsi" w:hAnsiTheme="minorHAnsi"/>
              </w:rPr>
            </w:pPr>
            <w:r w:rsidRPr="00323EF2">
              <w:rPr>
                <w:rFonts w:asciiTheme="minorHAnsi" w:hAnsiTheme="minorHAnsi"/>
              </w:rPr>
              <w:t>Education</w:t>
            </w:r>
          </w:p>
        </w:tc>
        <w:tc>
          <w:tcPr>
            <w:tcW w:w="6804" w:type="dxa"/>
          </w:tcPr>
          <w:p w14:paraId="08DFC646" w14:textId="77777777" w:rsidR="00C54C64" w:rsidRPr="00323EF2" w:rsidRDefault="00C54C64" w:rsidP="00467EEF">
            <w:pPr>
              <w:rPr>
                <w:rFonts w:asciiTheme="minorHAnsi" w:hAnsiTheme="minorHAnsi"/>
                <w:color w:val="202020"/>
              </w:rPr>
            </w:pPr>
          </w:p>
        </w:tc>
        <w:tc>
          <w:tcPr>
            <w:tcW w:w="3465" w:type="dxa"/>
          </w:tcPr>
          <w:p w14:paraId="0BC63337" w14:textId="77777777" w:rsidR="00C54C64" w:rsidRPr="00323EF2" w:rsidRDefault="00C54C64" w:rsidP="00467EEF">
            <w:pPr>
              <w:rPr>
                <w:rFonts w:asciiTheme="minorHAnsi" w:hAnsiTheme="minorHAnsi"/>
              </w:rPr>
            </w:pPr>
          </w:p>
        </w:tc>
      </w:tr>
    </w:tbl>
    <w:p w14:paraId="0B056180" w14:textId="7561BF1A" w:rsidR="00C54C64" w:rsidRDefault="00C54C64" w:rsidP="00C54C64">
      <w:pPr>
        <w:rPr>
          <w:rFonts w:asciiTheme="minorHAnsi" w:hAnsiTheme="minorHAnsi" w:cstheme="minorHAnsi"/>
          <w:sz w:val="22"/>
          <w:szCs w:val="22"/>
        </w:rPr>
      </w:pPr>
    </w:p>
    <w:p w14:paraId="41ED425B" w14:textId="461764EA" w:rsidR="004F25E5" w:rsidRDefault="004F25E5" w:rsidP="00C54C64">
      <w:pPr>
        <w:rPr>
          <w:rFonts w:asciiTheme="minorHAnsi" w:hAnsiTheme="minorHAnsi" w:cstheme="minorHAnsi"/>
          <w:sz w:val="22"/>
          <w:szCs w:val="22"/>
        </w:rPr>
      </w:pPr>
    </w:p>
    <w:p w14:paraId="0A874645" w14:textId="77777777" w:rsidR="004F25E5" w:rsidRDefault="004F25E5" w:rsidP="00C54C64">
      <w:pPr>
        <w:rPr>
          <w:rFonts w:asciiTheme="minorHAnsi" w:hAnsiTheme="minorHAnsi" w:cstheme="minorHAnsi"/>
          <w:sz w:val="22"/>
          <w:szCs w:val="22"/>
        </w:rPr>
      </w:pPr>
    </w:p>
    <w:p w14:paraId="687A1921" w14:textId="77777777" w:rsidR="00C54C64" w:rsidRPr="00323EF2" w:rsidRDefault="00C54C64" w:rsidP="00C54C64">
      <w:pPr>
        <w:rPr>
          <w:rFonts w:asciiTheme="minorHAnsi" w:hAnsiTheme="minorHAnsi" w:cstheme="minorHAnsi"/>
          <w:b/>
          <w:bCs/>
          <w:sz w:val="22"/>
          <w:szCs w:val="22"/>
          <w:u w:val="single"/>
        </w:rPr>
      </w:pPr>
      <w:r w:rsidRPr="00323EF2">
        <w:rPr>
          <w:rFonts w:asciiTheme="minorHAnsi" w:hAnsiTheme="minorHAnsi" w:cstheme="minorHAnsi"/>
          <w:b/>
          <w:bCs/>
          <w:sz w:val="22"/>
          <w:szCs w:val="22"/>
          <w:u w:val="single"/>
        </w:rPr>
        <w:lastRenderedPageBreak/>
        <w:t>Faculty of Business and Law</w:t>
      </w:r>
    </w:p>
    <w:p w14:paraId="2F22F895" w14:textId="77777777" w:rsidR="00C54C64" w:rsidRPr="00323EF2" w:rsidRDefault="00C54C64" w:rsidP="00C54C64">
      <w:pPr>
        <w:rPr>
          <w:rFonts w:asciiTheme="minorHAnsi" w:hAnsiTheme="minorHAnsi" w:cstheme="minorHAnsi"/>
          <w:sz w:val="22"/>
          <w:szCs w:val="22"/>
        </w:rPr>
      </w:pPr>
    </w:p>
    <w:p w14:paraId="6BA72DB0" w14:textId="77777777" w:rsidR="00C54C64" w:rsidRPr="00323EF2" w:rsidRDefault="00C54C64" w:rsidP="00C54C64">
      <w:pPr>
        <w:rPr>
          <w:rFonts w:asciiTheme="minorHAnsi" w:hAnsiTheme="minorHAnsi" w:cstheme="minorHAnsi"/>
          <w:sz w:val="22"/>
          <w:szCs w:val="22"/>
        </w:rPr>
      </w:pPr>
    </w:p>
    <w:tbl>
      <w:tblPr>
        <w:tblStyle w:val="TableGrid"/>
        <w:tblW w:w="13950" w:type="dxa"/>
        <w:tblLook w:val="04A0" w:firstRow="1" w:lastRow="0" w:firstColumn="1" w:lastColumn="0" w:noHBand="0" w:noVBand="1"/>
      </w:tblPr>
      <w:tblGrid>
        <w:gridCol w:w="1355"/>
        <w:gridCol w:w="821"/>
        <w:gridCol w:w="1838"/>
        <w:gridCol w:w="6784"/>
        <w:gridCol w:w="3152"/>
      </w:tblGrid>
      <w:tr w:rsidR="00C54C64" w:rsidRPr="00323EF2" w14:paraId="12361D7B" w14:textId="77777777" w:rsidTr="00D31179">
        <w:trPr>
          <w:tblHeader/>
        </w:trPr>
        <w:tc>
          <w:tcPr>
            <w:tcW w:w="1355" w:type="dxa"/>
          </w:tcPr>
          <w:p w14:paraId="0790B6AC" w14:textId="77777777" w:rsidR="00C54C64" w:rsidRPr="00323EF2" w:rsidRDefault="00C54C64" w:rsidP="00467EEF">
            <w:pPr>
              <w:rPr>
                <w:rFonts w:asciiTheme="minorHAnsi" w:hAnsiTheme="minorHAnsi"/>
                <w:b/>
              </w:rPr>
            </w:pPr>
            <w:r w:rsidRPr="00323EF2">
              <w:rPr>
                <w:rFonts w:asciiTheme="minorHAnsi" w:hAnsiTheme="minorHAnsi"/>
                <w:b/>
              </w:rPr>
              <w:t>Key contact(s)</w:t>
            </w:r>
          </w:p>
        </w:tc>
        <w:tc>
          <w:tcPr>
            <w:tcW w:w="821" w:type="dxa"/>
          </w:tcPr>
          <w:p w14:paraId="55BC902B" w14:textId="77777777" w:rsidR="00C54C64" w:rsidRPr="00323EF2" w:rsidRDefault="00C54C64" w:rsidP="00467EEF">
            <w:pPr>
              <w:rPr>
                <w:rFonts w:asciiTheme="minorHAnsi" w:hAnsiTheme="minorHAnsi"/>
                <w:b/>
                <w:bCs/>
              </w:rPr>
            </w:pPr>
            <w:r w:rsidRPr="00323EF2">
              <w:rPr>
                <w:rFonts w:asciiTheme="minorHAnsi" w:hAnsiTheme="minorHAnsi"/>
                <w:b/>
                <w:bCs/>
              </w:rPr>
              <w:t>School</w:t>
            </w:r>
          </w:p>
        </w:tc>
        <w:tc>
          <w:tcPr>
            <w:tcW w:w="1838" w:type="dxa"/>
          </w:tcPr>
          <w:p w14:paraId="3DF3977D" w14:textId="77777777" w:rsidR="00C54C64" w:rsidRPr="00323EF2" w:rsidRDefault="00C54C64" w:rsidP="00467EEF">
            <w:pPr>
              <w:rPr>
                <w:rFonts w:asciiTheme="minorHAnsi" w:hAnsiTheme="minorHAnsi"/>
                <w:b/>
              </w:rPr>
            </w:pPr>
            <w:r w:rsidRPr="00323EF2">
              <w:rPr>
                <w:rFonts w:asciiTheme="minorHAnsi" w:hAnsiTheme="minorHAnsi"/>
                <w:b/>
              </w:rPr>
              <w:t>Research Focus</w:t>
            </w:r>
          </w:p>
          <w:p w14:paraId="45077665" w14:textId="77777777" w:rsidR="00C54C64" w:rsidRPr="00323EF2" w:rsidRDefault="00C54C64" w:rsidP="00467EEF">
            <w:pPr>
              <w:ind w:firstLine="720"/>
              <w:rPr>
                <w:rFonts w:asciiTheme="minorHAnsi" w:hAnsiTheme="minorHAnsi"/>
                <w:b/>
              </w:rPr>
            </w:pPr>
          </w:p>
        </w:tc>
        <w:tc>
          <w:tcPr>
            <w:tcW w:w="6784" w:type="dxa"/>
          </w:tcPr>
          <w:p w14:paraId="4A55CE51" w14:textId="77777777" w:rsidR="00C54C64" w:rsidRPr="00323EF2" w:rsidRDefault="00C54C64" w:rsidP="00467EEF">
            <w:pPr>
              <w:rPr>
                <w:rFonts w:asciiTheme="minorHAnsi" w:hAnsiTheme="minorHAnsi"/>
                <w:b/>
              </w:rPr>
            </w:pPr>
            <w:r w:rsidRPr="00323EF2">
              <w:rPr>
                <w:rFonts w:asciiTheme="minorHAnsi" w:hAnsiTheme="minorHAnsi"/>
                <w:b/>
              </w:rPr>
              <w:t xml:space="preserve">Summary of research activity </w:t>
            </w:r>
          </w:p>
        </w:tc>
        <w:tc>
          <w:tcPr>
            <w:tcW w:w="3152" w:type="dxa"/>
          </w:tcPr>
          <w:p w14:paraId="58D8DA28" w14:textId="77777777" w:rsidR="00C54C64" w:rsidRPr="00323EF2" w:rsidRDefault="00C54C64" w:rsidP="00467EEF">
            <w:pPr>
              <w:rPr>
                <w:rFonts w:asciiTheme="minorHAnsi" w:hAnsiTheme="minorHAnsi"/>
                <w:b/>
              </w:rPr>
            </w:pPr>
            <w:r w:rsidRPr="00323EF2">
              <w:rPr>
                <w:rFonts w:asciiTheme="minorHAnsi" w:hAnsiTheme="minorHAnsi"/>
                <w:b/>
              </w:rPr>
              <w:t>Progress to Date</w:t>
            </w:r>
          </w:p>
        </w:tc>
      </w:tr>
      <w:tr w:rsidR="00C54C64" w:rsidRPr="00323EF2" w14:paraId="7289DF20" w14:textId="77777777" w:rsidTr="00D31179">
        <w:tc>
          <w:tcPr>
            <w:tcW w:w="1355" w:type="dxa"/>
          </w:tcPr>
          <w:p w14:paraId="501CA08F" w14:textId="77777777" w:rsidR="00C54C64" w:rsidRPr="00323EF2" w:rsidRDefault="00C54C64" w:rsidP="00467EEF">
            <w:pPr>
              <w:rPr>
                <w:rFonts w:asciiTheme="minorHAnsi" w:hAnsiTheme="minorHAnsi"/>
              </w:rPr>
            </w:pPr>
            <w:r w:rsidRPr="00323EF2">
              <w:rPr>
                <w:rFonts w:asciiTheme="minorHAnsi" w:hAnsiTheme="minorHAnsi"/>
              </w:rPr>
              <w:t>Laura Bolton</w:t>
            </w:r>
          </w:p>
        </w:tc>
        <w:tc>
          <w:tcPr>
            <w:tcW w:w="821" w:type="dxa"/>
          </w:tcPr>
          <w:p w14:paraId="75485CFF" w14:textId="77777777" w:rsidR="00C54C64" w:rsidRPr="00323EF2" w:rsidRDefault="00C54C64" w:rsidP="00467EEF">
            <w:pPr>
              <w:ind w:firstLine="720"/>
              <w:rPr>
                <w:rFonts w:asciiTheme="minorHAnsi" w:hAnsiTheme="minorHAnsi"/>
              </w:rPr>
            </w:pPr>
          </w:p>
        </w:tc>
        <w:tc>
          <w:tcPr>
            <w:tcW w:w="1838" w:type="dxa"/>
          </w:tcPr>
          <w:p w14:paraId="742494AD" w14:textId="77777777" w:rsidR="00C54C64" w:rsidRPr="00323EF2" w:rsidRDefault="00C54C64" w:rsidP="00467EEF">
            <w:pPr>
              <w:rPr>
                <w:rFonts w:asciiTheme="minorHAnsi" w:hAnsiTheme="minorHAnsi" w:cs="Calibri"/>
              </w:rPr>
            </w:pPr>
            <w:r w:rsidRPr="00323EF2">
              <w:rPr>
                <w:rFonts w:asciiTheme="minorHAnsi" w:hAnsiTheme="minorHAnsi" w:cs="Calibri"/>
              </w:rPr>
              <w:t>Criminal Justice, Emergency services, police powers and public order</w:t>
            </w:r>
          </w:p>
        </w:tc>
        <w:tc>
          <w:tcPr>
            <w:tcW w:w="6784" w:type="dxa"/>
          </w:tcPr>
          <w:p w14:paraId="3A689C5F" w14:textId="77777777" w:rsidR="00C54C64" w:rsidRPr="00323EF2" w:rsidRDefault="00C54C64" w:rsidP="00467EEF">
            <w:pPr>
              <w:rPr>
                <w:rFonts w:asciiTheme="minorHAnsi" w:hAnsiTheme="minorHAnsi"/>
              </w:rPr>
            </w:pPr>
          </w:p>
        </w:tc>
        <w:tc>
          <w:tcPr>
            <w:tcW w:w="3152" w:type="dxa"/>
          </w:tcPr>
          <w:p w14:paraId="5A43B529" w14:textId="77777777" w:rsidR="00C54C64" w:rsidRPr="00323EF2" w:rsidRDefault="00C54C64" w:rsidP="00467EEF">
            <w:pPr>
              <w:rPr>
                <w:rFonts w:asciiTheme="minorHAnsi" w:hAnsiTheme="minorHAnsi"/>
              </w:rPr>
            </w:pPr>
          </w:p>
        </w:tc>
      </w:tr>
    </w:tbl>
    <w:p w14:paraId="33F89062" w14:textId="77777777" w:rsidR="00C54C64" w:rsidRPr="00323EF2" w:rsidRDefault="00C54C64" w:rsidP="00C54C64">
      <w:pPr>
        <w:rPr>
          <w:rFonts w:asciiTheme="minorHAnsi" w:hAnsiTheme="minorHAnsi" w:cstheme="minorHAnsi"/>
          <w:sz w:val="22"/>
          <w:szCs w:val="22"/>
        </w:rPr>
      </w:pPr>
    </w:p>
    <w:p w14:paraId="61C7DED5" w14:textId="77777777" w:rsidR="00C54C64" w:rsidRPr="00323EF2" w:rsidRDefault="00C54C64" w:rsidP="00C54C64">
      <w:pPr>
        <w:rPr>
          <w:rFonts w:asciiTheme="minorHAnsi" w:hAnsiTheme="minorHAnsi" w:cstheme="minorHAnsi"/>
          <w:sz w:val="22"/>
          <w:szCs w:val="22"/>
        </w:rPr>
      </w:pPr>
    </w:p>
    <w:p w14:paraId="4BBC8C69" w14:textId="77777777" w:rsidR="00C54C64" w:rsidRPr="00323EF2" w:rsidRDefault="00C54C64" w:rsidP="00C54C64">
      <w:pPr>
        <w:rPr>
          <w:rFonts w:asciiTheme="minorHAnsi" w:hAnsiTheme="minorHAnsi"/>
          <w:bCs/>
          <w:sz w:val="22"/>
          <w:szCs w:val="22"/>
        </w:rPr>
      </w:pPr>
    </w:p>
    <w:p w14:paraId="4A7DF28D" w14:textId="77777777" w:rsidR="00C54C64" w:rsidRPr="00323EF2" w:rsidRDefault="00C54C64">
      <w:pPr>
        <w:rPr>
          <w:rFonts w:asciiTheme="minorHAnsi" w:hAnsiTheme="minorHAnsi"/>
          <w:bCs/>
          <w:sz w:val="22"/>
          <w:szCs w:val="22"/>
        </w:rPr>
      </w:pPr>
    </w:p>
    <w:sectPr w:rsidR="00C54C64" w:rsidRPr="00323EF2" w:rsidSect="00CD5000">
      <w:pgSz w:w="16840" w:h="11900" w:orient="landscape"/>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Lato-Regular">
    <w:altName w:val="Arial"/>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00E5C"/>
    <w:multiLevelType w:val="hybridMultilevel"/>
    <w:tmpl w:val="0C80FC2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 w15:restartNumberingAfterBreak="0">
    <w:nsid w:val="04EB637B"/>
    <w:multiLevelType w:val="hybridMultilevel"/>
    <w:tmpl w:val="2D6AC2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72952A9"/>
    <w:multiLevelType w:val="multilevel"/>
    <w:tmpl w:val="B304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EA6BBB"/>
    <w:multiLevelType w:val="multilevel"/>
    <w:tmpl w:val="7268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F53E2"/>
    <w:multiLevelType w:val="multilevel"/>
    <w:tmpl w:val="A2F0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7609E"/>
    <w:multiLevelType w:val="hybridMultilevel"/>
    <w:tmpl w:val="C9AC7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9E4FE1"/>
    <w:multiLevelType w:val="multilevel"/>
    <w:tmpl w:val="6C8CCD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979"/>
    <w:multiLevelType w:val="hybridMultilevel"/>
    <w:tmpl w:val="CD9A4CFC"/>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cs="Wingdings" w:hint="default"/>
      </w:rPr>
    </w:lvl>
    <w:lvl w:ilvl="3" w:tplc="08090001" w:tentative="1">
      <w:start w:val="1"/>
      <w:numFmt w:val="bullet"/>
      <w:lvlText w:val=""/>
      <w:lvlJc w:val="left"/>
      <w:pPr>
        <w:ind w:left="1080" w:hanging="360"/>
      </w:pPr>
      <w:rPr>
        <w:rFonts w:ascii="Symbol" w:hAnsi="Symbol" w:cs="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cs="Wingdings" w:hint="default"/>
      </w:rPr>
    </w:lvl>
    <w:lvl w:ilvl="6" w:tplc="08090001" w:tentative="1">
      <w:start w:val="1"/>
      <w:numFmt w:val="bullet"/>
      <w:lvlText w:val=""/>
      <w:lvlJc w:val="left"/>
      <w:pPr>
        <w:ind w:left="3240" w:hanging="360"/>
      </w:pPr>
      <w:rPr>
        <w:rFonts w:ascii="Symbol" w:hAnsi="Symbol" w:cs="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cs="Wingdings" w:hint="default"/>
      </w:rPr>
    </w:lvl>
  </w:abstractNum>
  <w:abstractNum w:abstractNumId="8" w15:restartNumberingAfterBreak="0">
    <w:nsid w:val="1736155B"/>
    <w:multiLevelType w:val="hybridMultilevel"/>
    <w:tmpl w:val="4CFA7142"/>
    <w:lvl w:ilvl="0" w:tplc="927622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73B79F8"/>
    <w:multiLevelType w:val="hybridMultilevel"/>
    <w:tmpl w:val="69289F7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9E42E8"/>
    <w:multiLevelType w:val="multilevel"/>
    <w:tmpl w:val="EE805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B13A7D"/>
    <w:multiLevelType w:val="multilevel"/>
    <w:tmpl w:val="0C28A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E6C3B"/>
    <w:multiLevelType w:val="hybridMultilevel"/>
    <w:tmpl w:val="B3184C0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1D267584"/>
    <w:multiLevelType w:val="hybridMultilevel"/>
    <w:tmpl w:val="6C5A1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8D231A"/>
    <w:multiLevelType w:val="hybridMultilevel"/>
    <w:tmpl w:val="4D42517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5847DEC"/>
    <w:multiLevelType w:val="hybridMultilevel"/>
    <w:tmpl w:val="D0FE61A2"/>
    <w:lvl w:ilvl="0" w:tplc="08090001">
      <w:start w:val="1"/>
      <w:numFmt w:val="bullet"/>
      <w:lvlText w:val=""/>
      <w:lvlJc w:val="left"/>
      <w:pPr>
        <w:ind w:left="0" w:hanging="360"/>
      </w:pPr>
      <w:rPr>
        <w:rFonts w:ascii="Symbol" w:hAnsi="Symbol" w:cs="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cs="Wingdings" w:hint="default"/>
      </w:rPr>
    </w:lvl>
    <w:lvl w:ilvl="3" w:tplc="08090001" w:tentative="1">
      <w:start w:val="1"/>
      <w:numFmt w:val="bullet"/>
      <w:lvlText w:val=""/>
      <w:lvlJc w:val="left"/>
      <w:pPr>
        <w:ind w:left="2160" w:hanging="360"/>
      </w:pPr>
      <w:rPr>
        <w:rFonts w:ascii="Symbol" w:hAnsi="Symbol" w:cs="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cs="Wingdings" w:hint="default"/>
      </w:rPr>
    </w:lvl>
    <w:lvl w:ilvl="6" w:tplc="08090001" w:tentative="1">
      <w:start w:val="1"/>
      <w:numFmt w:val="bullet"/>
      <w:lvlText w:val=""/>
      <w:lvlJc w:val="left"/>
      <w:pPr>
        <w:ind w:left="4320" w:hanging="360"/>
      </w:pPr>
      <w:rPr>
        <w:rFonts w:ascii="Symbol" w:hAnsi="Symbol" w:cs="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cs="Wingdings" w:hint="default"/>
      </w:rPr>
    </w:lvl>
  </w:abstractNum>
  <w:abstractNum w:abstractNumId="16" w15:restartNumberingAfterBreak="0">
    <w:nsid w:val="2BB61B46"/>
    <w:multiLevelType w:val="hybridMultilevel"/>
    <w:tmpl w:val="38404068"/>
    <w:lvl w:ilvl="0" w:tplc="927622D0">
      <w:start w:val="2"/>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887B91"/>
    <w:multiLevelType w:val="multilevel"/>
    <w:tmpl w:val="76A04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141D97"/>
    <w:multiLevelType w:val="hybridMultilevel"/>
    <w:tmpl w:val="AEA0A756"/>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9" w15:restartNumberingAfterBreak="0">
    <w:nsid w:val="39EF4A26"/>
    <w:multiLevelType w:val="hybridMultilevel"/>
    <w:tmpl w:val="B8EE1D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481B7947"/>
    <w:multiLevelType w:val="multilevel"/>
    <w:tmpl w:val="0E345C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02CD7"/>
    <w:multiLevelType w:val="hybridMultilevel"/>
    <w:tmpl w:val="F2FEACE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AF676A5"/>
    <w:multiLevelType w:val="hybridMultilevel"/>
    <w:tmpl w:val="6C5A1EF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5B74E0"/>
    <w:multiLevelType w:val="multilevel"/>
    <w:tmpl w:val="2AA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370757"/>
    <w:multiLevelType w:val="multilevel"/>
    <w:tmpl w:val="9086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C18DA"/>
    <w:multiLevelType w:val="hybridMultilevel"/>
    <w:tmpl w:val="F9F823A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590A2007"/>
    <w:multiLevelType w:val="hybridMultilevel"/>
    <w:tmpl w:val="FB3E44C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7" w15:restartNumberingAfterBreak="0">
    <w:nsid w:val="64A90164"/>
    <w:multiLevelType w:val="hybridMultilevel"/>
    <w:tmpl w:val="11E873FE"/>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28" w15:restartNumberingAfterBreak="0">
    <w:nsid w:val="6ACC62BE"/>
    <w:multiLevelType w:val="hybridMultilevel"/>
    <w:tmpl w:val="834A1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17E20"/>
    <w:multiLevelType w:val="hybridMultilevel"/>
    <w:tmpl w:val="E720478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33E5925"/>
    <w:multiLevelType w:val="multilevel"/>
    <w:tmpl w:val="4CC8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660B39"/>
    <w:multiLevelType w:val="hybridMultilevel"/>
    <w:tmpl w:val="7098F7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32" w15:restartNumberingAfterBreak="0">
    <w:nsid w:val="76667F08"/>
    <w:multiLevelType w:val="hybridMultilevel"/>
    <w:tmpl w:val="9A20616C"/>
    <w:lvl w:ilvl="0" w:tplc="927622D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7"/>
  </w:num>
  <w:num w:numId="2">
    <w:abstractNumId w:val="11"/>
  </w:num>
  <w:num w:numId="3">
    <w:abstractNumId w:val="24"/>
  </w:num>
  <w:num w:numId="4">
    <w:abstractNumId w:val="30"/>
  </w:num>
  <w:num w:numId="5">
    <w:abstractNumId w:val="20"/>
  </w:num>
  <w:num w:numId="6">
    <w:abstractNumId w:val="3"/>
  </w:num>
  <w:num w:numId="7">
    <w:abstractNumId w:val="23"/>
  </w:num>
  <w:num w:numId="8">
    <w:abstractNumId w:val="29"/>
  </w:num>
  <w:num w:numId="9">
    <w:abstractNumId w:val="10"/>
  </w:num>
  <w:num w:numId="10">
    <w:abstractNumId w:val="2"/>
  </w:num>
  <w:num w:numId="11">
    <w:abstractNumId w:val="5"/>
  </w:num>
  <w:num w:numId="12">
    <w:abstractNumId w:val="26"/>
  </w:num>
  <w:num w:numId="13">
    <w:abstractNumId w:val="14"/>
  </w:num>
  <w:num w:numId="14">
    <w:abstractNumId w:val="21"/>
  </w:num>
  <w:num w:numId="15">
    <w:abstractNumId w:val="7"/>
  </w:num>
  <w:num w:numId="16">
    <w:abstractNumId w:val="0"/>
  </w:num>
  <w:num w:numId="17">
    <w:abstractNumId w:val="31"/>
  </w:num>
  <w:num w:numId="18">
    <w:abstractNumId w:val="15"/>
  </w:num>
  <w:num w:numId="19">
    <w:abstractNumId w:val="8"/>
  </w:num>
  <w:num w:numId="20">
    <w:abstractNumId w:val="13"/>
  </w:num>
  <w:num w:numId="21">
    <w:abstractNumId w:val="22"/>
  </w:num>
  <w:num w:numId="22">
    <w:abstractNumId w:val="9"/>
  </w:num>
  <w:num w:numId="23">
    <w:abstractNumId w:val="12"/>
  </w:num>
  <w:num w:numId="24">
    <w:abstractNumId w:val="32"/>
  </w:num>
  <w:num w:numId="25">
    <w:abstractNumId w:val="25"/>
  </w:num>
  <w:num w:numId="26">
    <w:abstractNumId w:val="16"/>
  </w:num>
  <w:num w:numId="27">
    <w:abstractNumId w:val="18"/>
  </w:num>
  <w:num w:numId="28">
    <w:abstractNumId w:val="6"/>
  </w:num>
  <w:num w:numId="29">
    <w:abstractNumId w:val="1"/>
  </w:num>
  <w:num w:numId="30">
    <w:abstractNumId w:val="27"/>
  </w:num>
  <w:num w:numId="31">
    <w:abstractNumId w:val="28"/>
  </w:num>
  <w:num w:numId="32">
    <w:abstractNumId w:val="4"/>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C3"/>
    <w:rsid w:val="0001357A"/>
    <w:rsid w:val="0003375B"/>
    <w:rsid w:val="000351B2"/>
    <w:rsid w:val="00062ACE"/>
    <w:rsid w:val="000657C9"/>
    <w:rsid w:val="000663AB"/>
    <w:rsid w:val="00076496"/>
    <w:rsid w:val="00084FB9"/>
    <w:rsid w:val="00094623"/>
    <w:rsid w:val="0009704A"/>
    <w:rsid w:val="000A0575"/>
    <w:rsid w:val="000A2593"/>
    <w:rsid w:val="000C5DE7"/>
    <w:rsid w:val="000D5EDB"/>
    <w:rsid w:val="000E3511"/>
    <w:rsid w:val="000F008A"/>
    <w:rsid w:val="000F4070"/>
    <w:rsid w:val="00102563"/>
    <w:rsid w:val="00125829"/>
    <w:rsid w:val="001343B4"/>
    <w:rsid w:val="00134A7E"/>
    <w:rsid w:val="0015140A"/>
    <w:rsid w:val="0015203B"/>
    <w:rsid w:val="00153301"/>
    <w:rsid w:val="00160A9C"/>
    <w:rsid w:val="001617C3"/>
    <w:rsid w:val="00164384"/>
    <w:rsid w:val="001676BD"/>
    <w:rsid w:val="00171DD9"/>
    <w:rsid w:val="00184381"/>
    <w:rsid w:val="001876FD"/>
    <w:rsid w:val="001A07A9"/>
    <w:rsid w:val="001C5F06"/>
    <w:rsid w:val="001D367A"/>
    <w:rsid w:val="001D3D4B"/>
    <w:rsid w:val="001D5517"/>
    <w:rsid w:val="001D7828"/>
    <w:rsid w:val="001E660F"/>
    <w:rsid w:val="001E6669"/>
    <w:rsid w:val="001F4C32"/>
    <w:rsid w:val="001F64D2"/>
    <w:rsid w:val="00201EBA"/>
    <w:rsid w:val="0020416A"/>
    <w:rsid w:val="0021082D"/>
    <w:rsid w:val="00214EA6"/>
    <w:rsid w:val="00217BC7"/>
    <w:rsid w:val="00220CF6"/>
    <w:rsid w:val="00225610"/>
    <w:rsid w:val="00233C5E"/>
    <w:rsid w:val="00236E38"/>
    <w:rsid w:val="002465FA"/>
    <w:rsid w:val="002515F2"/>
    <w:rsid w:val="00254B33"/>
    <w:rsid w:val="002728C4"/>
    <w:rsid w:val="002763A9"/>
    <w:rsid w:val="0028790E"/>
    <w:rsid w:val="002A18A7"/>
    <w:rsid w:val="002D0B1B"/>
    <w:rsid w:val="002D7B31"/>
    <w:rsid w:val="002F4C15"/>
    <w:rsid w:val="002F5A45"/>
    <w:rsid w:val="00304A5F"/>
    <w:rsid w:val="0030643A"/>
    <w:rsid w:val="00323176"/>
    <w:rsid w:val="00323EF2"/>
    <w:rsid w:val="003331A0"/>
    <w:rsid w:val="00336838"/>
    <w:rsid w:val="0034004F"/>
    <w:rsid w:val="00345AB2"/>
    <w:rsid w:val="00353CB4"/>
    <w:rsid w:val="003639D4"/>
    <w:rsid w:val="00363F91"/>
    <w:rsid w:val="003655C3"/>
    <w:rsid w:val="00372E6F"/>
    <w:rsid w:val="0038466D"/>
    <w:rsid w:val="003876D8"/>
    <w:rsid w:val="00391400"/>
    <w:rsid w:val="003947FC"/>
    <w:rsid w:val="003B4457"/>
    <w:rsid w:val="003C0BDA"/>
    <w:rsid w:val="003C0E66"/>
    <w:rsid w:val="003C4414"/>
    <w:rsid w:val="003D3618"/>
    <w:rsid w:val="003D63B9"/>
    <w:rsid w:val="003D6F52"/>
    <w:rsid w:val="003D756A"/>
    <w:rsid w:val="003F08F1"/>
    <w:rsid w:val="003F6395"/>
    <w:rsid w:val="004117F5"/>
    <w:rsid w:val="00417C57"/>
    <w:rsid w:val="00420D1A"/>
    <w:rsid w:val="00432C76"/>
    <w:rsid w:val="004340EF"/>
    <w:rsid w:val="0043574E"/>
    <w:rsid w:val="004361F3"/>
    <w:rsid w:val="00441264"/>
    <w:rsid w:val="004620C0"/>
    <w:rsid w:val="00465F4C"/>
    <w:rsid w:val="00473301"/>
    <w:rsid w:val="00476265"/>
    <w:rsid w:val="00484899"/>
    <w:rsid w:val="00497D0A"/>
    <w:rsid w:val="004B05A0"/>
    <w:rsid w:val="004B6929"/>
    <w:rsid w:val="004D0819"/>
    <w:rsid w:val="004D0CFE"/>
    <w:rsid w:val="004D0F1A"/>
    <w:rsid w:val="004F25E5"/>
    <w:rsid w:val="00502E3E"/>
    <w:rsid w:val="00503E75"/>
    <w:rsid w:val="00521800"/>
    <w:rsid w:val="00522922"/>
    <w:rsid w:val="005262BA"/>
    <w:rsid w:val="00550C2A"/>
    <w:rsid w:val="005577DD"/>
    <w:rsid w:val="005600B6"/>
    <w:rsid w:val="005647A2"/>
    <w:rsid w:val="00570C25"/>
    <w:rsid w:val="0057542F"/>
    <w:rsid w:val="0058356C"/>
    <w:rsid w:val="00584025"/>
    <w:rsid w:val="00586398"/>
    <w:rsid w:val="00592A99"/>
    <w:rsid w:val="005930B2"/>
    <w:rsid w:val="005A0430"/>
    <w:rsid w:val="005A1FF3"/>
    <w:rsid w:val="005B2C50"/>
    <w:rsid w:val="005D11B9"/>
    <w:rsid w:val="005E057B"/>
    <w:rsid w:val="005E5ECB"/>
    <w:rsid w:val="005F2865"/>
    <w:rsid w:val="005F7288"/>
    <w:rsid w:val="005F799C"/>
    <w:rsid w:val="006122CC"/>
    <w:rsid w:val="006138B6"/>
    <w:rsid w:val="00621A39"/>
    <w:rsid w:val="006244A3"/>
    <w:rsid w:val="00631E4B"/>
    <w:rsid w:val="00646CD3"/>
    <w:rsid w:val="0066494B"/>
    <w:rsid w:val="00667016"/>
    <w:rsid w:val="0067138F"/>
    <w:rsid w:val="00675F86"/>
    <w:rsid w:val="00690AD6"/>
    <w:rsid w:val="0069376B"/>
    <w:rsid w:val="00695238"/>
    <w:rsid w:val="006975AF"/>
    <w:rsid w:val="006B73D8"/>
    <w:rsid w:val="006C2F0B"/>
    <w:rsid w:val="006C4BA5"/>
    <w:rsid w:val="006C53C9"/>
    <w:rsid w:val="006D2783"/>
    <w:rsid w:val="006D329D"/>
    <w:rsid w:val="006E0015"/>
    <w:rsid w:val="006E3627"/>
    <w:rsid w:val="006E4961"/>
    <w:rsid w:val="006E7B44"/>
    <w:rsid w:val="006F1D90"/>
    <w:rsid w:val="006F2BCC"/>
    <w:rsid w:val="00706B79"/>
    <w:rsid w:val="00711328"/>
    <w:rsid w:val="007164B1"/>
    <w:rsid w:val="00720ADA"/>
    <w:rsid w:val="00721F52"/>
    <w:rsid w:val="00725A79"/>
    <w:rsid w:val="00733FFE"/>
    <w:rsid w:val="00737829"/>
    <w:rsid w:val="00741B44"/>
    <w:rsid w:val="00750EC5"/>
    <w:rsid w:val="00775622"/>
    <w:rsid w:val="007846AB"/>
    <w:rsid w:val="007942F2"/>
    <w:rsid w:val="00796E41"/>
    <w:rsid w:val="007A4200"/>
    <w:rsid w:val="007B089E"/>
    <w:rsid w:val="007B5C3B"/>
    <w:rsid w:val="007C008C"/>
    <w:rsid w:val="007E6598"/>
    <w:rsid w:val="007F7F6C"/>
    <w:rsid w:val="00811BEE"/>
    <w:rsid w:val="00812511"/>
    <w:rsid w:val="00816D9C"/>
    <w:rsid w:val="00817BB2"/>
    <w:rsid w:val="008217E8"/>
    <w:rsid w:val="00822ABB"/>
    <w:rsid w:val="008253E3"/>
    <w:rsid w:val="0084367D"/>
    <w:rsid w:val="00855009"/>
    <w:rsid w:val="008676D9"/>
    <w:rsid w:val="00867F68"/>
    <w:rsid w:val="008742C6"/>
    <w:rsid w:val="00875CDA"/>
    <w:rsid w:val="008812A2"/>
    <w:rsid w:val="00881CCC"/>
    <w:rsid w:val="00881EB8"/>
    <w:rsid w:val="008875DD"/>
    <w:rsid w:val="008964BC"/>
    <w:rsid w:val="008A4372"/>
    <w:rsid w:val="008A74E0"/>
    <w:rsid w:val="008B5C62"/>
    <w:rsid w:val="008B6E9D"/>
    <w:rsid w:val="008D4FCE"/>
    <w:rsid w:val="008E2112"/>
    <w:rsid w:val="008F1318"/>
    <w:rsid w:val="00902BC2"/>
    <w:rsid w:val="00903316"/>
    <w:rsid w:val="00906107"/>
    <w:rsid w:val="009072C5"/>
    <w:rsid w:val="00922AD6"/>
    <w:rsid w:val="009251AD"/>
    <w:rsid w:val="00925438"/>
    <w:rsid w:val="00931F86"/>
    <w:rsid w:val="00957EEA"/>
    <w:rsid w:val="00960EE7"/>
    <w:rsid w:val="00963E58"/>
    <w:rsid w:val="00966EC8"/>
    <w:rsid w:val="009A26B1"/>
    <w:rsid w:val="009A3D13"/>
    <w:rsid w:val="009B6562"/>
    <w:rsid w:val="009C1253"/>
    <w:rsid w:val="009C15ED"/>
    <w:rsid w:val="009C286E"/>
    <w:rsid w:val="009C6252"/>
    <w:rsid w:val="009D0FD9"/>
    <w:rsid w:val="009D3DB4"/>
    <w:rsid w:val="009D4382"/>
    <w:rsid w:val="009E3D07"/>
    <w:rsid w:val="009E6F3F"/>
    <w:rsid w:val="009F17DA"/>
    <w:rsid w:val="00A006CE"/>
    <w:rsid w:val="00A0080C"/>
    <w:rsid w:val="00A01F3E"/>
    <w:rsid w:val="00A269D0"/>
    <w:rsid w:val="00A3600C"/>
    <w:rsid w:val="00A369A7"/>
    <w:rsid w:val="00A37E75"/>
    <w:rsid w:val="00A44083"/>
    <w:rsid w:val="00A52BF3"/>
    <w:rsid w:val="00A53195"/>
    <w:rsid w:val="00A554BF"/>
    <w:rsid w:val="00A616A5"/>
    <w:rsid w:val="00A8515E"/>
    <w:rsid w:val="00A95AF1"/>
    <w:rsid w:val="00AA0BCF"/>
    <w:rsid w:val="00AA5F21"/>
    <w:rsid w:val="00AC071A"/>
    <w:rsid w:val="00AC1391"/>
    <w:rsid w:val="00AC5808"/>
    <w:rsid w:val="00AD2612"/>
    <w:rsid w:val="00B1452D"/>
    <w:rsid w:val="00B15D43"/>
    <w:rsid w:val="00B20902"/>
    <w:rsid w:val="00B25802"/>
    <w:rsid w:val="00B3370F"/>
    <w:rsid w:val="00B3637A"/>
    <w:rsid w:val="00B425E6"/>
    <w:rsid w:val="00B4560F"/>
    <w:rsid w:val="00B517C3"/>
    <w:rsid w:val="00B60370"/>
    <w:rsid w:val="00B82343"/>
    <w:rsid w:val="00B82D24"/>
    <w:rsid w:val="00B86AF2"/>
    <w:rsid w:val="00B934FE"/>
    <w:rsid w:val="00BA27BB"/>
    <w:rsid w:val="00BA6445"/>
    <w:rsid w:val="00BB6A2C"/>
    <w:rsid w:val="00BC0C09"/>
    <w:rsid w:val="00BD785B"/>
    <w:rsid w:val="00BE3EDB"/>
    <w:rsid w:val="00BE7973"/>
    <w:rsid w:val="00C0287C"/>
    <w:rsid w:val="00C16B76"/>
    <w:rsid w:val="00C1769A"/>
    <w:rsid w:val="00C1785F"/>
    <w:rsid w:val="00C20EFC"/>
    <w:rsid w:val="00C5154C"/>
    <w:rsid w:val="00C51F87"/>
    <w:rsid w:val="00C54C64"/>
    <w:rsid w:val="00C55EFB"/>
    <w:rsid w:val="00C63E83"/>
    <w:rsid w:val="00C659F0"/>
    <w:rsid w:val="00C74D31"/>
    <w:rsid w:val="00C81E9D"/>
    <w:rsid w:val="00CA04D7"/>
    <w:rsid w:val="00CA3428"/>
    <w:rsid w:val="00CC7890"/>
    <w:rsid w:val="00CD042D"/>
    <w:rsid w:val="00CD1480"/>
    <w:rsid w:val="00CD36DF"/>
    <w:rsid w:val="00CD5000"/>
    <w:rsid w:val="00CE1709"/>
    <w:rsid w:val="00CE18C5"/>
    <w:rsid w:val="00CE2B84"/>
    <w:rsid w:val="00CE394C"/>
    <w:rsid w:val="00CE3EF6"/>
    <w:rsid w:val="00CF0447"/>
    <w:rsid w:val="00CF39DE"/>
    <w:rsid w:val="00D1092B"/>
    <w:rsid w:val="00D21927"/>
    <w:rsid w:val="00D23DB7"/>
    <w:rsid w:val="00D26802"/>
    <w:rsid w:val="00D31179"/>
    <w:rsid w:val="00D321D8"/>
    <w:rsid w:val="00D4139E"/>
    <w:rsid w:val="00D44803"/>
    <w:rsid w:val="00D449EF"/>
    <w:rsid w:val="00D51D34"/>
    <w:rsid w:val="00D53FCE"/>
    <w:rsid w:val="00D62478"/>
    <w:rsid w:val="00D818E0"/>
    <w:rsid w:val="00DA14B7"/>
    <w:rsid w:val="00DA43FC"/>
    <w:rsid w:val="00DA5D21"/>
    <w:rsid w:val="00DD7161"/>
    <w:rsid w:val="00DE4A9D"/>
    <w:rsid w:val="00E00ADA"/>
    <w:rsid w:val="00E02918"/>
    <w:rsid w:val="00E12A3B"/>
    <w:rsid w:val="00E136E0"/>
    <w:rsid w:val="00E338B9"/>
    <w:rsid w:val="00E352A6"/>
    <w:rsid w:val="00E43EA3"/>
    <w:rsid w:val="00E4504B"/>
    <w:rsid w:val="00E51471"/>
    <w:rsid w:val="00E53FAD"/>
    <w:rsid w:val="00E55BB5"/>
    <w:rsid w:val="00E6306B"/>
    <w:rsid w:val="00E65453"/>
    <w:rsid w:val="00E7288E"/>
    <w:rsid w:val="00E7688D"/>
    <w:rsid w:val="00E8753C"/>
    <w:rsid w:val="00E91F84"/>
    <w:rsid w:val="00E97FC3"/>
    <w:rsid w:val="00EC3D0D"/>
    <w:rsid w:val="00EC71B7"/>
    <w:rsid w:val="00ED3857"/>
    <w:rsid w:val="00ED5AFA"/>
    <w:rsid w:val="00EE2C64"/>
    <w:rsid w:val="00EE43D8"/>
    <w:rsid w:val="00EF688F"/>
    <w:rsid w:val="00F014AB"/>
    <w:rsid w:val="00F04F9D"/>
    <w:rsid w:val="00F14EDD"/>
    <w:rsid w:val="00F26DD6"/>
    <w:rsid w:val="00F273A5"/>
    <w:rsid w:val="00F37482"/>
    <w:rsid w:val="00F37AEF"/>
    <w:rsid w:val="00F414D6"/>
    <w:rsid w:val="00F54129"/>
    <w:rsid w:val="00F73720"/>
    <w:rsid w:val="00F84CF7"/>
    <w:rsid w:val="00F85EBB"/>
    <w:rsid w:val="00FA37E1"/>
    <w:rsid w:val="00FA383F"/>
    <w:rsid w:val="00FA605E"/>
    <w:rsid w:val="00FB5269"/>
    <w:rsid w:val="00FC0684"/>
    <w:rsid w:val="00FC2BF2"/>
    <w:rsid w:val="00FC3C78"/>
    <w:rsid w:val="00FD70E6"/>
    <w:rsid w:val="00FE13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7B01"/>
  <w14:defaultImageDpi w14:val="32767"/>
  <w15:chartTrackingRefBased/>
  <w15:docId w15:val="{BB3AAFF3-9CFF-1243-B8E5-B1FE490A2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812A2"/>
    <w:rPr>
      <w:rFonts w:ascii="Times New Roman" w:eastAsia="Times New Roman" w:hAnsi="Times New Roman" w:cs="Times New Roman"/>
      <w:lang w:eastAsia="en-GB"/>
    </w:rPr>
  </w:style>
  <w:style w:type="paragraph" w:styleId="Heading2">
    <w:name w:val="heading 2"/>
    <w:basedOn w:val="Normal"/>
    <w:next w:val="Normal"/>
    <w:link w:val="Heading2Char"/>
    <w:uiPriority w:val="9"/>
    <w:semiHidden/>
    <w:unhideWhenUsed/>
    <w:qFormat/>
    <w:rsid w:val="00E97FC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97F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FC3"/>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E97FC3"/>
    <w:pPr>
      <w:spacing w:before="100" w:beforeAutospacing="1" w:after="100" w:afterAutospacing="1"/>
    </w:pPr>
  </w:style>
  <w:style w:type="character" w:customStyle="1" w:styleId="apple-converted-space">
    <w:name w:val="apple-converted-space"/>
    <w:basedOn w:val="DefaultParagraphFont"/>
    <w:rsid w:val="00E97FC3"/>
  </w:style>
  <w:style w:type="character" w:styleId="Strong">
    <w:name w:val="Strong"/>
    <w:basedOn w:val="DefaultParagraphFont"/>
    <w:uiPriority w:val="22"/>
    <w:qFormat/>
    <w:rsid w:val="00E97FC3"/>
    <w:rPr>
      <w:b/>
      <w:bCs/>
    </w:rPr>
  </w:style>
  <w:style w:type="character" w:styleId="Hyperlink">
    <w:name w:val="Hyperlink"/>
    <w:basedOn w:val="DefaultParagraphFont"/>
    <w:uiPriority w:val="99"/>
    <w:unhideWhenUsed/>
    <w:rsid w:val="00E97FC3"/>
    <w:rPr>
      <w:color w:val="0000FF"/>
      <w:u w:val="single"/>
    </w:rPr>
  </w:style>
  <w:style w:type="character" w:customStyle="1" w:styleId="Heading2Char">
    <w:name w:val="Heading 2 Char"/>
    <w:basedOn w:val="DefaultParagraphFont"/>
    <w:link w:val="Heading2"/>
    <w:uiPriority w:val="9"/>
    <w:semiHidden/>
    <w:rsid w:val="00E97FC3"/>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51F87"/>
    <w:rPr>
      <w:sz w:val="18"/>
      <w:szCs w:val="18"/>
    </w:rPr>
  </w:style>
  <w:style w:type="character" w:customStyle="1" w:styleId="BalloonTextChar">
    <w:name w:val="Balloon Text Char"/>
    <w:basedOn w:val="DefaultParagraphFont"/>
    <w:link w:val="BalloonText"/>
    <w:uiPriority w:val="99"/>
    <w:semiHidden/>
    <w:rsid w:val="00C51F87"/>
    <w:rPr>
      <w:rFonts w:ascii="Times New Roman" w:hAnsi="Times New Roman" w:cs="Times New Roman"/>
      <w:sz w:val="18"/>
      <w:szCs w:val="18"/>
    </w:rPr>
  </w:style>
  <w:style w:type="paragraph" w:styleId="ListParagraph">
    <w:name w:val="List Paragraph"/>
    <w:basedOn w:val="Normal"/>
    <w:uiPriority w:val="34"/>
    <w:qFormat/>
    <w:rsid w:val="005262BA"/>
    <w:pPr>
      <w:ind w:left="720"/>
      <w:contextualSpacing/>
    </w:pPr>
  </w:style>
  <w:style w:type="character" w:styleId="UnresolvedMention">
    <w:name w:val="Unresolved Mention"/>
    <w:basedOn w:val="DefaultParagraphFont"/>
    <w:uiPriority w:val="99"/>
    <w:rsid w:val="0021082D"/>
    <w:rPr>
      <w:color w:val="605E5C"/>
      <w:shd w:val="clear" w:color="auto" w:fill="E1DFDD"/>
    </w:rPr>
  </w:style>
  <w:style w:type="table" w:styleId="TableGrid">
    <w:name w:val="Table Grid"/>
    <w:basedOn w:val="TableNormal"/>
    <w:uiPriority w:val="39"/>
    <w:rsid w:val="003B44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22ABB"/>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822ABB"/>
    <w:rPr>
      <w:rFonts w:ascii="Consolas" w:hAnsi="Consolas"/>
      <w:sz w:val="21"/>
      <w:szCs w:val="21"/>
    </w:rPr>
  </w:style>
  <w:style w:type="character" w:styleId="FollowedHyperlink">
    <w:name w:val="FollowedHyperlink"/>
    <w:basedOn w:val="DefaultParagraphFont"/>
    <w:uiPriority w:val="99"/>
    <w:semiHidden/>
    <w:unhideWhenUsed/>
    <w:rsid w:val="00A44083"/>
    <w:rPr>
      <w:color w:val="954F72" w:themeColor="followedHyperlink"/>
      <w:u w:val="single"/>
    </w:rPr>
  </w:style>
  <w:style w:type="character" w:customStyle="1" w:styleId="xapple-converted-space">
    <w:name w:val="x_apple-converted-space"/>
    <w:basedOn w:val="DefaultParagraphFont"/>
    <w:rsid w:val="000F4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9725">
      <w:bodyDiv w:val="1"/>
      <w:marLeft w:val="0"/>
      <w:marRight w:val="0"/>
      <w:marTop w:val="0"/>
      <w:marBottom w:val="0"/>
      <w:divBdr>
        <w:top w:val="none" w:sz="0" w:space="0" w:color="auto"/>
        <w:left w:val="none" w:sz="0" w:space="0" w:color="auto"/>
        <w:bottom w:val="none" w:sz="0" w:space="0" w:color="auto"/>
        <w:right w:val="none" w:sz="0" w:space="0" w:color="auto"/>
      </w:divBdr>
    </w:div>
    <w:div w:id="69623608">
      <w:bodyDiv w:val="1"/>
      <w:marLeft w:val="0"/>
      <w:marRight w:val="0"/>
      <w:marTop w:val="0"/>
      <w:marBottom w:val="0"/>
      <w:divBdr>
        <w:top w:val="none" w:sz="0" w:space="0" w:color="auto"/>
        <w:left w:val="none" w:sz="0" w:space="0" w:color="auto"/>
        <w:bottom w:val="none" w:sz="0" w:space="0" w:color="auto"/>
        <w:right w:val="none" w:sz="0" w:space="0" w:color="auto"/>
      </w:divBdr>
    </w:div>
    <w:div w:id="116993014">
      <w:bodyDiv w:val="1"/>
      <w:marLeft w:val="0"/>
      <w:marRight w:val="0"/>
      <w:marTop w:val="0"/>
      <w:marBottom w:val="0"/>
      <w:divBdr>
        <w:top w:val="none" w:sz="0" w:space="0" w:color="auto"/>
        <w:left w:val="none" w:sz="0" w:space="0" w:color="auto"/>
        <w:bottom w:val="none" w:sz="0" w:space="0" w:color="auto"/>
        <w:right w:val="none" w:sz="0" w:space="0" w:color="auto"/>
      </w:divBdr>
    </w:div>
    <w:div w:id="126172292">
      <w:bodyDiv w:val="1"/>
      <w:marLeft w:val="0"/>
      <w:marRight w:val="0"/>
      <w:marTop w:val="0"/>
      <w:marBottom w:val="0"/>
      <w:divBdr>
        <w:top w:val="none" w:sz="0" w:space="0" w:color="auto"/>
        <w:left w:val="none" w:sz="0" w:space="0" w:color="auto"/>
        <w:bottom w:val="none" w:sz="0" w:space="0" w:color="auto"/>
        <w:right w:val="none" w:sz="0" w:space="0" w:color="auto"/>
      </w:divBdr>
    </w:div>
    <w:div w:id="173886898">
      <w:bodyDiv w:val="1"/>
      <w:marLeft w:val="0"/>
      <w:marRight w:val="0"/>
      <w:marTop w:val="0"/>
      <w:marBottom w:val="0"/>
      <w:divBdr>
        <w:top w:val="none" w:sz="0" w:space="0" w:color="auto"/>
        <w:left w:val="none" w:sz="0" w:space="0" w:color="auto"/>
        <w:bottom w:val="none" w:sz="0" w:space="0" w:color="auto"/>
        <w:right w:val="none" w:sz="0" w:space="0" w:color="auto"/>
      </w:divBdr>
    </w:div>
    <w:div w:id="243877965">
      <w:bodyDiv w:val="1"/>
      <w:marLeft w:val="0"/>
      <w:marRight w:val="0"/>
      <w:marTop w:val="0"/>
      <w:marBottom w:val="0"/>
      <w:divBdr>
        <w:top w:val="none" w:sz="0" w:space="0" w:color="auto"/>
        <w:left w:val="none" w:sz="0" w:space="0" w:color="auto"/>
        <w:bottom w:val="none" w:sz="0" w:space="0" w:color="auto"/>
        <w:right w:val="none" w:sz="0" w:space="0" w:color="auto"/>
      </w:divBdr>
    </w:div>
    <w:div w:id="253706501">
      <w:bodyDiv w:val="1"/>
      <w:marLeft w:val="0"/>
      <w:marRight w:val="0"/>
      <w:marTop w:val="0"/>
      <w:marBottom w:val="0"/>
      <w:divBdr>
        <w:top w:val="none" w:sz="0" w:space="0" w:color="auto"/>
        <w:left w:val="none" w:sz="0" w:space="0" w:color="auto"/>
        <w:bottom w:val="none" w:sz="0" w:space="0" w:color="auto"/>
        <w:right w:val="none" w:sz="0" w:space="0" w:color="auto"/>
      </w:divBdr>
    </w:div>
    <w:div w:id="276571563">
      <w:bodyDiv w:val="1"/>
      <w:marLeft w:val="0"/>
      <w:marRight w:val="0"/>
      <w:marTop w:val="0"/>
      <w:marBottom w:val="0"/>
      <w:divBdr>
        <w:top w:val="none" w:sz="0" w:space="0" w:color="auto"/>
        <w:left w:val="none" w:sz="0" w:space="0" w:color="auto"/>
        <w:bottom w:val="none" w:sz="0" w:space="0" w:color="auto"/>
        <w:right w:val="none" w:sz="0" w:space="0" w:color="auto"/>
      </w:divBdr>
    </w:div>
    <w:div w:id="298803748">
      <w:bodyDiv w:val="1"/>
      <w:marLeft w:val="0"/>
      <w:marRight w:val="0"/>
      <w:marTop w:val="0"/>
      <w:marBottom w:val="0"/>
      <w:divBdr>
        <w:top w:val="none" w:sz="0" w:space="0" w:color="auto"/>
        <w:left w:val="none" w:sz="0" w:space="0" w:color="auto"/>
        <w:bottom w:val="none" w:sz="0" w:space="0" w:color="auto"/>
        <w:right w:val="none" w:sz="0" w:space="0" w:color="auto"/>
      </w:divBdr>
    </w:div>
    <w:div w:id="308636785">
      <w:bodyDiv w:val="1"/>
      <w:marLeft w:val="0"/>
      <w:marRight w:val="0"/>
      <w:marTop w:val="0"/>
      <w:marBottom w:val="0"/>
      <w:divBdr>
        <w:top w:val="none" w:sz="0" w:space="0" w:color="auto"/>
        <w:left w:val="none" w:sz="0" w:space="0" w:color="auto"/>
        <w:bottom w:val="none" w:sz="0" w:space="0" w:color="auto"/>
        <w:right w:val="none" w:sz="0" w:space="0" w:color="auto"/>
      </w:divBdr>
    </w:div>
    <w:div w:id="309675471">
      <w:bodyDiv w:val="1"/>
      <w:marLeft w:val="0"/>
      <w:marRight w:val="0"/>
      <w:marTop w:val="0"/>
      <w:marBottom w:val="0"/>
      <w:divBdr>
        <w:top w:val="none" w:sz="0" w:space="0" w:color="auto"/>
        <w:left w:val="none" w:sz="0" w:space="0" w:color="auto"/>
        <w:bottom w:val="none" w:sz="0" w:space="0" w:color="auto"/>
        <w:right w:val="none" w:sz="0" w:space="0" w:color="auto"/>
      </w:divBdr>
    </w:div>
    <w:div w:id="311910353">
      <w:bodyDiv w:val="1"/>
      <w:marLeft w:val="0"/>
      <w:marRight w:val="0"/>
      <w:marTop w:val="0"/>
      <w:marBottom w:val="0"/>
      <w:divBdr>
        <w:top w:val="none" w:sz="0" w:space="0" w:color="auto"/>
        <w:left w:val="none" w:sz="0" w:space="0" w:color="auto"/>
        <w:bottom w:val="none" w:sz="0" w:space="0" w:color="auto"/>
        <w:right w:val="none" w:sz="0" w:space="0" w:color="auto"/>
      </w:divBdr>
    </w:div>
    <w:div w:id="349914356">
      <w:bodyDiv w:val="1"/>
      <w:marLeft w:val="0"/>
      <w:marRight w:val="0"/>
      <w:marTop w:val="0"/>
      <w:marBottom w:val="0"/>
      <w:divBdr>
        <w:top w:val="none" w:sz="0" w:space="0" w:color="auto"/>
        <w:left w:val="none" w:sz="0" w:space="0" w:color="auto"/>
        <w:bottom w:val="none" w:sz="0" w:space="0" w:color="auto"/>
        <w:right w:val="none" w:sz="0" w:space="0" w:color="auto"/>
      </w:divBdr>
    </w:div>
    <w:div w:id="362559514">
      <w:bodyDiv w:val="1"/>
      <w:marLeft w:val="0"/>
      <w:marRight w:val="0"/>
      <w:marTop w:val="0"/>
      <w:marBottom w:val="0"/>
      <w:divBdr>
        <w:top w:val="none" w:sz="0" w:space="0" w:color="auto"/>
        <w:left w:val="none" w:sz="0" w:space="0" w:color="auto"/>
        <w:bottom w:val="none" w:sz="0" w:space="0" w:color="auto"/>
        <w:right w:val="none" w:sz="0" w:space="0" w:color="auto"/>
      </w:divBdr>
    </w:div>
    <w:div w:id="375859263">
      <w:bodyDiv w:val="1"/>
      <w:marLeft w:val="0"/>
      <w:marRight w:val="0"/>
      <w:marTop w:val="0"/>
      <w:marBottom w:val="0"/>
      <w:divBdr>
        <w:top w:val="none" w:sz="0" w:space="0" w:color="auto"/>
        <w:left w:val="none" w:sz="0" w:space="0" w:color="auto"/>
        <w:bottom w:val="none" w:sz="0" w:space="0" w:color="auto"/>
        <w:right w:val="none" w:sz="0" w:space="0" w:color="auto"/>
      </w:divBdr>
    </w:div>
    <w:div w:id="394401343">
      <w:bodyDiv w:val="1"/>
      <w:marLeft w:val="0"/>
      <w:marRight w:val="0"/>
      <w:marTop w:val="0"/>
      <w:marBottom w:val="0"/>
      <w:divBdr>
        <w:top w:val="none" w:sz="0" w:space="0" w:color="auto"/>
        <w:left w:val="none" w:sz="0" w:space="0" w:color="auto"/>
        <w:bottom w:val="none" w:sz="0" w:space="0" w:color="auto"/>
        <w:right w:val="none" w:sz="0" w:space="0" w:color="auto"/>
      </w:divBdr>
    </w:div>
    <w:div w:id="424611802">
      <w:bodyDiv w:val="1"/>
      <w:marLeft w:val="0"/>
      <w:marRight w:val="0"/>
      <w:marTop w:val="0"/>
      <w:marBottom w:val="0"/>
      <w:divBdr>
        <w:top w:val="none" w:sz="0" w:space="0" w:color="auto"/>
        <w:left w:val="none" w:sz="0" w:space="0" w:color="auto"/>
        <w:bottom w:val="none" w:sz="0" w:space="0" w:color="auto"/>
        <w:right w:val="none" w:sz="0" w:space="0" w:color="auto"/>
      </w:divBdr>
    </w:div>
    <w:div w:id="455946620">
      <w:bodyDiv w:val="1"/>
      <w:marLeft w:val="0"/>
      <w:marRight w:val="0"/>
      <w:marTop w:val="0"/>
      <w:marBottom w:val="0"/>
      <w:divBdr>
        <w:top w:val="none" w:sz="0" w:space="0" w:color="auto"/>
        <w:left w:val="none" w:sz="0" w:space="0" w:color="auto"/>
        <w:bottom w:val="none" w:sz="0" w:space="0" w:color="auto"/>
        <w:right w:val="none" w:sz="0" w:space="0" w:color="auto"/>
      </w:divBdr>
    </w:div>
    <w:div w:id="489174860">
      <w:bodyDiv w:val="1"/>
      <w:marLeft w:val="0"/>
      <w:marRight w:val="0"/>
      <w:marTop w:val="0"/>
      <w:marBottom w:val="0"/>
      <w:divBdr>
        <w:top w:val="none" w:sz="0" w:space="0" w:color="auto"/>
        <w:left w:val="none" w:sz="0" w:space="0" w:color="auto"/>
        <w:bottom w:val="none" w:sz="0" w:space="0" w:color="auto"/>
        <w:right w:val="none" w:sz="0" w:space="0" w:color="auto"/>
      </w:divBdr>
    </w:div>
    <w:div w:id="504511665">
      <w:bodyDiv w:val="1"/>
      <w:marLeft w:val="0"/>
      <w:marRight w:val="0"/>
      <w:marTop w:val="0"/>
      <w:marBottom w:val="0"/>
      <w:divBdr>
        <w:top w:val="none" w:sz="0" w:space="0" w:color="auto"/>
        <w:left w:val="none" w:sz="0" w:space="0" w:color="auto"/>
        <w:bottom w:val="none" w:sz="0" w:space="0" w:color="auto"/>
        <w:right w:val="none" w:sz="0" w:space="0" w:color="auto"/>
      </w:divBdr>
    </w:div>
    <w:div w:id="550651981">
      <w:bodyDiv w:val="1"/>
      <w:marLeft w:val="0"/>
      <w:marRight w:val="0"/>
      <w:marTop w:val="0"/>
      <w:marBottom w:val="0"/>
      <w:divBdr>
        <w:top w:val="none" w:sz="0" w:space="0" w:color="auto"/>
        <w:left w:val="none" w:sz="0" w:space="0" w:color="auto"/>
        <w:bottom w:val="none" w:sz="0" w:space="0" w:color="auto"/>
        <w:right w:val="none" w:sz="0" w:space="0" w:color="auto"/>
      </w:divBdr>
    </w:div>
    <w:div w:id="566690350">
      <w:bodyDiv w:val="1"/>
      <w:marLeft w:val="0"/>
      <w:marRight w:val="0"/>
      <w:marTop w:val="0"/>
      <w:marBottom w:val="0"/>
      <w:divBdr>
        <w:top w:val="none" w:sz="0" w:space="0" w:color="auto"/>
        <w:left w:val="none" w:sz="0" w:space="0" w:color="auto"/>
        <w:bottom w:val="none" w:sz="0" w:space="0" w:color="auto"/>
        <w:right w:val="none" w:sz="0" w:space="0" w:color="auto"/>
      </w:divBdr>
    </w:div>
    <w:div w:id="629557896">
      <w:bodyDiv w:val="1"/>
      <w:marLeft w:val="0"/>
      <w:marRight w:val="0"/>
      <w:marTop w:val="0"/>
      <w:marBottom w:val="0"/>
      <w:divBdr>
        <w:top w:val="none" w:sz="0" w:space="0" w:color="auto"/>
        <w:left w:val="none" w:sz="0" w:space="0" w:color="auto"/>
        <w:bottom w:val="none" w:sz="0" w:space="0" w:color="auto"/>
        <w:right w:val="none" w:sz="0" w:space="0" w:color="auto"/>
      </w:divBdr>
    </w:div>
    <w:div w:id="634407664">
      <w:bodyDiv w:val="1"/>
      <w:marLeft w:val="0"/>
      <w:marRight w:val="0"/>
      <w:marTop w:val="0"/>
      <w:marBottom w:val="0"/>
      <w:divBdr>
        <w:top w:val="none" w:sz="0" w:space="0" w:color="auto"/>
        <w:left w:val="none" w:sz="0" w:space="0" w:color="auto"/>
        <w:bottom w:val="none" w:sz="0" w:space="0" w:color="auto"/>
        <w:right w:val="none" w:sz="0" w:space="0" w:color="auto"/>
      </w:divBdr>
    </w:div>
    <w:div w:id="643242319">
      <w:bodyDiv w:val="1"/>
      <w:marLeft w:val="0"/>
      <w:marRight w:val="0"/>
      <w:marTop w:val="0"/>
      <w:marBottom w:val="0"/>
      <w:divBdr>
        <w:top w:val="none" w:sz="0" w:space="0" w:color="auto"/>
        <w:left w:val="none" w:sz="0" w:space="0" w:color="auto"/>
        <w:bottom w:val="none" w:sz="0" w:space="0" w:color="auto"/>
        <w:right w:val="none" w:sz="0" w:space="0" w:color="auto"/>
      </w:divBdr>
    </w:div>
    <w:div w:id="661084810">
      <w:bodyDiv w:val="1"/>
      <w:marLeft w:val="0"/>
      <w:marRight w:val="0"/>
      <w:marTop w:val="0"/>
      <w:marBottom w:val="0"/>
      <w:divBdr>
        <w:top w:val="none" w:sz="0" w:space="0" w:color="auto"/>
        <w:left w:val="none" w:sz="0" w:space="0" w:color="auto"/>
        <w:bottom w:val="none" w:sz="0" w:space="0" w:color="auto"/>
        <w:right w:val="none" w:sz="0" w:space="0" w:color="auto"/>
      </w:divBdr>
    </w:div>
    <w:div w:id="663163541">
      <w:bodyDiv w:val="1"/>
      <w:marLeft w:val="0"/>
      <w:marRight w:val="0"/>
      <w:marTop w:val="0"/>
      <w:marBottom w:val="0"/>
      <w:divBdr>
        <w:top w:val="none" w:sz="0" w:space="0" w:color="auto"/>
        <w:left w:val="none" w:sz="0" w:space="0" w:color="auto"/>
        <w:bottom w:val="none" w:sz="0" w:space="0" w:color="auto"/>
        <w:right w:val="none" w:sz="0" w:space="0" w:color="auto"/>
      </w:divBdr>
    </w:div>
    <w:div w:id="696656243">
      <w:bodyDiv w:val="1"/>
      <w:marLeft w:val="0"/>
      <w:marRight w:val="0"/>
      <w:marTop w:val="0"/>
      <w:marBottom w:val="0"/>
      <w:divBdr>
        <w:top w:val="none" w:sz="0" w:space="0" w:color="auto"/>
        <w:left w:val="none" w:sz="0" w:space="0" w:color="auto"/>
        <w:bottom w:val="none" w:sz="0" w:space="0" w:color="auto"/>
        <w:right w:val="none" w:sz="0" w:space="0" w:color="auto"/>
      </w:divBdr>
    </w:div>
    <w:div w:id="745491248">
      <w:bodyDiv w:val="1"/>
      <w:marLeft w:val="0"/>
      <w:marRight w:val="0"/>
      <w:marTop w:val="0"/>
      <w:marBottom w:val="0"/>
      <w:divBdr>
        <w:top w:val="none" w:sz="0" w:space="0" w:color="auto"/>
        <w:left w:val="none" w:sz="0" w:space="0" w:color="auto"/>
        <w:bottom w:val="none" w:sz="0" w:space="0" w:color="auto"/>
        <w:right w:val="none" w:sz="0" w:space="0" w:color="auto"/>
      </w:divBdr>
    </w:div>
    <w:div w:id="772556409">
      <w:bodyDiv w:val="1"/>
      <w:marLeft w:val="0"/>
      <w:marRight w:val="0"/>
      <w:marTop w:val="0"/>
      <w:marBottom w:val="0"/>
      <w:divBdr>
        <w:top w:val="none" w:sz="0" w:space="0" w:color="auto"/>
        <w:left w:val="none" w:sz="0" w:space="0" w:color="auto"/>
        <w:bottom w:val="none" w:sz="0" w:space="0" w:color="auto"/>
        <w:right w:val="none" w:sz="0" w:space="0" w:color="auto"/>
      </w:divBdr>
    </w:div>
    <w:div w:id="773133960">
      <w:bodyDiv w:val="1"/>
      <w:marLeft w:val="0"/>
      <w:marRight w:val="0"/>
      <w:marTop w:val="0"/>
      <w:marBottom w:val="0"/>
      <w:divBdr>
        <w:top w:val="none" w:sz="0" w:space="0" w:color="auto"/>
        <w:left w:val="none" w:sz="0" w:space="0" w:color="auto"/>
        <w:bottom w:val="none" w:sz="0" w:space="0" w:color="auto"/>
        <w:right w:val="none" w:sz="0" w:space="0" w:color="auto"/>
      </w:divBdr>
    </w:div>
    <w:div w:id="800273116">
      <w:bodyDiv w:val="1"/>
      <w:marLeft w:val="0"/>
      <w:marRight w:val="0"/>
      <w:marTop w:val="0"/>
      <w:marBottom w:val="0"/>
      <w:divBdr>
        <w:top w:val="none" w:sz="0" w:space="0" w:color="auto"/>
        <w:left w:val="none" w:sz="0" w:space="0" w:color="auto"/>
        <w:bottom w:val="none" w:sz="0" w:space="0" w:color="auto"/>
        <w:right w:val="none" w:sz="0" w:space="0" w:color="auto"/>
      </w:divBdr>
    </w:div>
    <w:div w:id="807623577">
      <w:bodyDiv w:val="1"/>
      <w:marLeft w:val="0"/>
      <w:marRight w:val="0"/>
      <w:marTop w:val="0"/>
      <w:marBottom w:val="0"/>
      <w:divBdr>
        <w:top w:val="none" w:sz="0" w:space="0" w:color="auto"/>
        <w:left w:val="none" w:sz="0" w:space="0" w:color="auto"/>
        <w:bottom w:val="none" w:sz="0" w:space="0" w:color="auto"/>
        <w:right w:val="none" w:sz="0" w:space="0" w:color="auto"/>
      </w:divBdr>
    </w:div>
    <w:div w:id="846945264">
      <w:bodyDiv w:val="1"/>
      <w:marLeft w:val="0"/>
      <w:marRight w:val="0"/>
      <w:marTop w:val="0"/>
      <w:marBottom w:val="0"/>
      <w:divBdr>
        <w:top w:val="none" w:sz="0" w:space="0" w:color="auto"/>
        <w:left w:val="none" w:sz="0" w:space="0" w:color="auto"/>
        <w:bottom w:val="none" w:sz="0" w:space="0" w:color="auto"/>
        <w:right w:val="none" w:sz="0" w:space="0" w:color="auto"/>
      </w:divBdr>
    </w:div>
    <w:div w:id="861670401">
      <w:bodyDiv w:val="1"/>
      <w:marLeft w:val="0"/>
      <w:marRight w:val="0"/>
      <w:marTop w:val="0"/>
      <w:marBottom w:val="0"/>
      <w:divBdr>
        <w:top w:val="none" w:sz="0" w:space="0" w:color="auto"/>
        <w:left w:val="none" w:sz="0" w:space="0" w:color="auto"/>
        <w:bottom w:val="none" w:sz="0" w:space="0" w:color="auto"/>
        <w:right w:val="none" w:sz="0" w:space="0" w:color="auto"/>
      </w:divBdr>
    </w:div>
    <w:div w:id="933169148">
      <w:bodyDiv w:val="1"/>
      <w:marLeft w:val="0"/>
      <w:marRight w:val="0"/>
      <w:marTop w:val="0"/>
      <w:marBottom w:val="0"/>
      <w:divBdr>
        <w:top w:val="none" w:sz="0" w:space="0" w:color="auto"/>
        <w:left w:val="none" w:sz="0" w:space="0" w:color="auto"/>
        <w:bottom w:val="none" w:sz="0" w:space="0" w:color="auto"/>
        <w:right w:val="none" w:sz="0" w:space="0" w:color="auto"/>
      </w:divBdr>
    </w:div>
    <w:div w:id="936324501">
      <w:bodyDiv w:val="1"/>
      <w:marLeft w:val="0"/>
      <w:marRight w:val="0"/>
      <w:marTop w:val="0"/>
      <w:marBottom w:val="0"/>
      <w:divBdr>
        <w:top w:val="none" w:sz="0" w:space="0" w:color="auto"/>
        <w:left w:val="none" w:sz="0" w:space="0" w:color="auto"/>
        <w:bottom w:val="none" w:sz="0" w:space="0" w:color="auto"/>
        <w:right w:val="none" w:sz="0" w:space="0" w:color="auto"/>
      </w:divBdr>
    </w:div>
    <w:div w:id="953487694">
      <w:bodyDiv w:val="1"/>
      <w:marLeft w:val="0"/>
      <w:marRight w:val="0"/>
      <w:marTop w:val="0"/>
      <w:marBottom w:val="0"/>
      <w:divBdr>
        <w:top w:val="none" w:sz="0" w:space="0" w:color="auto"/>
        <w:left w:val="none" w:sz="0" w:space="0" w:color="auto"/>
        <w:bottom w:val="none" w:sz="0" w:space="0" w:color="auto"/>
        <w:right w:val="none" w:sz="0" w:space="0" w:color="auto"/>
      </w:divBdr>
    </w:div>
    <w:div w:id="996301195">
      <w:bodyDiv w:val="1"/>
      <w:marLeft w:val="0"/>
      <w:marRight w:val="0"/>
      <w:marTop w:val="0"/>
      <w:marBottom w:val="0"/>
      <w:divBdr>
        <w:top w:val="none" w:sz="0" w:space="0" w:color="auto"/>
        <w:left w:val="none" w:sz="0" w:space="0" w:color="auto"/>
        <w:bottom w:val="none" w:sz="0" w:space="0" w:color="auto"/>
        <w:right w:val="none" w:sz="0" w:space="0" w:color="auto"/>
      </w:divBdr>
    </w:div>
    <w:div w:id="1010765788">
      <w:bodyDiv w:val="1"/>
      <w:marLeft w:val="0"/>
      <w:marRight w:val="0"/>
      <w:marTop w:val="0"/>
      <w:marBottom w:val="0"/>
      <w:divBdr>
        <w:top w:val="none" w:sz="0" w:space="0" w:color="auto"/>
        <w:left w:val="none" w:sz="0" w:space="0" w:color="auto"/>
        <w:bottom w:val="none" w:sz="0" w:space="0" w:color="auto"/>
        <w:right w:val="none" w:sz="0" w:space="0" w:color="auto"/>
      </w:divBdr>
      <w:divsChild>
        <w:div w:id="1087311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584684">
              <w:marLeft w:val="0"/>
              <w:marRight w:val="0"/>
              <w:marTop w:val="0"/>
              <w:marBottom w:val="0"/>
              <w:divBdr>
                <w:top w:val="none" w:sz="0" w:space="0" w:color="auto"/>
                <w:left w:val="none" w:sz="0" w:space="0" w:color="auto"/>
                <w:bottom w:val="none" w:sz="0" w:space="0" w:color="auto"/>
                <w:right w:val="none" w:sz="0" w:space="0" w:color="auto"/>
              </w:divBdr>
              <w:divsChild>
                <w:div w:id="1994143943">
                  <w:marLeft w:val="0"/>
                  <w:marRight w:val="0"/>
                  <w:marTop w:val="0"/>
                  <w:marBottom w:val="0"/>
                  <w:divBdr>
                    <w:top w:val="none" w:sz="0" w:space="0" w:color="auto"/>
                    <w:left w:val="none" w:sz="0" w:space="0" w:color="auto"/>
                    <w:bottom w:val="none" w:sz="0" w:space="0" w:color="auto"/>
                    <w:right w:val="none" w:sz="0" w:space="0" w:color="auto"/>
                  </w:divBdr>
                  <w:divsChild>
                    <w:div w:id="397245075">
                      <w:marLeft w:val="0"/>
                      <w:marRight w:val="0"/>
                      <w:marTop w:val="0"/>
                      <w:marBottom w:val="0"/>
                      <w:divBdr>
                        <w:top w:val="none" w:sz="0" w:space="0" w:color="auto"/>
                        <w:left w:val="none" w:sz="0" w:space="0" w:color="auto"/>
                        <w:bottom w:val="none" w:sz="0" w:space="0" w:color="auto"/>
                        <w:right w:val="none" w:sz="0" w:space="0" w:color="auto"/>
                      </w:divBdr>
                      <w:divsChild>
                        <w:div w:id="1831943099">
                          <w:marLeft w:val="0"/>
                          <w:marRight w:val="0"/>
                          <w:marTop w:val="0"/>
                          <w:marBottom w:val="0"/>
                          <w:divBdr>
                            <w:top w:val="none" w:sz="0" w:space="0" w:color="auto"/>
                            <w:left w:val="none" w:sz="0" w:space="0" w:color="auto"/>
                            <w:bottom w:val="none" w:sz="0" w:space="0" w:color="auto"/>
                            <w:right w:val="none" w:sz="0" w:space="0" w:color="auto"/>
                          </w:divBdr>
                          <w:divsChild>
                            <w:div w:id="47077655">
                              <w:marLeft w:val="0"/>
                              <w:marRight w:val="0"/>
                              <w:marTop w:val="0"/>
                              <w:marBottom w:val="0"/>
                              <w:divBdr>
                                <w:top w:val="none" w:sz="0" w:space="0" w:color="auto"/>
                                <w:left w:val="none" w:sz="0" w:space="0" w:color="auto"/>
                                <w:bottom w:val="none" w:sz="0" w:space="0" w:color="auto"/>
                                <w:right w:val="none" w:sz="0" w:space="0" w:color="auto"/>
                              </w:divBdr>
                              <w:divsChild>
                                <w:div w:id="1823308148">
                                  <w:marLeft w:val="0"/>
                                  <w:marRight w:val="0"/>
                                  <w:marTop w:val="0"/>
                                  <w:marBottom w:val="0"/>
                                  <w:divBdr>
                                    <w:top w:val="none" w:sz="0" w:space="0" w:color="auto"/>
                                    <w:left w:val="none" w:sz="0" w:space="0" w:color="auto"/>
                                    <w:bottom w:val="none" w:sz="0" w:space="0" w:color="auto"/>
                                    <w:right w:val="none" w:sz="0" w:space="0" w:color="auto"/>
                                  </w:divBdr>
                                  <w:divsChild>
                                    <w:div w:id="54109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1227094">
      <w:bodyDiv w:val="1"/>
      <w:marLeft w:val="0"/>
      <w:marRight w:val="0"/>
      <w:marTop w:val="0"/>
      <w:marBottom w:val="0"/>
      <w:divBdr>
        <w:top w:val="none" w:sz="0" w:space="0" w:color="auto"/>
        <w:left w:val="none" w:sz="0" w:space="0" w:color="auto"/>
        <w:bottom w:val="none" w:sz="0" w:space="0" w:color="auto"/>
        <w:right w:val="none" w:sz="0" w:space="0" w:color="auto"/>
      </w:divBdr>
    </w:div>
    <w:div w:id="1047215970">
      <w:bodyDiv w:val="1"/>
      <w:marLeft w:val="0"/>
      <w:marRight w:val="0"/>
      <w:marTop w:val="0"/>
      <w:marBottom w:val="0"/>
      <w:divBdr>
        <w:top w:val="none" w:sz="0" w:space="0" w:color="auto"/>
        <w:left w:val="none" w:sz="0" w:space="0" w:color="auto"/>
        <w:bottom w:val="none" w:sz="0" w:space="0" w:color="auto"/>
        <w:right w:val="none" w:sz="0" w:space="0" w:color="auto"/>
      </w:divBdr>
    </w:div>
    <w:div w:id="1064723791">
      <w:bodyDiv w:val="1"/>
      <w:marLeft w:val="0"/>
      <w:marRight w:val="0"/>
      <w:marTop w:val="0"/>
      <w:marBottom w:val="0"/>
      <w:divBdr>
        <w:top w:val="none" w:sz="0" w:space="0" w:color="auto"/>
        <w:left w:val="none" w:sz="0" w:space="0" w:color="auto"/>
        <w:bottom w:val="none" w:sz="0" w:space="0" w:color="auto"/>
        <w:right w:val="none" w:sz="0" w:space="0" w:color="auto"/>
      </w:divBdr>
    </w:div>
    <w:div w:id="1068649944">
      <w:bodyDiv w:val="1"/>
      <w:marLeft w:val="0"/>
      <w:marRight w:val="0"/>
      <w:marTop w:val="0"/>
      <w:marBottom w:val="0"/>
      <w:divBdr>
        <w:top w:val="none" w:sz="0" w:space="0" w:color="auto"/>
        <w:left w:val="none" w:sz="0" w:space="0" w:color="auto"/>
        <w:bottom w:val="none" w:sz="0" w:space="0" w:color="auto"/>
        <w:right w:val="none" w:sz="0" w:space="0" w:color="auto"/>
      </w:divBdr>
    </w:div>
    <w:div w:id="1108504558">
      <w:bodyDiv w:val="1"/>
      <w:marLeft w:val="0"/>
      <w:marRight w:val="0"/>
      <w:marTop w:val="0"/>
      <w:marBottom w:val="0"/>
      <w:divBdr>
        <w:top w:val="none" w:sz="0" w:space="0" w:color="auto"/>
        <w:left w:val="none" w:sz="0" w:space="0" w:color="auto"/>
        <w:bottom w:val="none" w:sz="0" w:space="0" w:color="auto"/>
        <w:right w:val="none" w:sz="0" w:space="0" w:color="auto"/>
      </w:divBdr>
    </w:div>
    <w:div w:id="1116100136">
      <w:bodyDiv w:val="1"/>
      <w:marLeft w:val="0"/>
      <w:marRight w:val="0"/>
      <w:marTop w:val="0"/>
      <w:marBottom w:val="0"/>
      <w:divBdr>
        <w:top w:val="none" w:sz="0" w:space="0" w:color="auto"/>
        <w:left w:val="none" w:sz="0" w:space="0" w:color="auto"/>
        <w:bottom w:val="none" w:sz="0" w:space="0" w:color="auto"/>
        <w:right w:val="none" w:sz="0" w:space="0" w:color="auto"/>
      </w:divBdr>
    </w:div>
    <w:div w:id="1175803103">
      <w:bodyDiv w:val="1"/>
      <w:marLeft w:val="0"/>
      <w:marRight w:val="0"/>
      <w:marTop w:val="0"/>
      <w:marBottom w:val="0"/>
      <w:divBdr>
        <w:top w:val="none" w:sz="0" w:space="0" w:color="auto"/>
        <w:left w:val="none" w:sz="0" w:space="0" w:color="auto"/>
        <w:bottom w:val="none" w:sz="0" w:space="0" w:color="auto"/>
        <w:right w:val="none" w:sz="0" w:space="0" w:color="auto"/>
      </w:divBdr>
    </w:div>
    <w:div w:id="1177892180">
      <w:bodyDiv w:val="1"/>
      <w:marLeft w:val="0"/>
      <w:marRight w:val="0"/>
      <w:marTop w:val="0"/>
      <w:marBottom w:val="0"/>
      <w:divBdr>
        <w:top w:val="none" w:sz="0" w:space="0" w:color="auto"/>
        <w:left w:val="none" w:sz="0" w:space="0" w:color="auto"/>
        <w:bottom w:val="none" w:sz="0" w:space="0" w:color="auto"/>
        <w:right w:val="none" w:sz="0" w:space="0" w:color="auto"/>
      </w:divBdr>
    </w:div>
    <w:div w:id="1186821331">
      <w:bodyDiv w:val="1"/>
      <w:marLeft w:val="0"/>
      <w:marRight w:val="0"/>
      <w:marTop w:val="0"/>
      <w:marBottom w:val="0"/>
      <w:divBdr>
        <w:top w:val="none" w:sz="0" w:space="0" w:color="auto"/>
        <w:left w:val="none" w:sz="0" w:space="0" w:color="auto"/>
        <w:bottom w:val="none" w:sz="0" w:space="0" w:color="auto"/>
        <w:right w:val="none" w:sz="0" w:space="0" w:color="auto"/>
      </w:divBdr>
    </w:div>
    <w:div w:id="1194609585">
      <w:bodyDiv w:val="1"/>
      <w:marLeft w:val="0"/>
      <w:marRight w:val="0"/>
      <w:marTop w:val="0"/>
      <w:marBottom w:val="0"/>
      <w:divBdr>
        <w:top w:val="none" w:sz="0" w:space="0" w:color="auto"/>
        <w:left w:val="none" w:sz="0" w:space="0" w:color="auto"/>
        <w:bottom w:val="none" w:sz="0" w:space="0" w:color="auto"/>
        <w:right w:val="none" w:sz="0" w:space="0" w:color="auto"/>
      </w:divBdr>
    </w:div>
    <w:div w:id="1212352503">
      <w:bodyDiv w:val="1"/>
      <w:marLeft w:val="0"/>
      <w:marRight w:val="0"/>
      <w:marTop w:val="0"/>
      <w:marBottom w:val="0"/>
      <w:divBdr>
        <w:top w:val="none" w:sz="0" w:space="0" w:color="auto"/>
        <w:left w:val="none" w:sz="0" w:space="0" w:color="auto"/>
        <w:bottom w:val="none" w:sz="0" w:space="0" w:color="auto"/>
        <w:right w:val="none" w:sz="0" w:space="0" w:color="auto"/>
      </w:divBdr>
      <w:divsChild>
        <w:div w:id="320892880">
          <w:marLeft w:val="0"/>
          <w:marRight w:val="0"/>
          <w:marTop w:val="0"/>
          <w:marBottom w:val="0"/>
          <w:divBdr>
            <w:top w:val="none" w:sz="0" w:space="0" w:color="auto"/>
            <w:left w:val="none" w:sz="0" w:space="0" w:color="auto"/>
            <w:bottom w:val="none" w:sz="0" w:space="0" w:color="auto"/>
            <w:right w:val="none" w:sz="0" w:space="0" w:color="auto"/>
          </w:divBdr>
          <w:divsChild>
            <w:div w:id="1580554283">
              <w:marLeft w:val="-225"/>
              <w:marRight w:val="-225"/>
              <w:marTop w:val="0"/>
              <w:marBottom w:val="0"/>
              <w:divBdr>
                <w:top w:val="none" w:sz="0" w:space="0" w:color="auto"/>
                <w:left w:val="none" w:sz="0" w:space="0" w:color="auto"/>
                <w:bottom w:val="none" w:sz="0" w:space="0" w:color="auto"/>
                <w:right w:val="none" w:sz="0" w:space="0" w:color="auto"/>
              </w:divBdr>
              <w:divsChild>
                <w:div w:id="1779987">
                  <w:marLeft w:val="0"/>
                  <w:marRight w:val="0"/>
                  <w:marTop w:val="0"/>
                  <w:marBottom w:val="0"/>
                  <w:divBdr>
                    <w:top w:val="none" w:sz="0" w:space="0" w:color="auto"/>
                    <w:left w:val="none" w:sz="0" w:space="0" w:color="auto"/>
                    <w:bottom w:val="none" w:sz="0" w:space="0" w:color="auto"/>
                    <w:right w:val="none" w:sz="0" w:space="0" w:color="auto"/>
                  </w:divBdr>
                  <w:divsChild>
                    <w:div w:id="122506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9625">
          <w:marLeft w:val="0"/>
          <w:marRight w:val="0"/>
          <w:marTop w:val="0"/>
          <w:marBottom w:val="0"/>
          <w:divBdr>
            <w:top w:val="none" w:sz="0" w:space="0" w:color="auto"/>
            <w:left w:val="none" w:sz="0" w:space="0" w:color="auto"/>
            <w:bottom w:val="none" w:sz="0" w:space="0" w:color="auto"/>
            <w:right w:val="none" w:sz="0" w:space="0" w:color="auto"/>
          </w:divBdr>
          <w:divsChild>
            <w:div w:id="476646328">
              <w:marLeft w:val="-225"/>
              <w:marRight w:val="-225"/>
              <w:marTop w:val="0"/>
              <w:marBottom w:val="0"/>
              <w:divBdr>
                <w:top w:val="none" w:sz="0" w:space="0" w:color="auto"/>
                <w:left w:val="none" w:sz="0" w:space="0" w:color="auto"/>
                <w:bottom w:val="none" w:sz="0" w:space="0" w:color="auto"/>
                <w:right w:val="none" w:sz="0" w:space="0" w:color="auto"/>
              </w:divBdr>
              <w:divsChild>
                <w:div w:id="42027154">
                  <w:marLeft w:val="0"/>
                  <w:marRight w:val="0"/>
                  <w:marTop w:val="0"/>
                  <w:marBottom w:val="0"/>
                  <w:divBdr>
                    <w:top w:val="none" w:sz="0" w:space="0" w:color="auto"/>
                    <w:left w:val="none" w:sz="0" w:space="0" w:color="auto"/>
                    <w:bottom w:val="none" w:sz="0" w:space="0" w:color="auto"/>
                    <w:right w:val="none" w:sz="0" w:space="0" w:color="auto"/>
                  </w:divBdr>
                  <w:divsChild>
                    <w:div w:id="18672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80656">
          <w:marLeft w:val="0"/>
          <w:marRight w:val="0"/>
          <w:marTop w:val="0"/>
          <w:marBottom w:val="0"/>
          <w:divBdr>
            <w:top w:val="none" w:sz="0" w:space="0" w:color="auto"/>
            <w:left w:val="none" w:sz="0" w:space="0" w:color="auto"/>
            <w:bottom w:val="none" w:sz="0" w:space="0" w:color="auto"/>
            <w:right w:val="none" w:sz="0" w:space="0" w:color="auto"/>
          </w:divBdr>
          <w:divsChild>
            <w:div w:id="10375377">
              <w:marLeft w:val="-225"/>
              <w:marRight w:val="-225"/>
              <w:marTop w:val="0"/>
              <w:marBottom w:val="0"/>
              <w:divBdr>
                <w:top w:val="none" w:sz="0" w:space="0" w:color="auto"/>
                <w:left w:val="none" w:sz="0" w:space="0" w:color="auto"/>
                <w:bottom w:val="none" w:sz="0" w:space="0" w:color="auto"/>
                <w:right w:val="none" w:sz="0" w:space="0" w:color="auto"/>
              </w:divBdr>
              <w:divsChild>
                <w:div w:id="2086951986">
                  <w:marLeft w:val="0"/>
                  <w:marRight w:val="0"/>
                  <w:marTop w:val="0"/>
                  <w:marBottom w:val="0"/>
                  <w:divBdr>
                    <w:top w:val="none" w:sz="0" w:space="0" w:color="auto"/>
                    <w:left w:val="none" w:sz="0" w:space="0" w:color="auto"/>
                    <w:bottom w:val="none" w:sz="0" w:space="0" w:color="auto"/>
                    <w:right w:val="none" w:sz="0" w:space="0" w:color="auto"/>
                  </w:divBdr>
                  <w:divsChild>
                    <w:div w:id="67110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237">
      <w:bodyDiv w:val="1"/>
      <w:marLeft w:val="0"/>
      <w:marRight w:val="0"/>
      <w:marTop w:val="0"/>
      <w:marBottom w:val="0"/>
      <w:divBdr>
        <w:top w:val="none" w:sz="0" w:space="0" w:color="auto"/>
        <w:left w:val="none" w:sz="0" w:space="0" w:color="auto"/>
        <w:bottom w:val="none" w:sz="0" w:space="0" w:color="auto"/>
        <w:right w:val="none" w:sz="0" w:space="0" w:color="auto"/>
      </w:divBdr>
    </w:div>
    <w:div w:id="1231503838">
      <w:bodyDiv w:val="1"/>
      <w:marLeft w:val="0"/>
      <w:marRight w:val="0"/>
      <w:marTop w:val="0"/>
      <w:marBottom w:val="0"/>
      <w:divBdr>
        <w:top w:val="none" w:sz="0" w:space="0" w:color="auto"/>
        <w:left w:val="none" w:sz="0" w:space="0" w:color="auto"/>
        <w:bottom w:val="none" w:sz="0" w:space="0" w:color="auto"/>
        <w:right w:val="none" w:sz="0" w:space="0" w:color="auto"/>
      </w:divBdr>
    </w:div>
    <w:div w:id="1239942987">
      <w:bodyDiv w:val="1"/>
      <w:marLeft w:val="0"/>
      <w:marRight w:val="0"/>
      <w:marTop w:val="0"/>
      <w:marBottom w:val="0"/>
      <w:divBdr>
        <w:top w:val="none" w:sz="0" w:space="0" w:color="auto"/>
        <w:left w:val="none" w:sz="0" w:space="0" w:color="auto"/>
        <w:bottom w:val="none" w:sz="0" w:space="0" w:color="auto"/>
        <w:right w:val="none" w:sz="0" w:space="0" w:color="auto"/>
      </w:divBdr>
    </w:div>
    <w:div w:id="1317687384">
      <w:bodyDiv w:val="1"/>
      <w:marLeft w:val="0"/>
      <w:marRight w:val="0"/>
      <w:marTop w:val="0"/>
      <w:marBottom w:val="0"/>
      <w:divBdr>
        <w:top w:val="none" w:sz="0" w:space="0" w:color="auto"/>
        <w:left w:val="none" w:sz="0" w:space="0" w:color="auto"/>
        <w:bottom w:val="none" w:sz="0" w:space="0" w:color="auto"/>
        <w:right w:val="none" w:sz="0" w:space="0" w:color="auto"/>
      </w:divBdr>
    </w:div>
    <w:div w:id="1355884047">
      <w:bodyDiv w:val="1"/>
      <w:marLeft w:val="0"/>
      <w:marRight w:val="0"/>
      <w:marTop w:val="0"/>
      <w:marBottom w:val="0"/>
      <w:divBdr>
        <w:top w:val="none" w:sz="0" w:space="0" w:color="auto"/>
        <w:left w:val="none" w:sz="0" w:space="0" w:color="auto"/>
        <w:bottom w:val="none" w:sz="0" w:space="0" w:color="auto"/>
        <w:right w:val="none" w:sz="0" w:space="0" w:color="auto"/>
      </w:divBdr>
    </w:div>
    <w:div w:id="1358771098">
      <w:bodyDiv w:val="1"/>
      <w:marLeft w:val="0"/>
      <w:marRight w:val="0"/>
      <w:marTop w:val="0"/>
      <w:marBottom w:val="0"/>
      <w:divBdr>
        <w:top w:val="none" w:sz="0" w:space="0" w:color="auto"/>
        <w:left w:val="none" w:sz="0" w:space="0" w:color="auto"/>
        <w:bottom w:val="none" w:sz="0" w:space="0" w:color="auto"/>
        <w:right w:val="none" w:sz="0" w:space="0" w:color="auto"/>
      </w:divBdr>
    </w:div>
    <w:div w:id="1362970927">
      <w:bodyDiv w:val="1"/>
      <w:marLeft w:val="0"/>
      <w:marRight w:val="0"/>
      <w:marTop w:val="0"/>
      <w:marBottom w:val="0"/>
      <w:divBdr>
        <w:top w:val="none" w:sz="0" w:space="0" w:color="auto"/>
        <w:left w:val="none" w:sz="0" w:space="0" w:color="auto"/>
        <w:bottom w:val="none" w:sz="0" w:space="0" w:color="auto"/>
        <w:right w:val="none" w:sz="0" w:space="0" w:color="auto"/>
      </w:divBdr>
    </w:div>
    <w:div w:id="1384207473">
      <w:bodyDiv w:val="1"/>
      <w:marLeft w:val="0"/>
      <w:marRight w:val="0"/>
      <w:marTop w:val="0"/>
      <w:marBottom w:val="0"/>
      <w:divBdr>
        <w:top w:val="none" w:sz="0" w:space="0" w:color="auto"/>
        <w:left w:val="none" w:sz="0" w:space="0" w:color="auto"/>
        <w:bottom w:val="none" w:sz="0" w:space="0" w:color="auto"/>
        <w:right w:val="none" w:sz="0" w:space="0" w:color="auto"/>
      </w:divBdr>
    </w:div>
    <w:div w:id="1397975525">
      <w:bodyDiv w:val="1"/>
      <w:marLeft w:val="0"/>
      <w:marRight w:val="0"/>
      <w:marTop w:val="0"/>
      <w:marBottom w:val="0"/>
      <w:divBdr>
        <w:top w:val="none" w:sz="0" w:space="0" w:color="auto"/>
        <w:left w:val="none" w:sz="0" w:space="0" w:color="auto"/>
        <w:bottom w:val="none" w:sz="0" w:space="0" w:color="auto"/>
        <w:right w:val="none" w:sz="0" w:space="0" w:color="auto"/>
      </w:divBdr>
    </w:div>
    <w:div w:id="1413507632">
      <w:bodyDiv w:val="1"/>
      <w:marLeft w:val="0"/>
      <w:marRight w:val="0"/>
      <w:marTop w:val="0"/>
      <w:marBottom w:val="0"/>
      <w:divBdr>
        <w:top w:val="none" w:sz="0" w:space="0" w:color="auto"/>
        <w:left w:val="none" w:sz="0" w:space="0" w:color="auto"/>
        <w:bottom w:val="none" w:sz="0" w:space="0" w:color="auto"/>
        <w:right w:val="none" w:sz="0" w:space="0" w:color="auto"/>
      </w:divBdr>
    </w:div>
    <w:div w:id="1460953542">
      <w:bodyDiv w:val="1"/>
      <w:marLeft w:val="0"/>
      <w:marRight w:val="0"/>
      <w:marTop w:val="0"/>
      <w:marBottom w:val="0"/>
      <w:divBdr>
        <w:top w:val="none" w:sz="0" w:space="0" w:color="auto"/>
        <w:left w:val="none" w:sz="0" w:space="0" w:color="auto"/>
        <w:bottom w:val="none" w:sz="0" w:space="0" w:color="auto"/>
        <w:right w:val="none" w:sz="0" w:space="0" w:color="auto"/>
      </w:divBdr>
    </w:div>
    <w:div w:id="1467358600">
      <w:bodyDiv w:val="1"/>
      <w:marLeft w:val="0"/>
      <w:marRight w:val="0"/>
      <w:marTop w:val="0"/>
      <w:marBottom w:val="0"/>
      <w:divBdr>
        <w:top w:val="none" w:sz="0" w:space="0" w:color="auto"/>
        <w:left w:val="none" w:sz="0" w:space="0" w:color="auto"/>
        <w:bottom w:val="none" w:sz="0" w:space="0" w:color="auto"/>
        <w:right w:val="none" w:sz="0" w:space="0" w:color="auto"/>
      </w:divBdr>
    </w:div>
    <w:div w:id="1502499696">
      <w:bodyDiv w:val="1"/>
      <w:marLeft w:val="0"/>
      <w:marRight w:val="0"/>
      <w:marTop w:val="0"/>
      <w:marBottom w:val="0"/>
      <w:divBdr>
        <w:top w:val="none" w:sz="0" w:space="0" w:color="auto"/>
        <w:left w:val="none" w:sz="0" w:space="0" w:color="auto"/>
        <w:bottom w:val="none" w:sz="0" w:space="0" w:color="auto"/>
        <w:right w:val="none" w:sz="0" w:space="0" w:color="auto"/>
      </w:divBdr>
    </w:div>
    <w:div w:id="1510170176">
      <w:bodyDiv w:val="1"/>
      <w:marLeft w:val="0"/>
      <w:marRight w:val="0"/>
      <w:marTop w:val="0"/>
      <w:marBottom w:val="0"/>
      <w:divBdr>
        <w:top w:val="none" w:sz="0" w:space="0" w:color="auto"/>
        <w:left w:val="none" w:sz="0" w:space="0" w:color="auto"/>
        <w:bottom w:val="none" w:sz="0" w:space="0" w:color="auto"/>
        <w:right w:val="none" w:sz="0" w:space="0" w:color="auto"/>
      </w:divBdr>
    </w:div>
    <w:div w:id="1544974928">
      <w:bodyDiv w:val="1"/>
      <w:marLeft w:val="0"/>
      <w:marRight w:val="0"/>
      <w:marTop w:val="0"/>
      <w:marBottom w:val="0"/>
      <w:divBdr>
        <w:top w:val="none" w:sz="0" w:space="0" w:color="auto"/>
        <w:left w:val="none" w:sz="0" w:space="0" w:color="auto"/>
        <w:bottom w:val="none" w:sz="0" w:space="0" w:color="auto"/>
        <w:right w:val="none" w:sz="0" w:space="0" w:color="auto"/>
      </w:divBdr>
    </w:div>
    <w:div w:id="1581327614">
      <w:bodyDiv w:val="1"/>
      <w:marLeft w:val="0"/>
      <w:marRight w:val="0"/>
      <w:marTop w:val="0"/>
      <w:marBottom w:val="0"/>
      <w:divBdr>
        <w:top w:val="none" w:sz="0" w:space="0" w:color="auto"/>
        <w:left w:val="none" w:sz="0" w:space="0" w:color="auto"/>
        <w:bottom w:val="none" w:sz="0" w:space="0" w:color="auto"/>
        <w:right w:val="none" w:sz="0" w:space="0" w:color="auto"/>
      </w:divBdr>
    </w:div>
    <w:div w:id="1582177085">
      <w:bodyDiv w:val="1"/>
      <w:marLeft w:val="0"/>
      <w:marRight w:val="0"/>
      <w:marTop w:val="0"/>
      <w:marBottom w:val="0"/>
      <w:divBdr>
        <w:top w:val="none" w:sz="0" w:space="0" w:color="auto"/>
        <w:left w:val="none" w:sz="0" w:space="0" w:color="auto"/>
        <w:bottom w:val="none" w:sz="0" w:space="0" w:color="auto"/>
        <w:right w:val="none" w:sz="0" w:space="0" w:color="auto"/>
      </w:divBdr>
    </w:div>
    <w:div w:id="1602372450">
      <w:bodyDiv w:val="1"/>
      <w:marLeft w:val="0"/>
      <w:marRight w:val="0"/>
      <w:marTop w:val="0"/>
      <w:marBottom w:val="0"/>
      <w:divBdr>
        <w:top w:val="none" w:sz="0" w:space="0" w:color="auto"/>
        <w:left w:val="none" w:sz="0" w:space="0" w:color="auto"/>
        <w:bottom w:val="none" w:sz="0" w:space="0" w:color="auto"/>
        <w:right w:val="none" w:sz="0" w:space="0" w:color="auto"/>
      </w:divBdr>
    </w:div>
    <w:div w:id="1613245256">
      <w:bodyDiv w:val="1"/>
      <w:marLeft w:val="0"/>
      <w:marRight w:val="0"/>
      <w:marTop w:val="0"/>
      <w:marBottom w:val="0"/>
      <w:divBdr>
        <w:top w:val="none" w:sz="0" w:space="0" w:color="auto"/>
        <w:left w:val="none" w:sz="0" w:space="0" w:color="auto"/>
        <w:bottom w:val="none" w:sz="0" w:space="0" w:color="auto"/>
        <w:right w:val="none" w:sz="0" w:space="0" w:color="auto"/>
      </w:divBdr>
    </w:div>
    <w:div w:id="1625888349">
      <w:bodyDiv w:val="1"/>
      <w:marLeft w:val="0"/>
      <w:marRight w:val="0"/>
      <w:marTop w:val="0"/>
      <w:marBottom w:val="0"/>
      <w:divBdr>
        <w:top w:val="none" w:sz="0" w:space="0" w:color="auto"/>
        <w:left w:val="none" w:sz="0" w:space="0" w:color="auto"/>
        <w:bottom w:val="none" w:sz="0" w:space="0" w:color="auto"/>
        <w:right w:val="none" w:sz="0" w:space="0" w:color="auto"/>
      </w:divBdr>
    </w:div>
    <w:div w:id="1631977575">
      <w:bodyDiv w:val="1"/>
      <w:marLeft w:val="0"/>
      <w:marRight w:val="0"/>
      <w:marTop w:val="0"/>
      <w:marBottom w:val="0"/>
      <w:divBdr>
        <w:top w:val="none" w:sz="0" w:space="0" w:color="auto"/>
        <w:left w:val="none" w:sz="0" w:space="0" w:color="auto"/>
        <w:bottom w:val="none" w:sz="0" w:space="0" w:color="auto"/>
        <w:right w:val="none" w:sz="0" w:space="0" w:color="auto"/>
      </w:divBdr>
    </w:div>
    <w:div w:id="1650402921">
      <w:bodyDiv w:val="1"/>
      <w:marLeft w:val="0"/>
      <w:marRight w:val="0"/>
      <w:marTop w:val="0"/>
      <w:marBottom w:val="0"/>
      <w:divBdr>
        <w:top w:val="none" w:sz="0" w:space="0" w:color="auto"/>
        <w:left w:val="none" w:sz="0" w:space="0" w:color="auto"/>
        <w:bottom w:val="none" w:sz="0" w:space="0" w:color="auto"/>
        <w:right w:val="none" w:sz="0" w:space="0" w:color="auto"/>
      </w:divBdr>
    </w:div>
    <w:div w:id="1672104348">
      <w:bodyDiv w:val="1"/>
      <w:marLeft w:val="0"/>
      <w:marRight w:val="0"/>
      <w:marTop w:val="0"/>
      <w:marBottom w:val="0"/>
      <w:divBdr>
        <w:top w:val="none" w:sz="0" w:space="0" w:color="auto"/>
        <w:left w:val="none" w:sz="0" w:space="0" w:color="auto"/>
        <w:bottom w:val="none" w:sz="0" w:space="0" w:color="auto"/>
        <w:right w:val="none" w:sz="0" w:space="0" w:color="auto"/>
      </w:divBdr>
    </w:div>
    <w:div w:id="1696997881">
      <w:bodyDiv w:val="1"/>
      <w:marLeft w:val="0"/>
      <w:marRight w:val="0"/>
      <w:marTop w:val="0"/>
      <w:marBottom w:val="0"/>
      <w:divBdr>
        <w:top w:val="none" w:sz="0" w:space="0" w:color="auto"/>
        <w:left w:val="none" w:sz="0" w:space="0" w:color="auto"/>
        <w:bottom w:val="none" w:sz="0" w:space="0" w:color="auto"/>
        <w:right w:val="none" w:sz="0" w:space="0" w:color="auto"/>
      </w:divBdr>
    </w:div>
    <w:div w:id="1782720643">
      <w:bodyDiv w:val="1"/>
      <w:marLeft w:val="0"/>
      <w:marRight w:val="0"/>
      <w:marTop w:val="0"/>
      <w:marBottom w:val="0"/>
      <w:divBdr>
        <w:top w:val="none" w:sz="0" w:space="0" w:color="auto"/>
        <w:left w:val="none" w:sz="0" w:space="0" w:color="auto"/>
        <w:bottom w:val="none" w:sz="0" w:space="0" w:color="auto"/>
        <w:right w:val="none" w:sz="0" w:space="0" w:color="auto"/>
      </w:divBdr>
    </w:div>
    <w:div w:id="1800218599">
      <w:bodyDiv w:val="1"/>
      <w:marLeft w:val="0"/>
      <w:marRight w:val="0"/>
      <w:marTop w:val="0"/>
      <w:marBottom w:val="0"/>
      <w:divBdr>
        <w:top w:val="none" w:sz="0" w:space="0" w:color="auto"/>
        <w:left w:val="none" w:sz="0" w:space="0" w:color="auto"/>
        <w:bottom w:val="none" w:sz="0" w:space="0" w:color="auto"/>
        <w:right w:val="none" w:sz="0" w:space="0" w:color="auto"/>
      </w:divBdr>
    </w:div>
    <w:div w:id="1815217497">
      <w:bodyDiv w:val="1"/>
      <w:marLeft w:val="0"/>
      <w:marRight w:val="0"/>
      <w:marTop w:val="0"/>
      <w:marBottom w:val="0"/>
      <w:divBdr>
        <w:top w:val="none" w:sz="0" w:space="0" w:color="auto"/>
        <w:left w:val="none" w:sz="0" w:space="0" w:color="auto"/>
        <w:bottom w:val="none" w:sz="0" w:space="0" w:color="auto"/>
        <w:right w:val="none" w:sz="0" w:space="0" w:color="auto"/>
      </w:divBdr>
    </w:div>
    <w:div w:id="1820345493">
      <w:bodyDiv w:val="1"/>
      <w:marLeft w:val="0"/>
      <w:marRight w:val="0"/>
      <w:marTop w:val="0"/>
      <w:marBottom w:val="0"/>
      <w:divBdr>
        <w:top w:val="none" w:sz="0" w:space="0" w:color="auto"/>
        <w:left w:val="none" w:sz="0" w:space="0" w:color="auto"/>
        <w:bottom w:val="none" w:sz="0" w:space="0" w:color="auto"/>
        <w:right w:val="none" w:sz="0" w:space="0" w:color="auto"/>
      </w:divBdr>
    </w:div>
    <w:div w:id="1968776867">
      <w:bodyDiv w:val="1"/>
      <w:marLeft w:val="0"/>
      <w:marRight w:val="0"/>
      <w:marTop w:val="0"/>
      <w:marBottom w:val="0"/>
      <w:divBdr>
        <w:top w:val="none" w:sz="0" w:space="0" w:color="auto"/>
        <w:left w:val="none" w:sz="0" w:space="0" w:color="auto"/>
        <w:bottom w:val="none" w:sz="0" w:space="0" w:color="auto"/>
        <w:right w:val="none" w:sz="0" w:space="0" w:color="auto"/>
      </w:divBdr>
    </w:div>
    <w:div w:id="2004044396">
      <w:bodyDiv w:val="1"/>
      <w:marLeft w:val="0"/>
      <w:marRight w:val="0"/>
      <w:marTop w:val="0"/>
      <w:marBottom w:val="0"/>
      <w:divBdr>
        <w:top w:val="none" w:sz="0" w:space="0" w:color="auto"/>
        <w:left w:val="none" w:sz="0" w:space="0" w:color="auto"/>
        <w:bottom w:val="none" w:sz="0" w:space="0" w:color="auto"/>
        <w:right w:val="none" w:sz="0" w:space="0" w:color="auto"/>
      </w:divBdr>
    </w:div>
    <w:div w:id="2087527287">
      <w:bodyDiv w:val="1"/>
      <w:marLeft w:val="0"/>
      <w:marRight w:val="0"/>
      <w:marTop w:val="0"/>
      <w:marBottom w:val="0"/>
      <w:divBdr>
        <w:top w:val="none" w:sz="0" w:space="0" w:color="auto"/>
        <w:left w:val="none" w:sz="0" w:space="0" w:color="auto"/>
        <w:bottom w:val="none" w:sz="0" w:space="0" w:color="auto"/>
        <w:right w:val="none" w:sz="0" w:space="0" w:color="auto"/>
      </w:divBdr>
    </w:div>
    <w:div w:id="2093231367">
      <w:bodyDiv w:val="1"/>
      <w:marLeft w:val="0"/>
      <w:marRight w:val="0"/>
      <w:marTop w:val="0"/>
      <w:marBottom w:val="0"/>
      <w:divBdr>
        <w:top w:val="none" w:sz="0" w:space="0" w:color="auto"/>
        <w:left w:val="none" w:sz="0" w:space="0" w:color="auto"/>
        <w:bottom w:val="none" w:sz="0" w:space="0" w:color="auto"/>
        <w:right w:val="none" w:sz="0" w:space="0" w:color="auto"/>
      </w:divBdr>
    </w:div>
    <w:div w:id="2143767943">
      <w:bodyDiv w:val="1"/>
      <w:marLeft w:val="0"/>
      <w:marRight w:val="0"/>
      <w:marTop w:val="0"/>
      <w:marBottom w:val="0"/>
      <w:divBdr>
        <w:top w:val="none" w:sz="0" w:space="0" w:color="auto"/>
        <w:left w:val="none" w:sz="0" w:space="0" w:color="auto"/>
        <w:bottom w:val="none" w:sz="0" w:space="0" w:color="auto"/>
        <w:right w:val="none" w:sz="0" w:space="0" w:color="auto"/>
      </w:divBdr>
    </w:div>
    <w:div w:id="214672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rd.york.ac.uk/prospero/display_record.php?ID=CRD4202017566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verpoolhealthpartners.org.uk/spark/coronavirus-covid-19-and-research-across-lhp/liverpool-stop-covid/" TargetMode="External"/><Relationship Id="rId12" Type="http://schemas.openxmlformats.org/officeDocument/2006/relationships/hyperlink" Target="mailto:G.A.Hutcheon@ljmu.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freedomlawclinic.org/civil-liberties-in-the-lockdown" TargetMode="External"/><Relationship Id="rId1" Type="http://schemas.openxmlformats.org/officeDocument/2006/relationships/numbering" Target="numbering.xml"/><Relationship Id="rId6" Type="http://schemas.openxmlformats.org/officeDocument/2006/relationships/hyperlink" Target="http://liverpoolhealthpartners.org.uk/covid-cover-volunteer/" TargetMode="External"/><Relationship Id="rId11" Type="http://schemas.openxmlformats.org/officeDocument/2006/relationships/hyperlink" Target="https://arc-nwc.nihr.ac.uk/latest-updates/coronavirus/" TargetMode="External"/><Relationship Id="rId5" Type="http://schemas.openxmlformats.org/officeDocument/2006/relationships/hyperlink" Target="https://liverpoolhealthpartners.org.uk/spark/coronavirus-covid-19-and-research-across-lhp/current-lhp-covid-19-research/)" TargetMode="External"/><Relationship Id="rId15" Type="http://schemas.openxmlformats.org/officeDocument/2006/relationships/hyperlink" Target="https://www.emeraldgrouppublishing.com/journal/scm/learning-covid-19-pandemic-planning-controlling-and-driving-change-greater-resilience" TargetMode="External"/><Relationship Id="rId10" Type="http://schemas.openxmlformats.org/officeDocument/2006/relationships/hyperlink" Target="https://arc-nwc.nihr.ac.uk/" TargetMode="External"/><Relationship Id="rId4" Type="http://schemas.openxmlformats.org/officeDocument/2006/relationships/webSettings" Target="webSettings.xml"/><Relationship Id="rId9" Type="http://schemas.openxmlformats.org/officeDocument/2006/relationships/hyperlink" Target="https://cipha.slack.com/archives/C012A3HJK7C" TargetMode="External"/><Relationship Id="rId14" Type="http://schemas.openxmlformats.org/officeDocument/2006/relationships/hyperlink" Target="https://ljmu.us18.list-manage.com/track/click?u=a27fb1753e29f6992631e8c35&amp;id=12e5695d3a&amp;e=b6fe2c80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25</Pages>
  <Words>6718</Words>
  <Characters>38296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Hutcheon, Gillian</dc:creator>
  <cp:keywords/>
  <dc:description/>
  <cp:lastModifiedBy>Hutcheon, Gillian</cp:lastModifiedBy>
  <cp:revision>347</cp:revision>
  <dcterms:created xsi:type="dcterms:W3CDTF">2020-05-26T09:10:00Z</dcterms:created>
  <dcterms:modified xsi:type="dcterms:W3CDTF">2020-06-10T09:57:00Z</dcterms:modified>
</cp:coreProperties>
</file>