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B9A" w:rsidRPr="002B0914" w:rsidRDefault="00320B9A" w:rsidP="00320B9A">
      <w:pPr>
        <w:ind w:right="1280"/>
        <w:rPr>
          <w:rFonts w:cs="Arial"/>
          <w:b/>
          <w:sz w:val="24"/>
          <w:szCs w:val="24"/>
        </w:rPr>
      </w:pPr>
      <w:bookmarkStart w:id="0" w:name="_GoBack"/>
      <w:bookmarkEnd w:id="0"/>
      <w:r w:rsidRPr="002B0914">
        <w:rPr>
          <w:rFonts w:cs="Arial"/>
          <w:noProof/>
          <w:sz w:val="24"/>
          <w:szCs w:val="24"/>
        </w:rPr>
        <w:drawing>
          <wp:inline distT="0" distB="0" distL="0" distR="0" wp14:anchorId="2E57D1ED" wp14:editId="7A1D416B">
            <wp:extent cx="2505075" cy="619125"/>
            <wp:effectExtent l="0" t="0" r="9525" b="9525"/>
            <wp:docPr id="3" name="zoneBanner" descr="Liverpool John Moore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eBanner" descr="Liverpool John Moores University"/>
                    <pic:cNvPicPr>
                      <a:picLocks noChangeAspect="1" noChangeArrowheads="1"/>
                    </pic:cNvPicPr>
                  </pic:nvPicPr>
                  <pic:blipFill>
                    <a:blip r:embed="rId7" cstate="print"/>
                    <a:srcRect/>
                    <a:stretch>
                      <a:fillRect/>
                    </a:stretch>
                  </pic:blipFill>
                  <pic:spPr bwMode="auto">
                    <a:xfrm>
                      <a:off x="0" y="0"/>
                      <a:ext cx="2506901" cy="619576"/>
                    </a:xfrm>
                    <a:prstGeom prst="rect">
                      <a:avLst/>
                    </a:prstGeom>
                    <a:noFill/>
                    <a:ln w="9525">
                      <a:noFill/>
                      <a:miter lim="800000"/>
                      <a:headEnd/>
                      <a:tailEnd/>
                    </a:ln>
                  </pic:spPr>
                </pic:pic>
              </a:graphicData>
            </a:graphic>
          </wp:inline>
        </w:drawing>
      </w:r>
    </w:p>
    <w:p w:rsidR="00320B9A" w:rsidRPr="002B0914" w:rsidRDefault="00320B9A" w:rsidP="00320B9A">
      <w:pPr>
        <w:ind w:right="1280"/>
        <w:rPr>
          <w:rFonts w:cs="Arial"/>
          <w:b/>
          <w:sz w:val="24"/>
          <w:szCs w:val="24"/>
        </w:rPr>
      </w:pPr>
    </w:p>
    <w:p w:rsidR="00320B9A" w:rsidRPr="002B0914" w:rsidRDefault="00320B9A" w:rsidP="00320B9A">
      <w:pPr>
        <w:jc w:val="center"/>
        <w:rPr>
          <w:rFonts w:cs="Arial"/>
          <w:b/>
          <w:sz w:val="24"/>
          <w:szCs w:val="24"/>
        </w:rPr>
      </w:pPr>
      <w:r w:rsidRPr="002B0914">
        <w:rPr>
          <w:rFonts w:cs="Arial"/>
          <w:b/>
          <w:sz w:val="24"/>
          <w:szCs w:val="24"/>
        </w:rPr>
        <w:t>STUDY ABROAD 2018/19</w:t>
      </w:r>
    </w:p>
    <w:p w:rsidR="00320B9A" w:rsidRPr="002B0914" w:rsidRDefault="00320B9A" w:rsidP="00320B9A">
      <w:pPr>
        <w:jc w:val="center"/>
        <w:rPr>
          <w:rFonts w:cs="Arial"/>
          <w:sz w:val="16"/>
          <w:szCs w:val="16"/>
        </w:rPr>
      </w:pPr>
    </w:p>
    <w:p w:rsidR="00320B9A" w:rsidRPr="002B0914" w:rsidRDefault="00320B9A" w:rsidP="00320B9A">
      <w:pPr>
        <w:jc w:val="center"/>
        <w:rPr>
          <w:rFonts w:cs="Arial"/>
          <w:b/>
          <w:sz w:val="24"/>
          <w:szCs w:val="24"/>
          <w:u w:val="single"/>
        </w:rPr>
      </w:pPr>
      <w:r w:rsidRPr="002B0914">
        <w:rPr>
          <w:rFonts w:cs="Arial"/>
          <w:b/>
          <w:sz w:val="24"/>
          <w:szCs w:val="24"/>
          <w:u w:val="single"/>
        </w:rPr>
        <w:t>Application Process and Guidelines</w:t>
      </w:r>
    </w:p>
    <w:p w:rsidR="00320B9A" w:rsidRPr="002B0914" w:rsidRDefault="00320B9A" w:rsidP="00320B9A">
      <w:pPr>
        <w:rPr>
          <w:rFonts w:cs="Arial"/>
          <w:sz w:val="24"/>
          <w:szCs w:val="24"/>
        </w:rPr>
      </w:pPr>
    </w:p>
    <w:p w:rsidR="00320B9A" w:rsidRDefault="00320B9A" w:rsidP="00320B9A">
      <w:pPr>
        <w:pStyle w:val="ListParagraph"/>
        <w:numPr>
          <w:ilvl w:val="0"/>
          <w:numId w:val="1"/>
        </w:numPr>
        <w:spacing w:after="0" w:line="240" w:lineRule="auto"/>
        <w:ind w:left="720"/>
        <w:rPr>
          <w:rFonts w:cs="Arial"/>
          <w:b/>
          <w:sz w:val="24"/>
          <w:szCs w:val="24"/>
        </w:rPr>
      </w:pPr>
      <w:r w:rsidRPr="002B0914">
        <w:rPr>
          <w:rFonts w:cs="Arial"/>
          <w:b/>
          <w:sz w:val="24"/>
          <w:szCs w:val="24"/>
        </w:rPr>
        <w:t>STUDENT APPLICATION GUIDELINES</w:t>
      </w:r>
    </w:p>
    <w:p w:rsidR="00320B9A" w:rsidRPr="002B0914" w:rsidRDefault="00320B9A" w:rsidP="00320B9A">
      <w:pPr>
        <w:pStyle w:val="ListParagraph"/>
        <w:rPr>
          <w:rFonts w:cs="Arial"/>
          <w:b/>
          <w:sz w:val="24"/>
          <w:szCs w:val="24"/>
        </w:rPr>
      </w:pPr>
    </w:p>
    <w:p w:rsidR="00320B9A" w:rsidRPr="002B0914" w:rsidRDefault="00320B9A" w:rsidP="00320B9A">
      <w:pPr>
        <w:pStyle w:val="ListParagraph"/>
        <w:numPr>
          <w:ilvl w:val="0"/>
          <w:numId w:val="6"/>
        </w:numPr>
        <w:spacing w:after="0" w:line="240" w:lineRule="auto"/>
        <w:ind w:left="1134"/>
        <w:rPr>
          <w:rFonts w:cs="Arial"/>
        </w:rPr>
      </w:pPr>
      <w:r w:rsidRPr="002B0914">
        <w:rPr>
          <w:rFonts w:cs="Arial"/>
        </w:rPr>
        <w:t xml:space="preserve">It is highly recommend that students </w:t>
      </w:r>
      <w:r>
        <w:rPr>
          <w:rFonts w:cs="Arial"/>
        </w:rPr>
        <w:t>who are interested in studying a</w:t>
      </w:r>
      <w:r w:rsidRPr="002B0914">
        <w:rPr>
          <w:rFonts w:cs="Arial"/>
        </w:rPr>
        <w:t xml:space="preserve">broad attend an Information Session </w:t>
      </w:r>
      <w:r>
        <w:rPr>
          <w:rFonts w:cs="Arial"/>
        </w:rPr>
        <w:t>by the Study Abroad Team</w:t>
      </w:r>
      <w:r w:rsidRPr="002B0914">
        <w:rPr>
          <w:rFonts w:cs="Arial"/>
        </w:rPr>
        <w:t xml:space="preserve">. The schedule can be found </w:t>
      </w:r>
      <w:r>
        <w:rPr>
          <w:rFonts w:cs="Arial"/>
        </w:rPr>
        <w:t xml:space="preserve">below and </w:t>
      </w:r>
      <w:r w:rsidRPr="002B0914">
        <w:rPr>
          <w:rFonts w:cs="Arial"/>
        </w:rPr>
        <w:t>at:</w:t>
      </w:r>
      <w:r w:rsidRPr="002B0914">
        <w:t xml:space="preserve"> </w:t>
      </w:r>
      <w:hyperlink r:id="rId8" w:history="1">
        <w:r w:rsidRPr="002B0914">
          <w:rPr>
            <w:rStyle w:val="Hyperlink"/>
            <w:rFonts w:cs="Arial"/>
          </w:rPr>
          <w:t>https://www.ljmu.ac.uk/students/go-abroad/study-or-work-abroad</w:t>
        </w:r>
      </w:hyperlink>
      <w:r w:rsidRPr="002B0914">
        <w:rPr>
          <w:rFonts w:cs="Arial"/>
        </w:rPr>
        <w:t xml:space="preserve"> </w:t>
      </w:r>
    </w:p>
    <w:p w:rsidR="00320B9A" w:rsidRPr="002B0914" w:rsidRDefault="00320B9A" w:rsidP="00320B9A">
      <w:pPr>
        <w:pStyle w:val="ListParagraph"/>
        <w:ind w:left="1134"/>
        <w:rPr>
          <w:rFonts w:cs="Arial"/>
          <w:sz w:val="16"/>
          <w:szCs w:val="16"/>
        </w:rPr>
      </w:pPr>
    </w:p>
    <w:p w:rsidR="00320B9A" w:rsidRDefault="00320B9A" w:rsidP="00320B9A">
      <w:pPr>
        <w:pStyle w:val="ListParagraph"/>
        <w:numPr>
          <w:ilvl w:val="0"/>
          <w:numId w:val="6"/>
        </w:numPr>
        <w:spacing w:after="0" w:line="240" w:lineRule="auto"/>
        <w:ind w:left="1134"/>
        <w:rPr>
          <w:rFonts w:cs="Arial"/>
        </w:rPr>
      </w:pPr>
      <w:r w:rsidRPr="002B0914">
        <w:rPr>
          <w:rFonts w:cs="Arial"/>
        </w:rPr>
        <w:t>You should discuss the available host institutions and period for Study Abroad with your International Mobility Coordinator (IMC) (list attached).</w:t>
      </w:r>
    </w:p>
    <w:p w:rsidR="00320B9A" w:rsidRPr="006C7D11" w:rsidRDefault="00320B9A" w:rsidP="00320B9A">
      <w:pPr>
        <w:pStyle w:val="ListParagraph"/>
        <w:rPr>
          <w:rFonts w:cs="Arial"/>
        </w:rPr>
      </w:pPr>
    </w:p>
    <w:p w:rsidR="00320B9A" w:rsidRPr="006C7D11" w:rsidRDefault="00320B9A" w:rsidP="00320B9A">
      <w:pPr>
        <w:pStyle w:val="ListParagraph"/>
        <w:numPr>
          <w:ilvl w:val="0"/>
          <w:numId w:val="6"/>
        </w:numPr>
        <w:spacing w:after="0" w:line="240" w:lineRule="auto"/>
        <w:ind w:left="1134"/>
        <w:rPr>
          <w:rFonts w:cs="Arial"/>
        </w:rPr>
      </w:pPr>
      <w:r>
        <w:rPr>
          <w:rFonts w:cs="Arial"/>
        </w:rPr>
        <w:t>Only electronic submissions of the ap</w:t>
      </w:r>
      <w:r w:rsidR="008D1210">
        <w:rPr>
          <w:rFonts w:cs="Arial"/>
        </w:rPr>
        <w:t>plication form will be accepted. Students should only submit th</w:t>
      </w:r>
      <w:r w:rsidR="00BE5B2A">
        <w:rPr>
          <w:rFonts w:cs="Arial"/>
        </w:rPr>
        <w:t>e application form itself (</w:t>
      </w:r>
      <w:r w:rsidR="008D1210">
        <w:rPr>
          <w:rFonts w:cs="Arial"/>
        </w:rPr>
        <w:t>p.4 onwards of this Document</w:t>
      </w:r>
      <w:r w:rsidR="00BE5B2A">
        <w:rPr>
          <w:rFonts w:cs="Arial"/>
        </w:rPr>
        <w:t>)</w:t>
      </w:r>
      <w:r w:rsidR="008D1210">
        <w:rPr>
          <w:rFonts w:cs="Arial"/>
        </w:rPr>
        <w:t xml:space="preserve">. </w:t>
      </w:r>
    </w:p>
    <w:p w:rsidR="00320B9A" w:rsidRPr="002B0914" w:rsidRDefault="00320B9A" w:rsidP="00320B9A">
      <w:pPr>
        <w:pStyle w:val="ListParagraph"/>
        <w:ind w:left="1134"/>
        <w:rPr>
          <w:rFonts w:cs="Arial"/>
          <w:sz w:val="16"/>
          <w:szCs w:val="16"/>
        </w:rPr>
      </w:pPr>
    </w:p>
    <w:p w:rsidR="00320B9A" w:rsidRPr="002B0914" w:rsidRDefault="00320B9A" w:rsidP="00320B9A">
      <w:pPr>
        <w:pStyle w:val="ListParagraph"/>
        <w:numPr>
          <w:ilvl w:val="0"/>
          <w:numId w:val="6"/>
        </w:numPr>
        <w:spacing w:after="0" w:line="240" w:lineRule="auto"/>
        <w:ind w:left="1134"/>
        <w:rPr>
          <w:rFonts w:cs="Arial"/>
        </w:rPr>
      </w:pPr>
      <w:r w:rsidRPr="002B0914">
        <w:rPr>
          <w:rFonts w:cs="Arial"/>
        </w:rPr>
        <w:t xml:space="preserve">You are expected to have researched the host institution(s) and related costs before completing your application. Information can be found at: </w:t>
      </w:r>
      <w:hyperlink r:id="rId9" w:history="1">
        <w:r w:rsidRPr="002B0914">
          <w:rPr>
            <w:rStyle w:val="Hyperlink"/>
            <w:rFonts w:cs="Arial"/>
          </w:rPr>
          <w:t>https://www.ljmu.ac.uk/students/go-abroad/study-or-work-abroad</w:t>
        </w:r>
      </w:hyperlink>
      <w:r w:rsidRPr="002B0914">
        <w:rPr>
          <w:rFonts w:cs="Arial"/>
        </w:rPr>
        <w:t xml:space="preserve"> </w:t>
      </w:r>
    </w:p>
    <w:p w:rsidR="00320B9A" w:rsidRPr="002B0914" w:rsidRDefault="00320B9A" w:rsidP="00320B9A">
      <w:pPr>
        <w:ind w:left="1134"/>
        <w:rPr>
          <w:rFonts w:cs="Arial"/>
          <w:sz w:val="16"/>
          <w:szCs w:val="16"/>
        </w:rPr>
      </w:pPr>
    </w:p>
    <w:p w:rsidR="00320B9A" w:rsidRDefault="00320B9A" w:rsidP="00320B9A">
      <w:pPr>
        <w:pStyle w:val="ListParagraph"/>
        <w:numPr>
          <w:ilvl w:val="0"/>
          <w:numId w:val="6"/>
        </w:numPr>
        <w:spacing w:after="0" w:line="240" w:lineRule="auto"/>
        <w:ind w:left="1134"/>
        <w:rPr>
          <w:rFonts w:cs="Arial"/>
        </w:rPr>
      </w:pPr>
      <w:r w:rsidRPr="002B0914">
        <w:rPr>
          <w:rFonts w:cs="Arial"/>
        </w:rPr>
        <w:t xml:space="preserve">Reasons given under question 4 a) and b) can be academic, </w:t>
      </w:r>
      <w:r>
        <w:rPr>
          <w:rFonts w:cs="Arial"/>
        </w:rPr>
        <w:t xml:space="preserve">career- related, </w:t>
      </w:r>
      <w:r w:rsidRPr="002B0914">
        <w:rPr>
          <w:rFonts w:cs="Arial"/>
        </w:rPr>
        <w:t>cultural or personal.</w:t>
      </w:r>
    </w:p>
    <w:p w:rsidR="00320B9A" w:rsidRPr="006C7D11" w:rsidRDefault="00320B9A" w:rsidP="00320B9A">
      <w:pPr>
        <w:pStyle w:val="ListParagraph"/>
        <w:rPr>
          <w:rFonts w:cs="Arial"/>
        </w:rPr>
      </w:pPr>
    </w:p>
    <w:p w:rsidR="00320B9A" w:rsidRPr="00A215CC" w:rsidRDefault="00320B9A" w:rsidP="00320B9A">
      <w:pPr>
        <w:pStyle w:val="ListParagraph"/>
        <w:numPr>
          <w:ilvl w:val="0"/>
          <w:numId w:val="6"/>
        </w:numPr>
        <w:spacing w:after="0" w:line="240" w:lineRule="auto"/>
        <w:ind w:left="1134"/>
        <w:rPr>
          <w:rFonts w:cs="Arial"/>
        </w:rPr>
      </w:pPr>
      <w:r w:rsidRPr="00A215CC">
        <w:rPr>
          <w:rFonts w:cs="Arial"/>
        </w:rPr>
        <w:t xml:space="preserve">Where there are more successful applications than spaces for any one host, the application receiving the highest score for question 4b) will be prioritised. </w:t>
      </w:r>
    </w:p>
    <w:p w:rsidR="00320B9A" w:rsidRPr="006C7D11" w:rsidRDefault="00320B9A" w:rsidP="00320B9A">
      <w:pPr>
        <w:rPr>
          <w:rFonts w:cs="Arial"/>
          <w:sz w:val="16"/>
          <w:szCs w:val="16"/>
        </w:rPr>
      </w:pPr>
    </w:p>
    <w:p w:rsidR="00320B9A" w:rsidRPr="002B0914" w:rsidRDefault="00320B9A" w:rsidP="00320B9A">
      <w:pPr>
        <w:pStyle w:val="ListParagraph"/>
        <w:numPr>
          <w:ilvl w:val="0"/>
          <w:numId w:val="6"/>
        </w:numPr>
        <w:spacing w:after="0" w:line="240" w:lineRule="auto"/>
        <w:ind w:left="1134"/>
        <w:rPr>
          <w:rFonts w:cs="Arial"/>
        </w:rPr>
      </w:pPr>
      <w:r w:rsidRPr="002B0914">
        <w:rPr>
          <w:rFonts w:cs="Arial"/>
        </w:rPr>
        <w:t xml:space="preserve">Applications will not be accepted after the deadline unless there are mitigating circumstances why you could not complete the application on time. </w:t>
      </w:r>
    </w:p>
    <w:p w:rsidR="00320B9A" w:rsidRPr="00867C03" w:rsidRDefault="00320B9A" w:rsidP="00320B9A">
      <w:pPr>
        <w:rPr>
          <w:rFonts w:cs="Arial"/>
          <w:sz w:val="16"/>
          <w:szCs w:val="16"/>
        </w:rPr>
      </w:pPr>
    </w:p>
    <w:p w:rsidR="00320B9A" w:rsidRDefault="00320B9A" w:rsidP="00320B9A">
      <w:pPr>
        <w:pStyle w:val="ListParagraph"/>
        <w:numPr>
          <w:ilvl w:val="0"/>
          <w:numId w:val="6"/>
        </w:numPr>
        <w:spacing w:after="0" w:line="240" w:lineRule="auto"/>
        <w:ind w:left="1134"/>
        <w:rPr>
          <w:rFonts w:cs="Arial"/>
        </w:rPr>
      </w:pPr>
      <w:r w:rsidRPr="002B0914">
        <w:rPr>
          <w:rFonts w:cs="Arial"/>
        </w:rPr>
        <w:t>You will be informed of the outcome of your application no later than March 31</w:t>
      </w:r>
      <w:r w:rsidRPr="002B0914">
        <w:rPr>
          <w:rFonts w:cs="Arial"/>
          <w:vertAlign w:val="superscript"/>
        </w:rPr>
        <w:t>st</w:t>
      </w:r>
      <w:r w:rsidRPr="002B0914">
        <w:rPr>
          <w:rFonts w:cs="Arial"/>
        </w:rPr>
        <w:t xml:space="preserve"> 2018.</w:t>
      </w:r>
    </w:p>
    <w:p w:rsidR="00320B9A" w:rsidRPr="00867C03" w:rsidRDefault="00320B9A" w:rsidP="00320B9A">
      <w:pPr>
        <w:pStyle w:val="ListParagraph"/>
        <w:rPr>
          <w:rFonts w:cs="Arial"/>
        </w:rPr>
      </w:pPr>
    </w:p>
    <w:p w:rsidR="00320B9A" w:rsidRPr="002B0914" w:rsidRDefault="00320B9A" w:rsidP="00320B9A">
      <w:pPr>
        <w:pStyle w:val="ListParagraph"/>
        <w:numPr>
          <w:ilvl w:val="0"/>
          <w:numId w:val="5"/>
        </w:numPr>
        <w:spacing w:after="0" w:line="240" w:lineRule="auto"/>
        <w:rPr>
          <w:rFonts w:cs="Arial"/>
        </w:rPr>
      </w:pPr>
      <w:r w:rsidRPr="002B0914">
        <w:rPr>
          <w:rFonts w:cs="Arial"/>
        </w:rPr>
        <w:t xml:space="preserve">Unsuccessful applicants will be offered general feedback on their application by SAT, but individual feedback cannot be given due to high number of applications expected. </w:t>
      </w:r>
    </w:p>
    <w:p w:rsidR="00320B9A" w:rsidRPr="002B0914" w:rsidRDefault="00320B9A" w:rsidP="00320B9A">
      <w:pPr>
        <w:pStyle w:val="ListParagraph"/>
        <w:ind w:left="1134"/>
        <w:rPr>
          <w:rFonts w:cs="Arial"/>
        </w:rPr>
      </w:pPr>
    </w:p>
    <w:p w:rsidR="00320B9A" w:rsidRPr="002B0914" w:rsidRDefault="00320B9A" w:rsidP="00320B9A">
      <w:pPr>
        <w:pStyle w:val="ListParagraph"/>
        <w:spacing w:before="120"/>
        <w:rPr>
          <w:rFonts w:cs="Arial"/>
          <w:sz w:val="24"/>
          <w:szCs w:val="24"/>
        </w:rPr>
      </w:pPr>
    </w:p>
    <w:p w:rsidR="00320B9A" w:rsidRPr="00996222" w:rsidRDefault="00320B9A" w:rsidP="00320B9A">
      <w:pPr>
        <w:pStyle w:val="ListParagraph"/>
        <w:numPr>
          <w:ilvl w:val="0"/>
          <w:numId w:val="1"/>
        </w:numPr>
        <w:spacing w:before="120" w:after="0" w:line="240" w:lineRule="auto"/>
        <w:ind w:left="720"/>
        <w:rPr>
          <w:rFonts w:cs="Arial"/>
          <w:sz w:val="24"/>
          <w:szCs w:val="24"/>
        </w:rPr>
      </w:pPr>
      <w:r w:rsidRPr="002B0914">
        <w:rPr>
          <w:rFonts w:cs="Arial"/>
          <w:b/>
          <w:sz w:val="24"/>
          <w:szCs w:val="24"/>
        </w:rPr>
        <w:t xml:space="preserve">APPLICATION </w:t>
      </w:r>
      <w:r>
        <w:rPr>
          <w:rFonts w:cs="Arial"/>
          <w:b/>
          <w:sz w:val="24"/>
          <w:szCs w:val="24"/>
        </w:rPr>
        <w:t xml:space="preserve">AND NOMINATION </w:t>
      </w:r>
      <w:r w:rsidRPr="002B0914">
        <w:rPr>
          <w:rFonts w:cs="Arial"/>
          <w:b/>
          <w:sz w:val="24"/>
          <w:szCs w:val="24"/>
        </w:rPr>
        <w:t>PROCESS</w:t>
      </w:r>
    </w:p>
    <w:p w:rsidR="00320B9A" w:rsidRPr="006C7D11" w:rsidRDefault="00320B9A" w:rsidP="00320B9A">
      <w:pPr>
        <w:rPr>
          <w:rFonts w:cs="Arial"/>
        </w:rPr>
      </w:pPr>
    </w:p>
    <w:p w:rsidR="00320B9A" w:rsidRDefault="00320B9A" w:rsidP="00320B9A">
      <w:pPr>
        <w:pStyle w:val="ListParagraph"/>
        <w:numPr>
          <w:ilvl w:val="0"/>
          <w:numId w:val="5"/>
        </w:numPr>
        <w:tabs>
          <w:tab w:val="clear" w:pos="1080"/>
          <w:tab w:val="num" w:pos="1134"/>
        </w:tabs>
        <w:spacing w:after="0" w:line="240" w:lineRule="auto"/>
        <w:rPr>
          <w:rFonts w:cs="Arial"/>
        </w:rPr>
      </w:pPr>
      <w:r w:rsidRPr="002B0914">
        <w:rPr>
          <w:rFonts w:cs="Arial"/>
        </w:rPr>
        <w:t>The appl</w:t>
      </w:r>
      <w:r>
        <w:rPr>
          <w:rFonts w:cs="Arial"/>
        </w:rPr>
        <w:t>ication requires approval by your School’s</w:t>
      </w:r>
      <w:r w:rsidRPr="002B0914">
        <w:rPr>
          <w:rFonts w:cs="Arial"/>
        </w:rPr>
        <w:t xml:space="preserve"> IMC. Please note that electronic signatures are accepted.</w:t>
      </w:r>
    </w:p>
    <w:p w:rsidR="00320B9A" w:rsidRDefault="00320B9A" w:rsidP="00320B9A">
      <w:pPr>
        <w:pStyle w:val="ListParagraph"/>
        <w:ind w:left="1080"/>
        <w:rPr>
          <w:rFonts w:cs="Arial"/>
        </w:rPr>
      </w:pPr>
    </w:p>
    <w:p w:rsidR="00320B9A" w:rsidRPr="00A215CC" w:rsidRDefault="00320B9A" w:rsidP="00320B9A">
      <w:pPr>
        <w:pStyle w:val="ListParagraph"/>
        <w:numPr>
          <w:ilvl w:val="0"/>
          <w:numId w:val="5"/>
        </w:numPr>
        <w:spacing w:after="0" w:line="240" w:lineRule="auto"/>
        <w:rPr>
          <w:rFonts w:cs="Arial"/>
        </w:rPr>
      </w:pPr>
      <w:r w:rsidRPr="00A215CC">
        <w:rPr>
          <w:rFonts w:cs="Arial"/>
        </w:rPr>
        <w:lastRenderedPageBreak/>
        <w:t xml:space="preserve">All completed applications submitted by deadline will be assessed by a committee comprising academic and professional members of staff. </w:t>
      </w:r>
    </w:p>
    <w:p w:rsidR="00320B9A" w:rsidRPr="00996222" w:rsidRDefault="00320B9A" w:rsidP="00320B9A">
      <w:pPr>
        <w:rPr>
          <w:rFonts w:cs="Arial"/>
          <w:i/>
          <w:sz w:val="16"/>
          <w:szCs w:val="16"/>
        </w:rPr>
      </w:pPr>
    </w:p>
    <w:p w:rsidR="00320B9A" w:rsidRPr="002B0914" w:rsidRDefault="00320B9A" w:rsidP="00320B9A">
      <w:pPr>
        <w:pStyle w:val="ListParagraph"/>
        <w:numPr>
          <w:ilvl w:val="0"/>
          <w:numId w:val="5"/>
        </w:numPr>
        <w:spacing w:after="0" w:line="240" w:lineRule="auto"/>
        <w:rPr>
          <w:rFonts w:cs="Arial"/>
        </w:rPr>
      </w:pPr>
      <w:r w:rsidRPr="002B0914">
        <w:rPr>
          <w:rFonts w:cs="Arial"/>
        </w:rPr>
        <w:t xml:space="preserve">The </w:t>
      </w:r>
      <w:r>
        <w:rPr>
          <w:rFonts w:cs="Arial"/>
        </w:rPr>
        <w:t xml:space="preserve">assessment panel will allocate </w:t>
      </w:r>
      <w:r w:rsidRPr="002B0914">
        <w:rPr>
          <w:rFonts w:cs="Arial"/>
        </w:rPr>
        <w:t>student</w:t>
      </w:r>
      <w:r>
        <w:rPr>
          <w:rFonts w:cs="Arial"/>
        </w:rPr>
        <w:t>s</w:t>
      </w:r>
      <w:r w:rsidRPr="002B0914">
        <w:rPr>
          <w:rFonts w:cs="Arial"/>
        </w:rPr>
        <w:t xml:space="preserve"> to a host institution and confirm </w:t>
      </w:r>
      <w:r>
        <w:rPr>
          <w:rFonts w:cs="Arial"/>
        </w:rPr>
        <w:t xml:space="preserve">students’ nomination and </w:t>
      </w:r>
      <w:r w:rsidRPr="002B0914">
        <w:rPr>
          <w:rFonts w:cs="Arial"/>
        </w:rPr>
        <w:t xml:space="preserve">the host institution’s suitability with the student’s programme of study at LJMU. </w:t>
      </w:r>
    </w:p>
    <w:p w:rsidR="00320B9A" w:rsidRPr="002B0914" w:rsidRDefault="00320B9A" w:rsidP="00320B9A">
      <w:pPr>
        <w:rPr>
          <w:rFonts w:cs="Arial"/>
          <w:i/>
          <w:sz w:val="16"/>
          <w:szCs w:val="16"/>
        </w:rPr>
      </w:pPr>
    </w:p>
    <w:p w:rsidR="00320B9A" w:rsidRPr="00867C03" w:rsidRDefault="00320B9A" w:rsidP="00320B9A">
      <w:pPr>
        <w:pStyle w:val="ListParagraph"/>
        <w:numPr>
          <w:ilvl w:val="0"/>
          <w:numId w:val="5"/>
        </w:numPr>
        <w:spacing w:after="0" w:line="240" w:lineRule="auto"/>
        <w:rPr>
          <w:rFonts w:cs="Arial"/>
        </w:rPr>
      </w:pPr>
      <w:r w:rsidRPr="00867C03">
        <w:rPr>
          <w:rFonts w:cs="Arial"/>
        </w:rPr>
        <w:t xml:space="preserve">IMCs and Programme Leaders will consider the student’s attendance record and academic standing when making their recommendation to SAT regarding a student’s nomination to study abroad. </w:t>
      </w:r>
    </w:p>
    <w:p w:rsidR="00320B9A" w:rsidRPr="002B0914" w:rsidRDefault="00320B9A" w:rsidP="00320B9A">
      <w:pPr>
        <w:rPr>
          <w:rFonts w:cs="Arial"/>
          <w:sz w:val="16"/>
          <w:szCs w:val="16"/>
        </w:rPr>
      </w:pPr>
    </w:p>
    <w:p w:rsidR="00320B9A" w:rsidRDefault="00320B9A" w:rsidP="00320B9A">
      <w:pPr>
        <w:pStyle w:val="ListParagraph"/>
        <w:numPr>
          <w:ilvl w:val="0"/>
          <w:numId w:val="5"/>
        </w:numPr>
        <w:spacing w:after="0" w:line="240" w:lineRule="auto"/>
        <w:rPr>
          <w:rFonts w:cs="Arial"/>
        </w:rPr>
      </w:pPr>
      <w:r w:rsidRPr="002B0914">
        <w:rPr>
          <w:rFonts w:cs="Arial"/>
        </w:rPr>
        <w:t xml:space="preserve">Once nominated, the student will be informed and asked to return an acceptance letter whereby they commit to both the proposed study abroad </w:t>
      </w:r>
      <w:r>
        <w:rPr>
          <w:rFonts w:cs="Arial"/>
        </w:rPr>
        <w:t xml:space="preserve">opportunity and attendance at compulsory pre-departure sessions. </w:t>
      </w:r>
    </w:p>
    <w:p w:rsidR="00320B9A" w:rsidRPr="00161CD7" w:rsidRDefault="00320B9A" w:rsidP="00320B9A">
      <w:pPr>
        <w:pStyle w:val="ListParagraph"/>
        <w:rPr>
          <w:rFonts w:cs="Arial"/>
        </w:rPr>
      </w:pPr>
    </w:p>
    <w:p w:rsidR="00320B9A" w:rsidRPr="00161CD7" w:rsidRDefault="00320B9A" w:rsidP="00320B9A">
      <w:pPr>
        <w:pStyle w:val="ListParagraph"/>
        <w:numPr>
          <w:ilvl w:val="0"/>
          <w:numId w:val="5"/>
        </w:numPr>
        <w:spacing w:after="0" w:line="240" w:lineRule="auto"/>
        <w:rPr>
          <w:rFonts w:cs="Arial"/>
        </w:rPr>
      </w:pPr>
      <w:r>
        <w:rPr>
          <w:rFonts w:cs="Arial"/>
        </w:rPr>
        <w:t>Nomination outcomes</w:t>
      </w:r>
      <w:r w:rsidRPr="002B0914">
        <w:rPr>
          <w:rFonts w:cs="Arial"/>
        </w:rPr>
        <w:t xml:space="preserve"> ar</w:t>
      </w:r>
      <w:r>
        <w:rPr>
          <w:rFonts w:cs="Arial"/>
        </w:rPr>
        <w:t xml:space="preserve">e final and cannot be appealed by students. </w:t>
      </w:r>
    </w:p>
    <w:p w:rsidR="00320B9A" w:rsidRPr="006C7D11" w:rsidRDefault="00320B9A" w:rsidP="00320B9A">
      <w:pPr>
        <w:rPr>
          <w:rFonts w:cs="Arial"/>
        </w:rPr>
      </w:pPr>
    </w:p>
    <w:p w:rsidR="00320B9A" w:rsidRDefault="00320B9A" w:rsidP="00320B9A">
      <w:pPr>
        <w:rPr>
          <w:rFonts w:cs="Arial"/>
          <w:b/>
          <w:sz w:val="24"/>
          <w:szCs w:val="24"/>
        </w:rPr>
      </w:pPr>
      <w:r w:rsidRPr="00996222">
        <w:rPr>
          <w:rFonts w:cs="Arial"/>
          <w:b/>
        </w:rPr>
        <w:t>3)</w:t>
      </w:r>
      <w:r w:rsidRPr="002B0914">
        <w:rPr>
          <w:rFonts w:cs="Arial"/>
        </w:rPr>
        <w:t xml:space="preserve"> </w:t>
      </w:r>
      <w:r w:rsidRPr="002B0914">
        <w:rPr>
          <w:rFonts w:cs="Arial"/>
          <w:b/>
          <w:sz w:val="24"/>
          <w:szCs w:val="24"/>
        </w:rPr>
        <w:t>MORE INFORMATION</w:t>
      </w:r>
    </w:p>
    <w:p w:rsidR="00320B9A" w:rsidRPr="002B0914" w:rsidRDefault="00320B9A" w:rsidP="00320B9A">
      <w:pPr>
        <w:rPr>
          <w:rFonts w:cs="Arial"/>
        </w:rPr>
      </w:pPr>
    </w:p>
    <w:p w:rsidR="00320B9A" w:rsidRDefault="00320B9A" w:rsidP="00320B9A">
      <w:pPr>
        <w:rPr>
          <w:rFonts w:cs="Arial"/>
          <w:u w:val="single"/>
        </w:rPr>
      </w:pPr>
      <w:r w:rsidRPr="002B0914">
        <w:rPr>
          <w:rFonts w:cs="Arial"/>
          <w:u w:val="single"/>
        </w:rPr>
        <w:t>Stu</w:t>
      </w:r>
      <w:r>
        <w:rPr>
          <w:rFonts w:cs="Arial"/>
          <w:u w:val="single"/>
        </w:rPr>
        <w:t>dy Abroad Information Sessions by the Study Abroad Team:</w:t>
      </w:r>
    </w:p>
    <w:p w:rsidR="00320B9A" w:rsidRPr="002B0914" w:rsidRDefault="00320B9A" w:rsidP="00320B9A">
      <w:pPr>
        <w:rPr>
          <w:rFonts w:cs="Arial"/>
          <w:u w:val="single"/>
        </w:rPr>
      </w:pPr>
    </w:p>
    <w:tbl>
      <w:tblPr>
        <w:tblW w:w="69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100"/>
        <w:gridCol w:w="4536"/>
      </w:tblGrid>
      <w:tr w:rsidR="00320B9A" w:rsidRPr="002B0914" w:rsidTr="00D56AEB">
        <w:trPr>
          <w:trHeight w:val="300"/>
        </w:trPr>
        <w:tc>
          <w:tcPr>
            <w:tcW w:w="1300" w:type="dxa"/>
            <w:shd w:val="clear" w:color="auto" w:fill="auto"/>
            <w:noWrap/>
            <w:vAlign w:val="bottom"/>
          </w:tcPr>
          <w:p w:rsidR="00320B9A" w:rsidRPr="002B0914" w:rsidRDefault="00320B9A" w:rsidP="00D56AEB">
            <w:pPr>
              <w:jc w:val="center"/>
              <w:rPr>
                <w:b/>
                <w:color w:val="000000"/>
              </w:rPr>
            </w:pPr>
            <w:r w:rsidRPr="002B0914">
              <w:rPr>
                <w:b/>
                <w:color w:val="000000"/>
              </w:rPr>
              <w:t>Date</w:t>
            </w:r>
          </w:p>
        </w:tc>
        <w:tc>
          <w:tcPr>
            <w:tcW w:w="1100" w:type="dxa"/>
            <w:shd w:val="clear" w:color="auto" w:fill="auto"/>
            <w:noWrap/>
            <w:vAlign w:val="bottom"/>
          </w:tcPr>
          <w:p w:rsidR="00320B9A" w:rsidRPr="002B0914" w:rsidRDefault="00320B9A" w:rsidP="00D56AEB">
            <w:pPr>
              <w:jc w:val="center"/>
              <w:rPr>
                <w:b/>
                <w:color w:val="000000"/>
              </w:rPr>
            </w:pPr>
            <w:r w:rsidRPr="002B0914">
              <w:rPr>
                <w:b/>
                <w:color w:val="000000"/>
              </w:rPr>
              <w:t>Time</w:t>
            </w:r>
          </w:p>
        </w:tc>
        <w:tc>
          <w:tcPr>
            <w:tcW w:w="4536" w:type="dxa"/>
            <w:shd w:val="clear" w:color="auto" w:fill="auto"/>
            <w:noWrap/>
            <w:vAlign w:val="bottom"/>
          </w:tcPr>
          <w:p w:rsidR="00320B9A" w:rsidRPr="002B0914" w:rsidRDefault="00320B9A" w:rsidP="00D56AEB">
            <w:pPr>
              <w:rPr>
                <w:b/>
                <w:color w:val="000000"/>
              </w:rPr>
            </w:pPr>
            <w:r w:rsidRPr="002B0914">
              <w:rPr>
                <w:b/>
                <w:color w:val="000000"/>
              </w:rPr>
              <w:t>Location</w:t>
            </w:r>
          </w:p>
        </w:tc>
      </w:tr>
      <w:tr w:rsidR="00320B9A" w:rsidRPr="002B0914" w:rsidTr="00D56AEB">
        <w:trPr>
          <w:trHeight w:val="300"/>
        </w:trPr>
        <w:tc>
          <w:tcPr>
            <w:tcW w:w="1300" w:type="dxa"/>
            <w:shd w:val="clear" w:color="auto" w:fill="auto"/>
            <w:noWrap/>
            <w:vAlign w:val="bottom"/>
            <w:hideMark/>
          </w:tcPr>
          <w:p w:rsidR="00320B9A" w:rsidRPr="002B0914" w:rsidRDefault="00320B9A" w:rsidP="00D56AEB">
            <w:pPr>
              <w:jc w:val="center"/>
              <w:rPr>
                <w:color w:val="000000"/>
              </w:rPr>
            </w:pPr>
            <w:r w:rsidRPr="002B0914">
              <w:rPr>
                <w:color w:val="000000"/>
              </w:rPr>
              <w:t>24/01/2018</w:t>
            </w:r>
          </w:p>
        </w:tc>
        <w:tc>
          <w:tcPr>
            <w:tcW w:w="1100" w:type="dxa"/>
            <w:shd w:val="clear" w:color="auto" w:fill="auto"/>
            <w:noWrap/>
            <w:vAlign w:val="bottom"/>
            <w:hideMark/>
          </w:tcPr>
          <w:p w:rsidR="00320B9A" w:rsidRPr="002B0914" w:rsidRDefault="00320B9A" w:rsidP="00D56AEB">
            <w:pPr>
              <w:jc w:val="center"/>
              <w:rPr>
                <w:color w:val="000000"/>
              </w:rPr>
            </w:pPr>
            <w:r w:rsidRPr="002B0914">
              <w:rPr>
                <w:color w:val="000000"/>
              </w:rPr>
              <w:t>2pm</w:t>
            </w:r>
          </w:p>
        </w:tc>
        <w:tc>
          <w:tcPr>
            <w:tcW w:w="4536" w:type="dxa"/>
            <w:shd w:val="clear" w:color="auto" w:fill="auto"/>
            <w:noWrap/>
            <w:vAlign w:val="bottom"/>
            <w:hideMark/>
          </w:tcPr>
          <w:p w:rsidR="00320B9A" w:rsidRPr="002B0914" w:rsidRDefault="00320B9A" w:rsidP="00D56AEB">
            <w:pPr>
              <w:rPr>
                <w:color w:val="000000"/>
              </w:rPr>
            </w:pPr>
            <w:r w:rsidRPr="002B0914">
              <w:rPr>
                <w:color w:val="000000"/>
              </w:rPr>
              <w:t>Redmonds, RB 101</w:t>
            </w:r>
          </w:p>
        </w:tc>
      </w:tr>
      <w:tr w:rsidR="00320B9A" w:rsidRPr="002B0914" w:rsidTr="00D56AEB">
        <w:trPr>
          <w:trHeight w:val="300"/>
        </w:trPr>
        <w:tc>
          <w:tcPr>
            <w:tcW w:w="1300" w:type="dxa"/>
            <w:shd w:val="clear" w:color="auto" w:fill="auto"/>
            <w:noWrap/>
            <w:vAlign w:val="bottom"/>
            <w:hideMark/>
          </w:tcPr>
          <w:p w:rsidR="00320B9A" w:rsidRPr="002B0914" w:rsidRDefault="00320B9A" w:rsidP="00D56AEB">
            <w:pPr>
              <w:jc w:val="center"/>
              <w:rPr>
                <w:color w:val="000000"/>
              </w:rPr>
            </w:pPr>
            <w:r w:rsidRPr="002B0914">
              <w:rPr>
                <w:color w:val="000000"/>
              </w:rPr>
              <w:t>31/01/2018</w:t>
            </w:r>
          </w:p>
        </w:tc>
        <w:tc>
          <w:tcPr>
            <w:tcW w:w="1100" w:type="dxa"/>
            <w:shd w:val="clear" w:color="auto" w:fill="auto"/>
            <w:noWrap/>
            <w:vAlign w:val="bottom"/>
            <w:hideMark/>
          </w:tcPr>
          <w:p w:rsidR="00320B9A" w:rsidRPr="002B0914" w:rsidRDefault="00320B9A" w:rsidP="00D56AEB">
            <w:pPr>
              <w:jc w:val="center"/>
              <w:rPr>
                <w:color w:val="000000"/>
              </w:rPr>
            </w:pPr>
            <w:r w:rsidRPr="002B0914">
              <w:rPr>
                <w:color w:val="000000"/>
              </w:rPr>
              <w:t>2pm</w:t>
            </w:r>
          </w:p>
        </w:tc>
        <w:tc>
          <w:tcPr>
            <w:tcW w:w="4536" w:type="dxa"/>
            <w:shd w:val="clear" w:color="auto" w:fill="auto"/>
            <w:noWrap/>
            <w:vAlign w:val="bottom"/>
            <w:hideMark/>
          </w:tcPr>
          <w:p w:rsidR="00320B9A" w:rsidRPr="002B0914" w:rsidRDefault="00320B9A" w:rsidP="00D56AEB">
            <w:pPr>
              <w:rPr>
                <w:color w:val="000000"/>
              </w:rPr>
            </w:pPr>
            <w:r w:rsidRPr="002B0914">
              <w:rPr>
                <w:color w:val="000000"/>
              </w:rPr>
              <w:t>Tithebarn, TB 215</w:t>
            </w:r>
          </w:p>
        </w:tc>
      </w:tr>
      <w:tr w:rsidR="00320B9A" w:rsidRPr="002B0914" w:rsidTr="00D56AEB">
        <w:trPr>
          <w:trHeight w:val="300"/>
        </w:trPr>
        <w:tc>
          <w:tcPr>
            <w:tcW w:w="1300" w:type="dxa"/>
            <w:shd w:val="clear" w:color="auto" w:fill="auto"/>
            <w:noWrap/>
            <w:vAlign w:val="bottom"/>
            <w:hideMark/>
          </w:tcPr>
          <w:p w:rsidR="00320B9A" w:rsidRPr="002B0914" w:rsidRDefault="00320B9A" w:rsidP="00D56AEB">
            <w:pPr>
              <w:jc w:val="center"/>
              <w:rPr>
                <w:color w:val="000000"/>
              </w:rPr>
            </w:pPr>
            <w:r w:rsidRPr="002B0914">
              <w:rPr>
                <w:color w:val="000000"/>
              </w:rPr>
              <w:t>05/02/2018</w:t>
            </w:r>
          </w:p>
        </w:tc>
        <w:tc>
          <w:tcPr>
            <w:tcW w:w="1100" w:type="dxa"/>
            <w:shd w:val="clear" w:color="auto" w:fill="auto"/>
            <w:noWrap/>
            <w:vAlign w:val="bottom"/>
            <w:hideMark/>
          </w:tcPr>
          <w:p w:rsidR="00320B9A" w:rsidRPr="002B0914" w:rsidRDefault="00320B9A" w:rsidP="00D56AEB">
            <w:pPr>
              <w:jc w:val="center"/>
              <w:rPr>
                <w:color w:val="000000"/>
              </w:rPr>
            </w:pPr>
            <w:r w:rsidRPr="002B0914">
              <w:rPr>
                <w:color w:val="000000"/>
              </w:rPr>
              <w:t xml:space="preserve">5pm </w:t>
            </w:r>
          </w:p>
        </w:tc>
        <w:tc>
          <w:tcPr>
            <w:tcW w:w="4536" w:type="dxa"/>
            <w:shd w:val="clear" w:color="auto" w:fill="auto"/>
            <w:noWrap/>
            <w:vAlign w:val="bottom"/>
            <w:hideMark/>
          </w:tcPr>
          <w:p w:rsidR="00320B9A" w:rsidRPr="002B0914" w:rsidRDefault="00320B9A" w:rsidP="00D56AEB">
            <w:pPr>
              <w:rPr>
                <w:color w:val="000000"/>
              </w:rPr>
            </w:pPr>
            <w:r w:rsidRPr="002B0914">
              <w:rPr>
                <w:color w:val="000000"/>
              </w:rPr>
              <w:t>IM Marsh, IM B123</w:t>
            </w:r>
          </w:p>
        </w:tc>
      </w:tr>
      <w:tr w:rsidR="00320B9A" w:rsidRPr="002B0914" w:rsidTr="00D56AEB">
        <w:trPr>
          <w:trHeight w:val="300"/>
        </w:trPr>
        <w:tc>
          <w:tcPr>
            <w:tcW w:w="1300" w:type="dxa"/>
            <w:shd w:val="clear" w:color="auto" w:fill="auto"/>
            <w:noWrap/>
            <w:vAlign w:val="bottom"/>
            <w:hideMark/>
          </w:tcPr>
          <w:p w:rsidR="00320B9A" w:rsidRPr="002B0914" w:rsidRDefault="00320B9A" w:rsidP="00D56AEB">
            <w:pPr>
              <w:jc w:val="center"/>
              <w:rPr>
                <w:color w:val="000000"/>
              </w:rPr>
            </w:pPr>
            <w:r w:rsidRPr="002B0914">
              <w:rPr>
                <w:color w:val="000000"/>
              </w:rPr>
              <w:t>06/02/2018</w:t>
            </w:r>
          </w:p>
        </w:tc>
        <w:tc>
          <w:tcPr>
            <w:tcW w:w="1100" w:type="dxa"/>
            <w:shd w:val="clear" w:color="auto" w:fill="auto"/>
            <w:noWrap/>
            <w:vAlign w:val="bottom"/>
            <w:hideMark/>
          </w:tcPr>
          <w:p w:rsidR="00320B9A" w:rsidRPr="002B0914" w:rsidRDefault="00320B9A" w:rsidP="00D56AEB">
            <w:pPr>
              <w:jc w:val="center"/>
              <w:rPr>
                <w:color w:val="000000"/>
              </w:rPr>
            </w:pPr>
            <w:r w:rsidRPr="002B0914">
              <w:rPr>
                <w:color w:val="000000"/>
              </w:rPr>
              <w:t>5pm</w:t>
            </w:r>
          </w:p>
        </w:tc>
        <w:tc>
          <w:tcPr>
            <w:tcW w:w="4536" w:type="dxa"/>
            <w:shd w:val="clear" w:color="auto" w:fill="auto"/>
            <w:noWrap/>
            <w:vAlign w:val="bottom"/>
            <w:hideMark/>
          </w:tcPr>
          <w:p w:rsidR="00320B9A" w:rsidRPr="002B0914" w:rsidRDefault="00320B9A" w:rsidP="00D56AEB">
            <w:pPr>
              <w:rPr>
                <w:color w:val="000000"/>
              </w:rPr>
            </w:pPr>
            <w:r w:rsidRPr="002B0914">
              <w:rPr>
                <w:color w:val="000000"/>
              </w:rPr>
              <w:t>Byrom Street, Peter Jost Lower LTh</w:t>
            </w:r>
          </w:p>
        </w:tc>
      </w:tr>
      <w:tr w:rsidR="00320B9A" w:rsidRPr="002B0914" w:rsidTr="00D56AEB">
        <w:trPr>
          <w:trHeight w:val="300"/>
        </w:trPr>
        <w:tc>
          <w:tcPr>
            <w:tcW w:w="1300" w:type="dxa"/>
            <w:shd w:val="clear" w:color="auto" w:fill="auto"/>
            <w:noWrap/>
            <w:vAlign w:val="bottom"/>
            <w:hideMark/>
          </w:tcPr>
          <w:p w:rsidR="00320B9A" w:rsidRPr="002B0914" w:rsidRDefault="00320B9A" w:rsidP="00D56AEB">
            <w:pPr>
              <w:jc w:val="center"/>
              <w:rPr>
                <w:color w:val="000000"/>
              </w:rPr>
            </w:pPr>
            <w:r w:rsidRPr="002B0914">
              <w:rPr>
                <w:color w:val="000000"/>
              </w:rPr>
              <w:t>07/02/2018</w:t>
            </w:r>
          </w:p>
        </w:tc>
        <w:tc>
          <w:tcPr>
            <w:tcW w:w="1100" w:type="dxa"/>
            <w:shd w:val="clear" w:color="auto" w:fill="auto"/>
            <w:noWrap/>
            <w:vAlign w:val="bottom"/>
            <w:hideMark/>
          </w:tcPr>
          <w:p w:rsidR="00320B9A" w:rsidRPr="002B0914" w:rsidRDefault="00320B9A" w:rsidP="00D56AEB">
            <w:pPr>
              <w:jc w:val="center"/>
              <w:rPr>
                <w:color w:val="000000"/>
              </w:rPr>
            </w:pPr>
            <w:r w:rsidRPr="002B0914">
              <w:rPr>
                <w:color w:val="000000"/>
              </w:rPr>
              <w:t xml:space="preserve">5pm </w:t>
            </w:r>
          </w:p>
        </w:tc>
        <w:tc>
          <w:tcPr>
            <w:tcW w:w="4536" w:type="dxa"/>
            <w:shd w:val="clear" w:color="auto" w:fill="auto"/>
            <w:noWrap/>
            <w:vAlign w:val="bottom"/>
            <w:hideMark/>
          </w:tcPr>
          <w:p w:rsidR="00320B9A" w:rsidRPr="002B0914" w:rsidRDefault="00320B9A" w:rsidP="00D56AEB">
            <w:pPr>
              <w:rPr>
                <w:color w:val="000000"/>
              </w:rPr>
            </w:pPr>
            <w:r w:rsidRPr="002B0914">
              <w:rPr>
                <w:color w:val="000000"/>
              </w:rPr>
              <w:t>Redmonds, RB Lecture Theatre 1</w:t>
            </w:r>
          </w:p>
        </w:tc>
      </w:tr>
    </w:tbl>
    <w:p w:rsidR="00320B9A" w:rsidRPr="002B0914" w:rsidRDefault="00320B9A" w:rsidP="00320B9A">
      <w:pPr>
        <w:rPr>
          <w:rFonts w:cs="Arial"/>
        </w:rPr>
      </w:pPr>
    </w:p>
    <w:p w:rsidR="00320B9A" w:rsidRDefault="00320B9A" w:rsidP="00320B9A">
      <w:pPr>
        <w:rPr>
          <w:rFonts w:cs="Arial"/>
          <w:u w:val="single"/>
        </w:rPr>
      </w:pPr>
      <w:r w:rsidRPr="002B0914">
        <w:rPr>
          <w:rFonts w:cs="Arial"/>
          <w:u w:val="single"/>
        </w:rPr>
        <w:t>Study Abroad Drop-In Stand</w:t>
      </w:r>
      <w:r>
        <w:rPr>
          <w:rFonts w:cs="Arial"/>
          <w:u w:val="single"/>
        </w:rPr>
        <w:t xml:space="preserve"> (during teaching weeks only)</w:t>
      </w:r>
    </w:p>
    <w:p w:rsidR="00320B9A" w:rsidRPr="002B0914" w:rsidRDefault="00320B9A" w:rsidP="00320B9A">
      <w:pPr>
        <w:rPr>
          <w:rFonts w:cs="Arial"/>
          <w:u w:val="single"/>
        </w:rPr>
      </w:pPr>
    </w:p>
    <w:p w:rsidR="00320B9A" w:rsidRPr="002B0914" w:rsidRDefault="00320B9A" w:rsidP="00320B9A">
      <w:pPr>
        <w:rPr>
          <w:rFonts w:cs="Arial"/>
        </w:rPr>
      </w:pPr>
      <w:r w:rsidRPr="002B0914">
        <w:rPr>
          <w:rFonts w:cs="Arial"/>
        </w:rPr>
        <w:t>Come to see us in the Student Union Zones at the</w:t>
      </w:r>
      <w:r>
        <w:rPr>
          <w:rFonts w:cs="Arial"/>
        </w:rPr>
        <w:t xml:space="preserve"> following times and locations:</w:t>
      </w:r>
    </w:p>
    <w:p w:rsidR="00320B9A" w:rsidRPr="00161CD7" w:rsidRDefault="00320B9A" w:rsidP="00320B9A">
      <w:pPr>
        <w:pStyle w:val="ListParagraph"/>
        <w:numPr>
          <w:ilvl w:val="0"/>
          <w:numId w:val="7"/>
        </w:numPr>
        <w:autoSpaceDE w:val="0"/>
        <w:autoSpaceDN w:val="0"/>
        <w:adjustRightInd w:val="0"/>
        <w:spacing w:after="0" w:line="240" w:lineRule="auto"/>
        <w:rPr>
          <w:rFonts w:cs="Calibri"/>
          <w:lang w:eastAsia="zh-CN"/>
        </w:rPr>
      </w:pPr>
      <w:r w:rsidRPr="00161CD7">
        <w:rPr>
          <w:rFonts w:cs="Calibri"/>
          <w:lang w:eastAsia="zh-CN"/>
        </w:rPr>
        <w:t xml:space="preserve">Tuesdays 10-1 Byrom Street  </w:t>
      </w:r>
    </w:p>
    <w:p w:rsidR="00320B9A" w:rsidRPr="00161CD7" w:rsidRDefault="00320B9A" w:rsidP="00320B9A">
      <w:pPr>
        <w:pStyle w:val="ListParagraph"/>
        <w:numPr>
          <w:ilvl w:val="0"/>
          <w:numId w:val="7"/>
        </w:numPr>
        <w:autoSpaceDE w:val="0"/>
        <w:autoSpaceDN w:val="0"/>
        <w:adjustRightInd w:val="0"/>
        <w:spacing w:after="0" w:line="240" w:lineRule="auto"/>
        <w:rPr>
          <w:rFonts w:cs="Calibri"/>
          <w:lang w:eastAsia="zh-CN"/>
        </w:rPr>
      </w:pPr>
      <w:r w:rsidRPr="00161CD7">
        <w:rPr>
          <w:rFonts w:cs="Calibri"/>
          <w:lang w:eastAsia="zh-CN"/>
        </w:rPr>
        <w:t xml:space="preserve">Thursdays 2-4 Redmonds </w:t>
      </w:r>
    </w:p>
    <w:p w:rsidR="00320B9A" w:rsidRPr="00161CD7" w:rsidRDefault="00320B9A" w:rsidP="00320B9A">
      <w:pPr>
        <w:pStyle w:val="ListParagraph"/>
        <w:numPr>
          <w:ilvl w:val="0"/>
          <w:numId w:val="7"/>
        </w:numPr>
        <w:autoSpaceDE w:val="0"/>
        <w:autoSpaceDN w:val="0"/>
        <w:adjustRightInd w:val="0"/>
        <w:spacing w:after="0" w:line="240" w:lineRule="auto"/>
        <w:rPr>
          <w:rFonts w:cs="Calibri"/>
          <w:lang w:eastAsia="zh-CN"/>
        </w:rPr>
      </w:pPr>
      <w:r w:rsidRPr="00161CD7">
        <w:rPr>
          <w:rFonts w:cs="Calibri"/>
          <w:lang w:eastAsia="zh-CN"/>
        </w:rPr>
        <w:t>Fridays 10-12 IM Marsh</w:t>
      </w:r>
    </w:p>
    <w:p w:rsidR="00320B9A" w:rsidRPr="00867C03" w:rsidRDefault="00320B9A" w:rsidP="00320B9A">
      <w:pPr>
        <w:pStyle w:val="ListParagraph"/>
        <w:autoSpaceDE w:val="0"/>
        <w:autoSpaceDN w:val="0"/>
        <w:adjustRightInd w:val="0"/>
        <w:rPr>
          <w:rFonts w:cs="Calibri"/>
          <w:lang w:eastAsia="zh-CN"/>
        </w:rPr>
      </w:pPr>
    </w:p>
    <w:p w:rsidR="00320B9A" w:rsidRDefault="00320B9A" w:rsidP="00320B9A">
      <w:pPr>
        <w:rPr>
          <w:b/>
        </w:rPr>
      </w:pPr>
      <w:r w:rsidRPr="002B0914">
        <w:rPr>
          <w:b/>
        </w:rPr>
        <w:t xml:space="preserve">For further information email </w:t>
      </w:r>
      <w:hyperlink r:id="rId10" w:history="1">
        <w:r w:rsidRPr="002B0914">
          <w:rPr>
            <w:rStyle w:val="Hyperlink"/>
            <w:b/>
          </w:rPr>
          <w:t>GoAbroadTeam@ljmu.ac.uk</w:t>
        </w:r>
      </w:hyperlink>
      <w:r w:rsidRPr="002B0914">
        <w:rPr>
          <w:b/>
        </w:rPr>
        <w:t xml:space="preserve">  </w:t>
      </w:r>
    </w:p>
    <w:p w:rsidR="00320B9A" w:rsidRPr="00A215CC" w:rsidRDefault="00320B9A" w:rsidP="00320B9A">
      <w:pPr>
        <w:ind w:left="1440" w:firstLine="720"/>
        <w:rPr>
          <w:b/>
        </w:rPr>
      </w:pPr>
      <w:r w:rsidRPr="002B0914">
        <w:rPr>
          <w:b/>
        </w:rPr>
        <w:t>Or call: 0151 904 6470</w:t>
      </w:r>
    </w:p>
    <w:p w:rsidR="00320B9A" w:rsidRDefault="00320B9A" w:rsidP="00320B9A">
      <w:pPr>
        <w:ind w:right="565"/>
        <w:rPr>
          <w:b/>
          <w:sz w:val="24"/>
        </w:rPr>
      </w:pPr>
      <w:r w:rsidRPr="002B0914">
        <w:rPr>
          <w:b/>
          <w:u w:val="single" w:color="000000"/>
        </w:rPr>
        <w:lastRenderedPageBreak/>
        <w:t xml:space="preserve">4) </w:t>
      </w:r>
      <w:r>
        <w:rPr>
          <w:b/>
          <w:u w:val="single" w:color="000000"/>
        </w:rPr>
        <w:t>INTERNATIONAL MOBILITY COORDINATOR CONTACT LIST FOR ACADEMIC APPROVAL</w:t>
      </w:r>
      <w:r w:rsidRPr="002B0914">
        <w:rPr>
          <w:b/>
          <w:sz w:val="24"/>
        </w:rPr>
        <w:t xml:space="preserve"> </w:t>
      </w:r>
    </w:p>
    <w:p w:rsidR="00320B9A" w:rsidRPr="002B0914" w:rsidRDefault="00320B9A" w:rsidP="00320B9A">
      <w:pPr>
        <w:ind w:right="565"/>
      </w:pPr>
      <w:r w:rsidRPr="002B0914">
        <w:rPr>
          <w:noProof/>
        </w:rPr>
        <mc:AlternateContent>
          <mc:Choice Requires="wpg">
            <w:drawing>
              <wp:anchor distT="0" distB="0" distL="114300" distR="114300" simplePos="0" relativeHeight="251659264" behindDoc="0" locked="0" layoutInCell="1" allowOverlap="1" wp14:anchorId="4F639B48" wp14:editId="3B490B46">
                <wp:simplePos x="0" y="0"/>
                <wp:positionH relativeFrom="page">
                  <wp:posOffset>1125017</wp:posOffset>
                </wp:positionH>
                <wp:positionV relativeFrom="page">
                  <wp:posOffset>9925812</wp:posOffset>
                </wp:positionV>
                <wp:extent cx="5312410" cy="6096"/>
                <wp:effectExtent l="0" t="0" r="0" b="0"/>
                <wp:wrapTopAndBottom/>
                <wp:docPr id="3313" name="Group 3313"/>
                <wp:cNvGraphicFramePr/>
                <a:graphic xmlns:a="http://schemas.openxmlformats.org/drawingml/2006/main">
                  <a:graphicData uri="http://schemas.microsoft.com/office/word/2010/wordprocessingGroup">
                    <wpg:wgp>
                      <wpg:cNvGrpSpPr/>
                      <wpg:grpSpPr>
                        <a:xfrm>
                          <a:off x="0" y="0"/>
                          <a:ext cx="5312410" cy="6096"/>
                          <a:chOff x="0" y="0"/>
                          <a:chExt cx="5312410" cy="6096"/>
                        </a:xfrm>
                      </wpg:grpSpPr>
                      <wps:wsp>
                        <wps:cNvPr id="3547" name="Shape 3547"/>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1CC0D5F" id="Group 3313" o:spid="_x0000_s1026" style="position:absolute;margin-left:88.6pt;margin-top:781.55pt;width:418.3pt;height:.5pt;z-index:251659264;mso-position-horizontal-relative:page;mso-position-vertical-relative:page" coordsize="531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">
                <v:shape id="Shape 3547" o:spid="_x0000_s1027" style="position:absolute;width:53124;height:91;visibility:visible;mso-wrap-style:square;v-text-anchor:top" coordsize="5312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fZs8YA&#10;AADdAAAADwAAAGRycy9kb3ducmV2LnhtbESPQWsCMRSE74L/ITyht5rYai2rUUppYbFI27XeH5vn&#10;7tLNyzZJdf33jVDwOMzMN8xy3dtWHMmHxrGGyViBIC6dabjS8LV7vX0EESKywdYxaThTgPVqOFhi&#10;ZtyJP+lYxEokCIcMNdQxdpmUoazJYhi7jjh5B+ctxiR9JY3HU4LbVt4p9SAtNpwWauzouabyu/i1&#10;GqjA9/ytUvn5Z799UR9x7zc80fpm1D8tQETq4zX8386NhvvZdA6XN+kJ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2fZs8YAAADdAAAADwAAAAAAAAAAAAAAAACYAgAAZHJz&#10;L2Rvd25yZXYueG1sUEsFBgAAAAAEAAQA9QAAAIsDAAAAAA==&#10;" path="m,l5312410,r,9144l,9144,,e" fillcolor="#d9d9d9" stroked="f" strokeweight="0">
                  <v:stroke miterlimit="83231f" joinstyle="miter"/>
                  <v:path arrowok="t" textboxrect="0,0,5312410,9144"/>
                </v:shape>
                <w10:wrap type="topAndBottom" anchorx="page" anchory="page"/>
              </v:group>
            </w:pict>
          </mc:Fallback>
        </mc:AlternateContent>
      </w:r>
    </w:p>
    <w:tbl>
      <w:tblPr>
        <w:tblStyle w:val="TableGrid"/>
        <w:tblW w:w="0" w:type="auto"/>
        <w:tblLook w:val="04A0" w:firstRow="1" w:lastRow="0" w:firstColumn="1" w:lastColumn="0" w:noHBand="0" w:noVBand="1"/>
      </w:tblPr>
      <w:tblGrid>
        <w:gridCol w:w="1339"/>
        <w:gridCol w:w="2624"/>
        <w:gridCol w:w="1987"/>
        <w:gridCol w:w="3066"/>
      </w:tblGrid>
      <w:tr w:rsidR="00320B9A" w:rsidRPr="002B0914" w:rsidTr="00D56AEB">
        <w:trPr>
          <w:trHeight w:val="375"/>
        </w:trPr>
        <w:tc>
          <w:tcPr>
            <w:tcW w:w="1338" w:type="dxa"/>
            <w:noWrap/>
            <w:hideMark/>
          </w:tcPr>
          <w:p w:rsidR="00320B9A" w:rsidRPr="002B0914" w:rsidRDefault="00320B9A" w:rsidP="00D56AEB">
            <w:pPr>
              <w:rPr>
                <w:b/>
              </w:rPr>
            </w:pPr>
            <w:r w:rsidRPr="002B0914">
              <w:rPr>
                <w:b/>
              </w:rPr>
              <w:t>Faculty</w:t>
            </w:r>
          </w:p>
        </w:tc>
        <w:tc>
          <w:tcPr>
            <w:tcW w:w="2624" w:type="dxa"/>
            <w:noWrap/>
            <w:hideMark/>
          </w:tcPr>
          <w:p w:rsidR="00320B9A" w:rsidRPr="002B0914" w:rsidRDefault="00320B9A" w:rsidP="00D56AEB">
            <w:pPr>
              <w:rPr>
                <w:b/>
              </w:rPr>
            </w:pPr>
            <w:r w:rsidRPr="002B0914">
              <w:rPr>
                <w:b/>
              </w:rPr>
              <w:t>School</w:t>
            </w:r>
          </w:p>
        </w:tc>
        <w:tc>
          <w:tcPr>
            <w:tcW w:w="1987" w:type="dxa"/>
            <w:noWrap/>
            <w:hideMark/>
          </w:tcPr>
          <w:p w:rsidR="00320B9A" w:rsidRPr="002B0914" w:rsidRDefault="00320B9A" w:rsidP="00D56AEB">
            <w:pPr>
              <w:rPr>
                <w:b/>
              </w:rPr>
            </w:pPr>
            <w:r w:rsidRPr="002B0914">
              <w:rPr>
                <w:b/>
              </w:rPr>
              <w:t>Coordinator</w:t>
            </w:r>
          </w:p>
        </w:tc>
        <w:tc>
          <w:tcPr>
            <w:tcW w:w="3111" w:type="dxa"/>
          </w:tcPr>
          <w:p w:rsidR="00320B9A" w:rsidRPr="002B0914" w:rsidRDefault="00320B9A" w:rsidP="00D56AEB">
            <w:pPr>
              <w:rPr>
                <w:b/>
              </w:rPr>
            </w:pPr>
            <w:r>
              <w:rPr>
                <w:b/>
              </w:rPr>
              <w:t>Email</w:t>
            </w:r>
          </w:p>
        </w:tc>
      </w:tr>
      <w:tr w:rsidR="00320B9A" w:rsidRPr="002B0914" w:rsidTr="00D56AEB">
        <w:trPr>
          <w:trHeight w:val="375"/>
        </w:trPr>
        <w:tc>
          <w:tcPr>
            <w:tcW w:w="1338" w:type="dxa"/>
            <w:vMerge w:val="restart"/>
            <w:hideMark/>
          </w:tcPr>
          <w:p w:rsidR="00320B9A" w:rsidRPr="002B0914" w:rsidRDefault="00320B9A" w:rsidP="00D56AEB">
            <w:pPr>
              <w:rPr>
                <w:b/>
              </w:rPr>
            </w:pPr>
            <w:r w:rsidRPr="002B0914">
              <w:rPr>
                <w:b/>
              </w:rPr>
              <w:t>Arts, Professional and Social Studies</w:t>
            </w:r>
          </w:p>
        </w:tc>
        <w:tc>
          <w:tcPr>
            <w:tcW w:w="2624" w:type="dxa"/>
            <w:noWrap/>
            <w:hideMark/>
          </w:tcPr>
          <w:p w:rsidR="00320B9A" w:rsidRPr="002E100A" w:rsidRDefault="00320B9A" w:rsidP="00D56AEB">
            <w:r w:rsidRPr="002E100A">
              <w:t xml:space="preserve">Art and Design </w:t>
            </w:r>
          </w:p>
        </w:tc>
        <w:tc>
          <w:tcPr>
            <w:tcW w:w="1987" w:type="dxa"/>
            <w:noWrap/>
            <w:hideMark/>
          </w:tcPr>
          <w:p w:rsidR="00320B9A" w:rsidRPr="002E100A" w:rsidRDefault="00320B9A" w:rsidP="00D56AEB">
            <w:r w:rsidRPr="002E100A">
              <w:t>Emma Roberts</w:t>
            </w:r>
          </w:p>
        </w:tc>
        <w:tc>
          <w:tcPr>
            <w:tcW w:w="3111" w:type="dxa"/>
          </w:tcPr>
          <w:p w:rsidR="00320B9A" w:rsidRPr="002E100A" w:rsidRDefault="00117B96" w:rsidP="00D56AEB">
            <w:hyperlink r:id="rId11" w:history="1">
              <w:r w:rsidR="00320B9A" w:rsidRPr="0027552B">
                <w:rPr>
                  <w:rStyle w:val="Hyperlink"/>
                </w:rPr>
                <w:t>E.E.Roberts@ljmu.ac.uk</w:t>
              </w:r>
            </w:hyperlink>
          </w:p>
        </w:tc>
      </w:tr>
      <w:tr w:rsidR="00320B9A" w:rsidRPr="002B0914" w:rsidTr="00D56AEB">
        <w:trPr>
          <w:trHeight w:val="375"/>
        </w:trPr>
        <w:tc>
          <w:tcPr>
            <w:tcW w:w="1338" w:type="dxa"/>
            <w:vMerge/>
            <w:hideMark/>
          </w:tcPr>
          <w:p w:rsidR="00320B9A" w:rsidRPr="002B0914" w:rsidRDefault="00320B9A" w:rsidP="00D56AEB">
            <w:pPr>
              <w:rPr>
                <w:b/>
              </w:rPr>
            </w:pPr>
          </w:p>
        </w:tc>
        <w:tc>
          <w:tcPr>
            <w:tcW w:w="2624" w:type="dxa"/>
            <w:noWrap/>
            <w:hideMark/>
          </w:tcPr>
          <w:p w:rsidR="00320B9A" w:rsidRPr="002E100A" w:rsidRDefault="00320B9A" w:rsidP="00D56AEB">
            <w:r w:rsidRPr="002E100A">
              <w:t xml:space="preserve">Screen School </w:t>
            </w:r>
          </w:p>
        </w:tc>
        <w:tc>
          <w:tcPr>
            <w:tcW w:w="1987" w:type="dxa"/>
            <w:noWrap/>
            <w:hideMark/>
          </w:tcPr>
          <w:p w:rsidR="00320B9A" w:rsidRPr="002E100A" w:rsidRDefault="00320B9A" w:rsidP="00D56AEB">
            <w:r w:rsidRPr="002E100A">
              <w:t xml:space="preserve">Paula Baines </w:t>
            </w:r>
          </w:p>
        </w:tc>
        <w:tc>
          <w:tcPr>
            <w:tcW w:w="3111" w:type="dxa"/>
          </w:tcPr>
          <w:p w:rsidR="00320B9A" w:rsidRPr="002E100A" w:rsidRDefault="00117B96" w:rsidP="00D56AEB">
            <w:hyperlink r:id="rId12" w:history="1">
              <w:r w:rsidR="00320B9A" w:rsidRPr="0027552B">
                <w:rPr>
                  <w:rStyle w:val="Hyperlink"/>
                </w:rPr>
                <w:t>P.Baines@ljmu.ac.uk</w:t>
              </w:r>
            </w:hyperlink>
          </w:p>
        </w:tc>
      </w:tr>
      <w:tr w:rsidR="00320B9A" w:rsidRPr="002B0914" w:rsidTr="00D56AEB">
        <w:trPr>
          <w:trHeight w:val="375"/>
        </w:trPr>
        <w:tc>
          <w:tcPr>
            <w:tcW w:w="1338" w:type="dxa"/>
            <w:vMerge/>
            <w:hideMark/>
          </w:tcPr>
          <w:p w:rsidR="00320B9A" w:rsidRPr="002B0914" w:rsidRDefault="00320B9A" w:rsidP="00D56AEB">
            <w:pPr>
              <w:rPr>
                <w:b/>
              </w:rPr>
            </w:pPr>
          </w:p>
        </w:tc>
        <w:tc>
          <w:tcPr>
            <w:tcW w:w="2624" w:type="dxa"/>
            <w:noWrap/>
            <w:hideMark/>
          </w:tcPr>
          <w:p w:rsidR="00320B9A" w:rsidRPr="002E100A" w:rsidRDefault="00320B9A" w:rsidP="00D56AEB">
            <w:r w:rsidRPr="002E100A">
              <w:t xml:space="preserve">Humanities and Social Science </w:t>
            </w:r>
          </w:p>
        </w:tc>
        <w:tc>
          <w:tcPr>
            <w:tcW w:w="1987" w:type="dxa"/>
            <w:noWrap/>
            <w:hideMark/>
          </w:tcPr>
          <w:p w:rsidR="00320B9A" w:rsidRPr="002E100A" w:rsidRDefault="00320B9A" w:rsidP="00D56AEB">
            <w:r w:rsidRPr="002E100A">
              <w:t xml:space="preserve">Filippo Menozzi </w:t>
            </w:r>
          </w:p>
        </w:tc>
        <w:tc>
          <w:tcPr>
            <w:tcW w:w="3111" w:type="dxa"/>
          </w:tcPr>
          <w:p w:rsidR="00320B9A" w:rsidRPr="002E100A" w:rsidRDefault="00117B96" w:rsidP="00D56AEB">
            <w:hyperlink r:id="rId13" w:history="1">
              <w:r w:rsidR="00320B9A" w:rsidRPr="0027552B">
                <w:rPr>
                  <w:rStyle w:val="Hyperlink"/>
                </w:rPr>
                <w:t>F.Menozzi@ljmu.ac.uk</w:t>
              </w:r>
            </w:hyperlink>
          </w:p>
        </w:tc>
      </w:tr>
      <w:tr w:rsidR="00320B9A" w:rsidRPr="002B0914" w:rsidTr="00D56AEB">
        <w:trPr>
          <w:trHeight w:val="375"/>
        </w:trPr>
        <w:tc>
          <w:tcPr>
            <w:tcW w:w="1338" w:type="dxa"/>
            <w:vMerge/>
            <w:hideMark/>
          </w:tcPr>
          <w:p w:rsidR="00320B9A" w:rsidRPr="002B0914" w:rsidRDefault="00320B9A" w:rsidP="00D56AEB">
            <w:pPr>
              <w:rPr>
                <w:b/>
              </w:rPr>
            </w:pPr>
          </w:p>
        </w:tc>
        <w:tc>
          <w:tcPr>
            <w:tcW w:w="2624" w:type="dxa"/>
            <w:noWrap/>
            <w:hideMark/>
          </w:tcPr>
          <w:p w:rsidR="00320B9A" w:rsidRPr="002E100A" w:rsidRDefault="00320B9A" w:rsidP="00D56AEB">
            <w:r w:rsidRPr="002E100A">
              <w:t xml:space="preserve">Law </w:t>
            </w:r>
          </w:p>
        </w:tc>
        <w:tc>
          <w:tcPr>
            <w:tcW w:w="1987" w:type="dxa"/>
            <w:noWrap/>
            <w:hideMark/>
          </w:tcPr>
          <w:p w:rsidR="00320B9A" w:rsidRPr="002E100A" w:rsidRDefault="00320B9A" w:rsidP="00D56AEB">
            <w:r w:rsidRPr="002E100A">
              <w:t xml:space="preserve">Alison Lui </w:t>
            </w:r>
          </w:p>
        </w:tc>
        <w:tc>
          <w:tcPr>
            <w:tcW w:w="3111" w:type="dxa"/>
          </w:tcPr>
          <w:p w:rsidR="00320B9A" w:rsidRPr="002E100A" w:rsidRDefault="00117B96" w:rsidP="00D56AEB">
            <w:hyperlink r:id="rId14" w:history="1">
              <w:r w:rsidR="00320B9A" w:rsidRPr="00AD55A2">
                <w:rPr>
                  <w:rStyle w:val="Hyperlink"/>
                </w:rPr>
                <w:t>A.Lui@ljmu.ac.uk</w:t>
              </w:r>
            </w:hyperlink>
            <w:r w:rsidR="00320B9A">
              <w:t xml:space="preserve"> </w:t>
            </w:r>
          </w:p>
        </w:tc>
      </w:tr>
      <w:tr w:rsidR="00320B9A" w:rsidRPr="002B0914" w:rsidTr="00D56AEB">
        <w:trPr>
          <w:trHeight w:val="390"/>
        </w:trPr>
        <w:tc>
          <w:tcPr>
            <w:tcW w:w="1338" w:type="dxa"/>
            <w:vMerge/>
            <w:hideMark/>
          </w:tcPr>
          <w:p w:rsidR="00320B9A" w:rsidRPr="002B0914" w:rsidRDefault="00320B9A" w:rsidP="00D56AEB">
            <w:pPr>
              <w:rPr>
                <w:b/>
              </w:rPr>
            </w:pPr>
          </w:p>
        </w:tc>
        <w:tc>
          <w:tcPr>
            <w:tcW w:w="2624" w:type="dxa"/>
            <w:noWrap/>
            <w:hideMark/>
          </w:tcPr>
          <w:p w:rsidR="00320B9A" w:rsidRPr="002E100A" w:rsidRDefault="00320B9A" w:rsidP="00D56AEB">
            <w:r w:rsidRPr="002E100A">
              <w:t>LCAPS</w:t>
            </w:r>
          </w:p>
        </w:tc>
        <w:tc>
          <w:tcPr>
            <w:tcW w:w="1987" w:type="dxa"/>
            <w:noWrap/>
            <w:hideMark/>
          </w:tcPr>
          <w:p w:rsidR="00320B9A" w:rsidRPr="002E100A" w:rsidRDefault="00320B9A" w:rsidP="00D56AEB">
            <w:r>
              <w:t>Adrian James</w:t>
            </w:r>
          </w:p>
        </w:tc>
        <w:tc>
          <w:tcPr>
            <w:tcW w:w="3111" w:type="dxa"/>
          </w:tcPr>
          <w:p w:rsidR="00320B9A" w:rsidRDefault="00117B96" w:rsidP="00D56AEB">
            <w:hyperlink r:id="rId15" w:history="1">
              <w:r w:rsidR="00320B9A" w:rsidRPr="00AD55A2">
                <w:rPr>
                  <w:rStyle w:val="Hyperlink"/>
                </w:rPr>
                <w:t>A.D.James@ljmu.ac.uk</w:t>
              </w:r>
            </w:hyperlink>
            <w:r w:rsidR="00320B9A">
              <w:t xml:space="preserve"> </w:t>
            </w:r>
          </w:p>
        </w:tc>
      </w:tr>
      <w:tr w:rsidR="00320B9A" w:rsidRPr="002B0914" w:rsidTr="00D56AEB">
        <w:trPr>
          <w:trHeight w:val="375"/>
        </w:trPr>
        <w:tc>
          <w:tcPr>
            <w:tcW w:w="1338" w:type="dxa"/>
            <w:vMerge w:val="restart"/>
            <w:hideMark/>
          </w:tcPr>
          <w:p w:rsidR="00320B9A" w:rsidRPr="002B0914" w:rsidRDefault="00320B9A" w:rsidP="00D56AEB">
            <w:pPr>
              <w:rPr>
                <w:b/>
              </w:rPr>
            </w:pPr>
            <w:r w:rsidRPr="002B0914">
              <w:rPr>
                <w:b/>
              </w:rPr>
              <w:t xml:space="preserve">Education, Health and Community </w:t>
            </w:r>
          </w:p>
        </w:tc>
        <w:tc>
          <w:tcPr>
            <w:tcW w:w="2624" w:type="dxa"/>
            <w:noWrap/>
            <w:hideMark/>
          </w:tcPr>
          <w:p w:rsidR="00320B9A" w:rsidRPr="002E100A" w:rsidRDefault="00320B9A" w:rsidP="00D56AEB">
            <w:r w:rsidRPr="002E100A">
              <w:t>Education</w:t>
            </w:r>
          </w:p>
        </w:tc>
        <w:tc>
          <w:tcPr>
            <w:tcW w:w="1987" w:type="dxa"/>
            <w:noWrap/>
            <w:hideMark/>
          </w:tcPr>
          <w:p w:rsidR="00320B9A" w:rsidRPr="002E100A" w:rsidRDefault="00320B9A" w:rsidP="00D56AEB">
            <w:r w:rsidRPr="002E100A">
              <w:t>Andrew Kennedy</w:t>
            </w:r>
          </w:p>
        </w:tc>
        <w:tc>
          <w:tcPr>
            <w:tcW w:w="3111" w:type="dxa"/>
          </w:tcPr>
          <w:p w:rsidR="00320B9A" w:rsidRPr="002E100A" w:rsidRDefault="00117B96" w:rsidP="00D56AEB">
            <w:hyperlink r:id="rId16" w:history="1">
              <w:r w:rsidR="00320B9A" w:rsidRPr="00AD55A2">
                <w:rPr>
                  <w:rStyle w:val="Hyperlink"/>
                </w:rPr>
                <w:t>A.J.Kennedy@ljmu.ac.uk</w:t>
              </w:r>
            </w:hyperlink>
            <w:r w:rsidR="00320B9A">
              <w:t xml:space="preserve"> </w:t>
            </w:r>
          </w:p>
        </w:tc>
      </w:tr>
      <w:tr w:rsidR="00320B9A" w:rsidRPr="002B0914" w:rsidTr="00D56AEB">
        <w:trPr>
          <w:trHeight w:val="375"/>
        </w:trPr>
        <w:tc>
          <w:tcPr>
            <w:tcW w:w="1338" w:type="dxa"/>
            <w:vMerge/>
            <w:hideMark/>
          </w:tcPr>
          <w:p w:rsidR="00320B9A" w:rsidRPr="002B0914" w:rsidRDefault="00320B9A" w:rsidP="00D56AEB">
            <w:pPr>
              <w:rPr>
                <w:b/>
              </w:rPr>
            </w:pPr>
          </w:p>
        </w:tc>
        <w:tc>
          <w:tcPr>
            <w:tcW w:w="2624" w:type="dxa"/>
            <w:noWrap/>
            <w:hideMark/>
          </w:tcPr>
          <w:p w:rsidR="00320B9A" w:rsidRPr="002E100A" w:rsidRDefault="00320B9A" w:rsidP="00D56AEB">
            <w:r w:rsidRPr="002E100A">
              <w:t xml:space="preserve">Public Health Institute </w:t>
            </w:r>
          </w:p>
        </w:tc>
        <w:tc>
          <w:tcPr>
            <w:tcW w:w="1987" w:type="dxa"/>
            <w:noWrap/>
            <w:hideMark/>
          </w:tcPr>
          <w:p w:rsidR="00320B9A" w:rsidRPr="002E100A" w:rsidRDefault="00320B9A" w:rsidP="00D56AEB">
            <w:r w:rsidRPr="002E100A">
              <w:t>Conan Leavy</w:t>
            </w:r>
          </w:p>
        </w:tc>
        <w:tc>
          <w:tcPr>
            <w:tcW w:w="3111" w:type="dxa"/>
          </w:tcPr>
          <w:p w:rsidR="00320B9A" w:rsidRPr="002E100A" w:rsidRDefault="00117B96" w:rsidP="00D56AEB">
            <w:hyperlink r:id="rId17" w:history="1">
              <w:r w:rsidR="00320B9A" w:rsidRPr="00AD55A2">
                <w:rPr>
                  <w:rStyle w:val="Hyperlink"/>
                </w:rPr>
                <w:t>C.Leavey@ljmu.ac.uk</w:t>
              </w:r>
            </w:hyperlink>
            <w:r w:rsidR="00320B9A">
              <w:t xml:space="preserve"> </w:t>
            </w:r>
          </w:p>
        </w:tc>
      </w:tr>
      <w:tr w:rsidR="00320B9A" w:rsidRPr="002B0914" w:rsidTr="00D56AEB">
        <w:trPr>
          <w:trHeight w:val="375"/>
        </w:trPr>
        <w:tc>
          <w:tcPr>
            <w:tcW w:w="1338" w:type="dxa"/>
            <w:vMerge/>
            <w:hideMark/>
          </w:tcPr>
          <w:p w:rsidR="00320B9A" w:rsidRPr="002B0914" w:rsidRDefault="00320B9A" w:rsidP="00D56AEB">
            <w:pPr>
              <w:rPr>
                <w:b/>
              </w:rPr>
            </w:pPr>
          </w:p>
        </w:tc>
        <w:tc>
          <w:tcPr>
            <w:tcW w:w="2624" w:type="dxa"/>
            <w:noWrap/>
            <w:hideMark/>
          </w:tcPr>
          <w:p w:rsidR="00320B9A" w:rsidRPr="002E100A" w:rsidRDefault="00320B9A" w:rsidP="00D56AEB">
            <w:r w:rsidRPr="002E100A">
              <w:t xml:space="preserve">Nursing and Allied Health </w:t>
            </w:r>
          </w:p>
        </w:tc>
        <w:tc>
          <w:tcPr>
            <w:tcW w:w="1987" w:type="dxa"/>
            <w:noWrap/>
            <w:hideMark/>
          </w:tcPr>
          <w:p w:rsidR="00320B9A" w:rsidRPr="002E100A" w:rsidRDefault="00320B9A" w:rsidP="00D56AEB">
            <w:r w:rsidRPr="002E100A">
              <w:t>Sean Mackay</w:t>
            </w:r>
          </w:p>
        </w:tc>
        <w:tc>
          <w:tcPr>
            <w:tcW w:w="3111" w:type="dxa"/>
          </w:tcPr>
          <w:p w:rsidR="00320B9A" w:rsidRPr="002E100A" w:rsidRDefault="00117B96" w:rsidP="00D56AEB">
            <w:hyperlink r:id="rId18" w:history="1">
              <w:r w:rsidR="00320B9A" w:rsidRPr="00AD55A2">
                <w:rPr>
                  <w:rStyle w:val="Hyperlink"/>
                </w:rPr>
                <w:t>S.C.Mackay@ljmu.ac.uk</w:t>
              </w:r>
            </w:hyperlink>
            <w:r w:rsidR="00320B9A">
              <w:t xml:space="preserve"> </w:t>
            </w:r>
          </w:p>
        </w:tc>
      </w:tr>
      <w:tr w:rsidR="00320B9A" w:rsidRPr="002B0914" w:rsidTr="00D56AEB">
        <w:trPr>
          <w:trHeight w:val="390"/>
        </w:trPr>
        <w:tc>
          <w:tcPr>
            <w:tcW w:w="1338" w:type="dxa"/>
            <w:vMerge/>
            <w:hideMark/>
          </w:tcPr>
          <w:p w:rsidR="00320B9A" w:rsidRPr="002B0914" w:rsidRDefault="00320B9A" w:rsidP="00D56AEB">
            <w:pPr>
              <w:rPr>
                <w:b/>
              </w:rPr>
            </w:pPr>
          </w:p>
        </w:tc>
        <w:tc>
          <w:tcPr>
            <w:tcW w:w="2624" w:type="dxa"/>
            <w:noWrap/>
            <w:hideMark/>
          </w:tcPr>
          <w:p w:rsidR="00320B9A" w:rsidRPr="002E100A" w:rsidRDefault="00320B9A" w:rsidP="00D56AEB">
            <w:r w:rsidRPr="002E100A">
              <w:t xml:space="preserve">Sports Studies, Leisure and Community </w:t>
            </w:r>
          </w:p>
        </w:tc>
        <w:tc>
          <w:tcPr>
            <w:tcW w:w="1987" w:type="dxa"/>
            <w:noWrap/>
            <w:hideMark/>
          </w:tcPr>
          <w:p w:rsidR="00320B9A" w:rsidRPr="002E100A" w:rsidRDefault="00320B9A" w:rsidP="00D56AEB">
            <w:r w:rsidRPr="002E100A">
              <w:t>Nicholas Wise</w:t>
            </w:r>
          </w:p>
        </w:tc>
        <w:tc>
          <w:tcPr>
            <w:tcW w:w="3111" w:type="dxa"/>
          </w:tcPr>
          <w:p w:rsidR="00320B9A" w:rsidRPr="002E100A" w:rsidRDefault="00117B96" w:rsidP="00D56AEB">
            <w:hyperlink r:id="rId19" w:history="1">
              <w:r w:rsidR="00320B9A" w:rsidRPr="00AD55A2">
                <w:rPr>
                  <w:rStyle w:val="Hyperlink"/>
                </w:rPr>
                <w:t>N.A.Wise@ljmu.ac.uk</w:t>
              </w:r>
            </w:hyperlink>
            <w:r w:rsidR="00320B9A">
              <w:t xml:space="preserve"> </w:t>
            </w:r>
          </w:p>
        </w:tc>
      </w:tr>
      <w:tr w:rsidR="00320B9A" w:rsidRPr="002B0914" w:rsidTr="00D56AEB">
        <w:trPr>
          <w:trHeight w:val="375"/>
        </w:trPr>
        <w:tc>
          <w:tcPr>
            <w:tcW w:w="1338" w:type="dxa"/>
            <w:vMerge w:val="restart"/>
            <w:noWrap/>
            <w:hideMark/>
          </w:tcPr>
          <w:p w:rsidR="00320B9A" w:rsidRPr="002B0914" w:rsidRDefault="00320B9A" w:rsidP="00D56AEB">
            <w:pPr>
              <w:rPr>
                <w:b/>
              </w:rPr>
            </w:pPr>
            <w:r w:rsidRPr="002B0914">
              <w:rPr>
                <w:b/>
              </w:rPr>
              <w:t>Engineering and Technology</w:t>
            </w:r>
          </w:p>
        </w:tc>
        <w:tc>
          <w:tcPr>
            <w:tcW w:w="2624" w:type="dxa"/>
            <w:noWrap/>
            <w:hideMark/>
          </w:tcPr>
          <w:p w:rsidR="00320B9A" w:rsidRPr="002E100A" w:rsidRDefault="00320B9A" w:rsidP="00D56AEB">
            <w:r w:rsidRPr="002E100A">
              <w:t xml:space="preserve">Applied Mathematics </w:t>
            </w:r>
          </w:p>
        </w:tc>
        <w:tc>
          <w:tcPr>
            <w:tcW w:w="1987" w:type="dxa"/>
            <w:noWrap/>
            <w:hideMark/>
          </w:tcPr>
          <w:p w:rsidR="00320B9A" w:rsidRPr="002E100A" w:rsidRDefault="00320B9A" w:rsidP="00D56AEB">
            <w:r w:rsidRPr="002E100A">
              <w:t>Sandra Ortega Martorell</w:t>
            </w:r>
          </w:p>
        </w:tc>
        <w:tc>
          <w:tcPr>
            <w:tcW w:w="3111" w:type="dxa"/>
          </w:tcPr>
          <w:p w:rsidR="00320B9A" w:rsidRPr="002E100A" w:rsidRDefault="00117B96" w:rsidP="00D56AEB">
            <w:hyperlink r:id="rId20" w:history="1">
              <w:r w:rsidR="00320B9A" w:rsidRPr="00AD55A2">
                <w:rPr>
                  <w:rStyle w:val="Hyperlink"/>
                </w:rPr>
                <w:t>S.OrtegaMartorell@ljmu.ac.uk</w:t>
              </w:r>
            </w:hyperlink>
            <w:r w:rsidR="00320B9A">
              <w:t xml:space="preserve"> </w:t>
            </w:r>
          </w:p>
        </w:tc>
      </w:tr>
      <w:tr w:rsidR="00320B9A" w:rsidRPr="002B0914" w:rsidTr="00D56AEB">
        <w:trPr>
          <w:trHeight w:val="375"/>
        </w:trPr>
        <w:tc>
          <w:tcPr>
            <w:tcW w:w="1338" w:type="dxa"/>
            <w:vMerge/>
            <w:hideMark/>
          </w:tcPr>
          <w:p w:rsidR="00320B9A" w:rsidRPr="002B0914" w:rsidRDefault="00320B9A" w:rsidP="00D56AEB">
            <w:pPr>
              <w:rPr>
                <w:b/>
              </w:rPr>
            </w:pPr>
          </w:p>
        </w:tc>
        <w:tc>
          <w:tcPr>
            <w:tcW w:w="2624" w:type="dxa"/>
            <w:noWrap/>
            <w:hideMark/>
          </w:tcPr>
          <w:p w:rsidR="00320B9A" w:rsidRPr="002E100A" w:rsidRDefault="00320B9A" w:rsidP="00D56AEB">
            <w:r w:rsidRPr="002E100A">
              <w:t>Built Environment</w:t>
            </w:r>
          </w:p>
        </w:tc>
        <w:tc>
          <w:tcPr>
            <w:tcW w:w="1987" w:type="dxa"/>
            <w:noWrap/>
            <w:hideMark/>
          </w:tcPr>
          <w:p w:rsidR="00320B9A" w:rsidRPr="002E100A" w:rsidRDefault="00320B9A" w:rsidP="00D56AEB">
            <w:r w:rsidRPr="002E100A">
              <w:t>Vida Maliene</w:t>
            </w:r>
          </w:p>
        </w:tc>
        <w:tc>
          <w:tcPr>
            <w:tcW w:w="3111" w:type="dxa"/>
          </w:tcPr>
          <w:p w:rsidR="00320B9A" w:rsidRPr="002E100A" w:rsidRDefault="00117B96" w:rsidP="00D56AEB">
            <w:hyperlink r:id="rId21" w:history="1">
              <w:r w:rsidR="00320B9A" w:rsidRPr="00AD55A2">
                <w:rPr>
                  <w:rStyle w:val="Hyperlink"/>
                </w:rPr>
                <w:t>V.Maliene@ljmu.ac.uk</w:t>
              </w:r>
            </w:hyperlink>
            <w:r w:rsidR="00320B9A">
              <w:t xml:space="preserve"> </w:t>
            </w:r>
          </w:p>
        </w:tc>
      </w:tr>
      <w:tr w:rsidR="00320B9A" w:rsidRPr="002B0914" w:rsidTr="00D56AEB">
        <w:trPr>
          <w:trHeight w:val="375"/>
        </w:trPr>
        <w:tc>
          <w:tcPr>
            <w:tcW w:w="1338" w:type="dxa"/>
            <w:vMerge/>
            <w:hideMark/>
          </w:tcPr>
          <w:p w:rsidR="00320B9A" w:rsidRPr="002B0914" w:rsidRDefault="00320B9A" w:rsidP="00D56AEB">
            <w:pPr>
              <w:rPr>
                <w:b/>
              </w:rPr>
            </w:pPr>
          </w:p>
        </w:tc>
        <w:tc>
          <w:tcPr>
            <w:tcW w:w="2624" w:type="dxa"/>
            <w:noWrap/>
            <w:hideMark/>
          </w:tcPr>
          <w:p w:rsidR="00320B9A" w:rsidRPr="002E100A" w:rsidRDefault="00320B9A" w:rsidP="00D56AEB">
            <w:r w:rsidRPr="002E100A">
              <w:t xml:space="preserve">Civil Engineering </w:t>
            </w:r>
          </w:p>
        </w:tc>
        <w:tc>
          <w:tcPr>
            <w:tcW w:w="1987" w:type="dxa"/>
            <w:noWrap/>
            <w:hideMark/>
          </w:tcPr>
          <w:p w:rsidR="00320B9A" w:rsidRPr="002E100A" w:rsidRDefault="00320B9A" w:rsidP="00D56AEB">
            <w:r>
              <w:t>Iacopo Carnacina</w:t>
            </w:r>
          </w:p>
        </w:tc>
        <w:tc>
          <w:tcPr>
            <w:tcW w:w="3111" w:type="dxa"/>
          </w:tcPr>
          <w:p w:rsidR="00320B9A" w:rsidRPr="002E100A" w:rsidRDefault="00117B96" w:rsidP="00D56AEB">
            <w:hyperlink r:id="rId22" w:history="1">
              <w:r w:rsidR="00320B9A" w:rsidRPr="00AD55A2">
                <w:rPr>
                  <w:rStyle w:val="Hyperlink"/>
                </w:rPr>
                <w:t>I.Carnacina@ljmu.ac.uk</w:t>
              </w:r>
            </w:hyperlink>
            <w:r w:rsidR="00320B9A">
              <w:t xml:space="preserve"> </w:t>
            </w:r>
          </w:p>
        </w:tc>
      </w:tr>
      <w:tr w:rsidR="00320B9A" w:rsidRPr="002B0914" w:rsidTr="00D56AEB">
        <w:trPr>
          <w:trHeight w:val="375"/>
        </w:trPr>
        <w:tc>
          <w:tcPr>
            <w:tcW w:w="1338" w:type="dxa"/>
            <w:vMerge/>
            <w:hideMark/>
          </w:tcPr>
          <w:p w:rsidR="00320B9A" w:rsidRPr="002B0914" w:rsidRDefault="00320B9A" w:rsidP="00D56AEB">
            <w:pPr>
              <w:rPr>
                <w:b/>
              </w:rPr>
            </w:pPr>
          </w:p>
        </w:tc>
        <w:tc>
          <w:tcPr>
            <w:tcW w:w="2624" w:type="dxa"/>
            <w:noWrap/>
            <w:hideMark/>
          </w:tcPr>
          <w:p w:rsidR="00320B9A" w:rsidRPr="002E100A" w:rsidRDefault="00320B9A" w:rsidP="00D56AEB">
            <w:r w:rsidRPr="002E100A">
              <w:t xml:space="preserve">Computer Science </w:t>
            </w:r>
          </w:p>
        </w:tc>
        <w:tc>
          <w:tcPr>
            <w:tcW w:w="1987" w:type="dxa"/>
            <w:noWrap/>
            <w:hideMark/>
          </w:tcPr>
          <w:p w:rsidR="00320B9A" w:rsidRPr="002E100A" w:rsidRDefault="00320B9A" w:rsidP="00D56AEB">
            <w:r w:rsidRPr="002E100A">
              <w:t>Thar Baker Shamsa</w:t>
            </w:r>
          </w:p>
        </w:tc>
        <w:tc>
          <w:tcPr>
            <w:tcW w:w="3111" w:type="dxa"/>
          </w:tcPr>
          <w:p w:rsidR="00320B9A" w:rsidRPr="002E100A" w:rsidRDefault="00117B96" w:rsidP="00D56AEB">
            <w:hyperlink r:id="rId23" w:history="1">
              <w:r w:rsidR="00320B9A" w:rsidRPr="00AD55A2">
                <w:rPr>
                  <w:rStyle w:val="Hyperlink"/>
                </w:rPr>
                <w:t>T.M.Shamsa@ljmu.ac.uk</w:t>
              </w:r>
            </w:hyperlink>
            <w:r w:rsidR="00320B9A">
              <w:t xml:space="preserve"> </w:t>
            </w:r>
          </w:p>
        </w:tc>
      </w:tr>
      <w:tr w:rsidR="00320B9A" w:rsidRPr="002B0914" w:rsidTr="00D56AEB">
        <w:trPr>
          <w:trHeight w:val="375"/>
        </w:trPr>
        <w:tc>
          <w:tcPr>
            <w:tcW w:w="1338" w:type="dxa"/>
            <w:vMerge/>
            <w:hideMark/>
          </w:tcPr>
          <w:p w:rsidR="00320B9A" w:rsidRPr="002B0914" w:rsidRDefault="00320B9A" w:rsidP="00D56AEB">
            <w:pPr>
              <w:rPr>
                <w:b/>
              </w:rPr>
            </w:pPr>
          </w:p>
        </w:tc>
        <w:tc>
          <w:tcPr>
            <w:tcW w:w="2624" w:type="dxa"/>
            <w:noWrap/>
            <w:hideMark/>
          </w:tcPr>
          <w:p w:rsidR="00320B9A" w:rsidRPr="002E100A" w:rsidRDefault="00320B9A" w:rsidP="00D56AEB">
            <w:r w:rsidRPr="002E100A">
              <w:t xml:space="preserve">Electronics and Electronic Engineering </w:t>
            </w:r>
          </w:p>
        </w:tc>
        <w:tc>
          <w:tcPr>
            <w:tcW w:w="1987" w:type="dxa"/>
            <w:noWrap/>
            <w:hideMark/>
          </w:tcPr>
          <w:p w:rsidR="00320B9A" w:rsidRPr="002E100A" w:rsidRDefault="00320B9A" w:rsidP="00D56AEB">
            <w:r w:rsidRPr="002E100A">
              <w:t>Kevin Johnston and Colin Wright</w:t>
            </w:r>
          </w:p>
        </w:tc>
        <w:tc>
          <w:tcPr>
            <w:tcW w:w="3111" w:type="dxa"/>
          </w:tcPr>
          <w:p w:rsidR="00320B9A" w:rsidRDefault="00117B96" w:rsidP="00D56AEB">
            <w:hyperlink r:id="rId24" w:history="1">
              <w:r w:rsidR="00320B9A" w:rsidRPr="00AD55A2">
                <w:rPr>
                  <w:rStyle w:val="Hyperlink"/>
                </w:rPr>
                <w:t>K.M.Johnston@ljmu.ac.uk</w:t>
              </w:r>
            </w:hyperlink>
            <w:r w:rsidR="00320B9A">
              <w:t xml:space="preserve"> </w:t>
            </w:r>
          </w:p>
          <w:p w:rsidR="00320B9A" w:rsidRPr="002E100A" w:rsidRDefault="00117B96" w:rsidP="00D56AEB">
            <w:hyperlink r:id="rId25" w:history="1">
              <w:r w:rsidR="00320B9A" w:rsidRPr="00AD55A2">
                <w:rPr>
                  <w:rStyle w:val="Hyperlink"/>
                </w:rPr>
                <w:t>C.Wright@ljmu.ac.uk</w:t>
              </w:r>
            </w:hyperlink>
            <w:r w:rsidR="00320B9A">
              <w:t xml:space="preserve"> </w:t>
            </w:r>
          </w:p>
        </w:tc>
      </w:tr>
      <w:tr w:rsidR="00320B9A" w:rsidRPr="002B0914" w:rsidTr="00D56AEB">
        <w:trPr>
          <w:trHeight w:val="390"/>
        </w:trPr>
        <w:tc>
          <w:tcPr>
            <w:tcW w:w="1338" w:type="dxa"/>
            <w:vMerge/>
            <w:hideMark/>
          </w:tcPr>
          <w:p w:rsidR="00320B9A" w:rsidRPr="002B0914" w:rsidRDefault="00320B9A" w:rsidP="00D56AEB">
            <w:pPr>
              <w:rPr>
                <w:b/>
              </w:rPr>
            </w:pPr>
          </w:p>
        </w:tc>
        <w:tc>
          <w:tcPr>
            <w:tcW w:w="2624" w:type="dxa"/>
            <w:noWrap/>
            <w:hideMark/>
          </w:tcPr>
          <w:p w:rsidR="00320B9A" w:rsidRPr="002E100A" w:rsidRDefault="00320B9A" w:rsidP="00D56AEB">
            <w:r w:rsidRPr="002E100A">
              <w:t xml:space="preserve">Maritime and Mechanical Engineering </w:t>
            </w:r>
          </w:p>
        </w:tc>
        <w:tc>
          <w:tcPr>
            <w:tcW w:w="1987" w:type="dxa"/>
            <w:noWrap/>
            <w:hideMark/>
          </w:tcPr>
          <w:p w:rsidR="00320B9A" w:rsidRPr="002E100A" w:rsidRDefault="00320B9A" w:rsidP="00D56AEB">
            <w:r w:rsidRPr="002E100A">
              <w:t>Dan Stancioiu</w:t>
            </w:r>
          </w:p>
        </w:tc>
        <w:tc>
          <w:tcPr>
            <w:tcW w:w="3111" w:type="dxa"/>
          </w:tcPr>
          <w:p w:rsidR="00320B9A" w:rsidRPr="002E100A" w:rsidRDefault="00117B96" w:rsidP="00D56AEB">
            <w:hyperlink r:id="rId26" w:history="1">
              <w:r w:rsidR="00320B9A" w:rsidRPr="00AD55A2">
                <w:rPr>
                  <w:rStyle w:val="Hyperlink"/>
                </w:rPr>
                <w:t>D.Stancioiu@ljmu.ac.uk</w:t>
              </w:r>
            </w:hyperlink>
            <w:r w:rsidR="00320B9A">
              <w:t xml:space="preserve"> </w:t>
            </w:r>
          </w:p>
        </w:tc>
      </w:tr>
      <w:tr w:rsidR="00320B9A" w:rsidRPr="002B0914" w:rsidTr="00D56AEB">
        <w:trPr>
          <w:trHeight w:val="390"/>
        </w:trPr>
        <w:tc>
          <w:tcPr>
            <w:tcW w:w="1338" w:type="dxa"/>
            <w:noWrap/>
            <w:hideMark/>
          </w:tcPr>
          <w:p w:rsidR="00320B9A" w:rsidRPr="002B0914" w:rsidRDefault="00320B9A" w:rsidP="00D56AEB">
            <w:pPr>
              <w:rPr>
                <w:b/>
              </w:rPr>
            </w:pPr>
            <w:r>
              <w:rPr>
                <w:b/>
              </w:rPr>
              <w:t>LBS</w:t>
            </w:r>
            <w:r w:rsidRPr="002B0914">
              <w:rPr>
                <w:b/>
              </w:rPr>
              <w:t xml:space="preserve"> </w:t>
            </w:r>
          </w:p>
        </w:tc>
        <w:tc>
          <w:tcPr>
            <w:tcW w:w="2624" w:type="dxa"/>
            <w:noWrap/>
            <w:hideMark/>
          </w:tcPr>
          <w:p w:rsidR="00320B9A" w:rsidRPr="002E100A" w:rsidRDefault="00320B9A" w:rsidP="00D56AEB">
            <w:r w:rsidRPr="002E100A">
              <w:t>Liverpool Business School</w:t>
            </w:r>
          </w:p>
        </w:tc>
        <w:tc>
          <w:tcPr>
            <w:tcW w:w="1987" w:type="dxa"/>
            <w:noWrap/>
            <w:hideMark/>
          </w:tcPr>
          <w:p w:rsidR="00320B9A" w:rsidRPr="002E100A" w:rsidRDefault="00320B9A" w:rsidP="00D56AEB">
            <w:r w:rsidRPr="002E100A">
              <w:t>Brigitte Hordern</w:t>
            </w:r>
          </w:p>
        </w:tc>
        <w:tc>
          <w:tcPr>
            <w:tcW w:w="3111" w:type="dxa"/>
          </w:tcPr>
          <w:p w:rsidR="00320B9A" w:rsidRPr="002E100A" w:rsidRDefault="00117B96" w:rsidP="00D56AEB">
            <w:hyperlink r:id="rId27" w:history="1">
              <w:r w:rsidR="00320B9A" w:rsidRPr="00AD55A2">
                <w:rPr>
                  <w:rStyle w:val="Hyperlink"/>
                </w:rPr>
                <w:t>B.G.Hordern@ljmu.ac.uk</w:t>
              </w:r>
            </w:hyperlink>
            <w:r w:rsidR="00320B9A">
              <w:t xml:space="preserve"> </w:t>
            </w:r>
          </w:p>
        </w:tc>
      </w:tr>
      <w:tr w:rsidR="00320B9A" w:rsidRPr="002B0914" w:rsidTr="00D56AEB">
        <w:trPr>
          <w:trHeight w:val="375"/>
        </w:trPr>
        <w:tc>
          <w:tcPr>
            <w:tcW w:w="1338" w:type="dxa"/>
            <w:vMerge w:val="restart"/>
            <w:noWrap/>
            <w:hideMark/>
          </w:tcPr>
          <w:p w:rsidR="00320B9A" w:rsidRPr="002B0914" w:rsidRDefault="00320B9A" w:rsidP="00D56AEB">
            <w:pPr>
              <w:rPr>
                <w:b/>
              </w:rPr>
            </w:pPr>
            <w:r>
              <w:rPr>
                <w:b/>
              </w:rPr>
              <w:t xml:space="preserve">Faculty of </w:t>
            </w:r>
            <w:r w:rsidRPr="002B0914">
              <w:rPr>
                <w:b/>
              </w:rPr>
              <w:t xml:space="preserve">Science </w:t>
            </w:r>
          </w:p>
        </w:tc>
        <w:tc>
          <w:tcPr>
            <w:tcW w:w="2624" w:type="dxa"/>
            <w:noWrap/>
            <w:hideMark/>
          </w:tcPr>
          <w:p w:rsidR="00320B9A" w:rsidRPr="002E100A" w:rsidRDefault="00320B9A" w:rsidP="00D56AEB">
            <w:r w:rsidRPr="002E100A">
              <w:t xml:space="preserve">Pharmacy and Biomolecular Sciences </w:t>
            </w:r>
          </w:p>
        </w:tc>
        <w:tc>
          <w:tcPr>
            <w:tcW w:w="1987" w:type="dxa"/>
            <w:noWrap/>
            <w:hideMark/>
          </w:tcPr>
          <w:p w:rsidR="00320B9A" w:rsidRPr="002E100A" w:rsidRDefault="00320B9A" w:rsidP="00D56AEB">
            <w:r w:rsidRPr="002E100A">
              <w:t>Amanda Boddis</w:t>
            </w:r>
          </w:p>
        </w:tc>
        <w:tc>
          <w:tcPr>
            <w:tcW w:w="3111" w:type="dxa"/>
          </w:tcPr>
          <w:p w:rsidR="00320B9A" w:rsidRPr="002E100A" w:rsidRDefault="00117B96" w:rsidP="00D56AEB">
            <w:hyperlink r:id="rId28" w:history="1">
              <w:r w:rsidR="00320B9A" w:rsidRPr="00AD55A2">
                <w:rPr>
                  <w:rStyle w:val="Hyperlink"/>
                </w:rPr>
                <w:t>A.Boddis@ljmu.ac.uk</w:t>
              </w:r>
            </w:hyperlink>
            <w:r w:rsidR="00320B9A">
              <w:t xml:space="preserve"> </w:t>
            </w:r>
          </w:p>
        </w:tc>
      </w:tr>
      <w:tr w:rsidR="00320B9A" w:rsidRPr="002B0914" w:rsidTr="00D56AEB">
        <w:trPr>
          <w:trHeight w:val="375"/>
        </w:trPr>
        <w:tc>
          <w:tcPr>
            <w:tcW w:w="1338" w:type="dxa"/>
            <w:vMerge/>
            <w:hideMark/>
          </w:tcPr>
          <w:p w:rsidR="00320B9A" w:rsidRPr="002B0914" w:rsidRDefault="00320B9A" w:rsidP="00D56AEB">
            <w:pPr>
              <w:rPr>
                <w:b/>
              </w:rPr>
            </w:pPr>
          </w:p>
        </w:tc>
        <w:tc>
          <w:tcPr>
            <w:tcW w:w="2624" w:type="dxa"/>
            <w:noWrap/>
            <w:hideMark/>
          </w:tcPr>
          <w:p w:rsidR="00320B9A" w:rsidRPr="002E100A" w:rsidRDefault="00320B9A" w:rsidP="00D56AEB">
            <w:r w:rsidRPr="002E100A">
              <w:t xml:space="preserve">Natural Sciences and Psychology </w:t>
            </w:r>
          </w:p>
        </w:tc>
        <w:tc>
          <w:tcPr>
            <w:tcW w:w="1987" w:type="dxa"/>
            <w:noWrap/>
            <w:hideMark/>
          </w:tcPr>
          <w:p w:rsidR="00320B9A" w:rsidRPr="002E100A" w:rsidRDefault="00320B9A" w:rsidP="00D56AEB">
            <w:r w:rsidRPr="002E100A">
              <w:t>Michael Richter</w:t>
            </w:r>
          </w:p>
        </w:tc>
        <w:tc>
          <w:tcPr>
            <w:tcW w:w="3111" w:type="dxa"/>
          </w:tcPr>
          <w:p w:rsidR="00320B9A" w:rsidRPr="002E100A" w:rsidRDefault="00117B96" w:rsidP="00D56AEB">
            <w:hyperlink r:id="rId29" w:history="1">
              <w:r w:rsidR="00320B9A" w:rsidRPr="00AD55A2">
                <w:rPr>
                  <w:rStyle w:val="Hyperlink"/>
                </w:rPr>
                <w:t>M.Richter@ljmu.ac.uk</w:t>
              </w:r>
            </w:hyperlink>
            <w:r w:rsidR="00320B9A">
              <w:t xml:space="preserve"> </w:t>
            </w:r>
          </w:p>
        </w:tc>
      </w:tr>
      <w:tr w:rsidR="00320B9A" w:rsidRPr="002B0914" w:rsidTr="00D56AEB">
        <w:trPr>
          <w:trHeight w:val="390"/>
        </w:trPr>
        <w:tc>
          <w:tcPr>
            <w:tcW w:w="1338" w:type="dxa"/>
            <w:vMerge/>
            <w:hideMark/>
          </w:tcPr>
          <w:p w:rsidR="00320B9A" w:rsidRPr="002B0914" w:rsidRDefault="00320B9A" w:rsidP="00D56AEB">
            <w:pPr>
              <w:rPr>
                <w:b/>
              </w:rPr>
            </w:pPr>
          </w:p>
        </w:tc>
        <w:tc>
          <w:tcPr>
            <w:tcW w:w="2624" w:type="dxa"/>
            <w:noWrap/>
            <w:hideMark/>
          </w:tcPr>
          <w:p w:rsidR="00320B9A" w:rsidRPr="002E100A" w:rsidRDefault="00320B9A" w:rsidP="00D56AEB">
            <w:r w:rsidRPr="002E100A">
              <w:t xml:space="preserve">Sport and Exercise Sciences </w:t>
            </w:r>
          </w:p>
        </w:tc>
        <w:tc>
          <w:tcPr>
            <w:tcW w:w="1987" w:type="dxa"/>
            <w:noWrap/>
            <w:hideMark/>
          </w:tcPr>
          <w:p w:rsidR="00320B9A" w:rsidRPr="002E100A" w:rsidRDefault="00320B9A" w:rsidP="00D56AEB">
            <w:r w:rsidRPr="002E100A">
              <w:t>Dominic Doran</w:t>
            </w:r>
          </w:p>
        </w:tc>
        <w:tc>
          <w:tcPr>
            <w:tcW w:w="3111" w:type="dxa"/>
          </w:tcPr>
          <w:p w:rsidR="00320B9A" w:rsidRPr="002E100A" w:rsidRDefault="00117B96" w:rsidP="00D56AEB">
            <w:hyperlink r:id="rId30" w:history="1">
              <w:r w:rsidR="00320B9A" w:rsidRPr="00AD55A2">
                <w:rPr>
                  <w:rStyle w:val="Hyperlink"/>
                </w:rPr>
                <w:t>D.A.Doran@ljmu.ac.uk</w:t>
              </w:r>
            </w:hyperlink>
            <w:r w:rsidR="00320B9A">
              <w:t xml:space="preserve"> </w:t>
            </w:r>
          </w:p>
        </w:tc>
      </w:tr>
    </w:tbl>
    <w:p w:rsidR="00320B9A" w:rsidRDefault="00320B9A" w:rsidP="00320B9A">
      <w:pPr>
        <w:ind w:right="1280"/>
        <w:rPr>
          <w:rFonts w:cs="Arial"/>
          <w:noProof/>
          <w:sz w:val="24"/>
          <w:szCs w:val="24"/>
        </w:rPr>
      </w:pPr>
    </w:p>
    <w:p w:rsidR="00320B9A" w:rsidRDefault="00320B9A" w:rsidP="00320B9A">
      <w:pPr>
        <w:ind w:right="1280"/>
        <w:rPr>
          <w:rFonts w:cs="Arial"/>
          <w:noProof/>
          <w:sz w:val="24"/>
          <w:szCs w:val="24"/>
        </w:rPr>
      </w:pPr>
    </w:p>
    <w:p w:rsidR="00320B9A" w:rsidRDefault="00320B9A" w:rsidP="00320B9A">
      <w:pPr>
        <w:ind w:right="1280"/>
        <w:rPr>
          <w:rFonts w:cs="Arial"/>
          <w:noProof/>
          <w:sz w:val="24"/>
          <w:szCs w:val="24"/>
        </w:rPr>
      </w:pPr>
    </w:p>
    <w:p w:rsidR="00320B9A" w:rsidRDefault="00320B9A" w:rsidP="00320B9A">
      <w:pPr>
        <w:ind w:right="1280"/>
        <w:rPr>
          <w:rFonts w:cs="Arial"/>
          <w:noProof/>
          <w:sz w:val="24"/>
          <w:szCs w:val="24"/>
        </w:rPr>
      </w:pPr>
    </w:p>
    <w:p w:rsidR="00320B9A" w:rsidRDefault="00320B9A" w:rsidP="00320B9A">
      <w:pPr>
        <w:ind w:right="1280"/>
        <w:rPr>
          <w:rFonts w:cs="Arial"/>
          <w:noProof/>
          <w:sz w:val="24"/>
          <w:szCs w:val="24"/>
        </w:rPr>
      </w:pPr>
    </w:p>
    <w:p w:rsidR="00320B9A" w:rsidRDefault="00320B9A" w:rsidP="00320B9A">
      <w:pPr>
        <w:ind w:right="1280"/>
        <w:rPr>
          <w:rFonts w:cs="Arial"/>
          <w:noProof/>
          <w:sz w:val="24"/>
          <w:szCs w:val="24"/>
        </w:rPr>
      </w:pPr>
    </w:p>
    <w:p w:rsidR="00320B9A" w:rsidRDefault="00320B9A" w:rsidP="00320B9A">
      <w:pPr>
        <w:ind w:right="1280"/>
        <w:rPr>
          <w:rFonts w:cs="Arial"/>
          <w:noProof/>
          <w:sz w:val="24"/>
          <w:szCs w:val="24"/>
        </w:rPr>
      </w:pPr>
    </w:p>
    <w:p w:rsidR="00320B9A" w:rsidRDefault="00320B9A" w:rsidP="00320B9A">
      <w:pPr>
        <w:ind w:right="1280"/>
        <w:rPr>
          <w:rFonts w:cs="Arial"/>
          <w:noProof/>
          <w:sz w:val="24"/>
          <w:szCs w:val="24"/>
        </w:rPr>
      </w:pPr>
    </w:p>
    <w:p w:rsidR="00320B9A" w:rsidRPr="002B0914" w:rsidRDefault="00320B9A" w:rsidP="00320B9A">
      <w:pPr>
        <w:ind w:right="1280"/>
        <w:rPr>
          <w:rFonts w:cs="Arial"/>
          <w:b/>
          <w:sz w:val="24"/>
          <w:szCs w:val="24"/>
        </w:rPr>
      </w:pPr>
      <w:r w:rsidRPr="002B0914">
        <w:rPr>
          <w:rFonts w:cs="Arial"/>
          <w:noProof/>
          <w:sz w:val="24"/>
          <w:szCs w:val="24"/>
        </w:rPr>
        <w:lastRenderedPageBreak/>
        <w:drawing>
          <wp:inline distT="0" distB="0" distL="0" distR="0" wp14:anchorId="7C424867" wp14:editId="15E09EAB">
            <wp:extent cx="2505075" cy="619125"/>
            <wp:effectExtent l="0" t="0" r="9525" b="9525"/>
            <wp:docPr id="4" name="zoneBanner" descr="Liverpool John Moore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eBanner" descr="Liverpool John Moores University"/>
                    <pic:cNvPicPr>
                      <a:picLocks noChangeAspect="1" noChangeArrowheads="1"/>
                    </pic:cNvPicPr>
                  </pic:nvPicPr>
                  <pic:blipFill>
                    <a:blip r:embed="rId7" cstate="print"/>
                    <a:srcRect/>
                    <a:stretch>
                      <a:fillRect/>
                    </a:stretch>
                  </pic:blipFill>
                  <pic:spPr bwMode="auto">
                    <a:xfrm>
                      <a:off x="0" y="0"/>
                      <a:ext cx="2506901" cy="619576"/>
                    </a:xfrm>
                    <a:prstGeom prst="rect">
                      <a:avLst/>
                    </a:prstGeom>
                    <a:noFill/>
                    <a:ln w="9525">
                      <a:noFill/>
                      <a:miter lim="800000"/>
                      <a:headEnd/>
                      <a:tailEnd/>
                    </a:ln>
                  </pic:spPr>
                </pic:pic>
              </a:graphicData>
            </a:graphic>
          </wp:inline>
        </w:drawing>
      </w:r>
    </w:p>
    <w:p w:rsidR="00320B9A" w:rsidRPr="002B0914" w:rsidRDefault="00320B9A" w:rsidP="00320B9A">
      <w:pPr>
        <w:rPr>
          <w:rFonts w:cs="Arial"/>
          <w:b/>
          <w:sz w:val="24"/>
          <w:szCs w:val="24"/>
        </w:rPr>
      </w:pPr>
    </w:p>
    <w:p w:rsidR="00320B9A" w:rsidRDefault="00320B9A" w:rsidP="00320B9A">
      <w:pPr>
        <w:pStyle w:val="Heading1"/>
        <w:jc w:val="center"/>
        <w:rPr>
          <w:rFonts w:asciiTheme="minorHAnsi" w:hAnsiTheme="minorHAnsi"/>
        </w:rPr>
      </w:pPr>
      <w:r w:rsidRPr="002B0914">
        <w:rPr>
          <w:rFonts w:asciiTheme="minorHAnsi" w:hAnsiTheme="minorHAnsi"/>
        </w:rPr>
        <w:t xml:space="preserve">APPLICATION FORM </w:t>
      </w:r>
    </w:p>
    <w:p w:rsidR="00320B9A" w:rsidRPr="002B0914" w:rsidRDefault="00320B9A" w:rsidP="00320B9A">
      <w:pPr>
        <w:pStyle w:val="Heading1"/>
        <w:jc w:val="center"/>
        <w:rPr>
          <w:rFonts w:asciiTheme="minorHAnsi" w:hAnsiTheme="minorHAnsi"/>
        </w:rPr>
      </w:pPr>
      <w:r w:rsidRPr="002B0914">
        <w:rPr>
          <w:rFonts w:asciiTheme="minorHAnsi" w:hAnsiTheme="minorHAnsi"/>
        </w:rPr>
        <w:t>STUDY ABROAD during 2018/19</w:t>
      </w:r>
      <w:r>
        <w:rPr>
          <w:rFonts w:asciiTheme="minorHAnsi" w:hAnsiTheme="minorHAnsi"/>
        </w:rPr>
        <w:t xml:space="preserve"> </w:t>
      </w:r>
    </w:p>
    <w:p w:rsidR="00320B9A" w:rsidRPr="002B0914" w:rsidRDefault="00320B9A" w:rsidP="00320B9A">
      <w:pPr>
        <w:rPr>
          <w:rFonts w:cs="Arial"/>
          <w:sz w:val="24"/>
          <w:szCs w:val="24"/>
        </w:rPr>
      </w:pPr>
    </w:p>
    <w:p w:rsidR="00320B9A" w:rsidRDefault="00320B9A" w:rsidP="00320B9A">
      <w:pPr>
        <w:rPr>
          <w:rFonts w:cs="Arial"/>
          <w:sz w:val="24"/>
          <w:szCs w:val="24"/>
        </w:rPr>
      </w:pPr>
      <w:r w:rsidRPr="002B0914">
        <w:rPr>
          <w:rFonts w:cs="Arial"/>
          <w:sz w:val="24"/>
          <w:szCs w:val="24"/>
        </w:rPr>
        <w:t>Please read the guidelines before completing this application form.</w:t>
      </w:r>
    </w:p>
    <w:p w:rsidR="00320B9A" w:rsidRPr="002B0914" w:rsidRDefault="00320B9A" w:rsidP="00320B9A">
      <w:pPr>
        <w:rPr>
          <w:rFonts w:cs="Arial"/>
          <w:sz w:val="24"/>
          <w:szCs w:val="24"/>
        </w:rPr>
      </w:pPr>
    </w:p>
    <w:p w:rsidR="00320B9A" w:rsidRPr="002B0914" w:rsidRDefault="00320B9A" w:rsidP="00320B9A">
      <w:pPr>
        <w:rPr>
          <w:rFonts w:cs="Arial"/>
          <w:sz w:val="24"/>
          <w:szCs w:val="24"/>
        </w:rPr>
      </w:pPr>
      <w:r w:rsidRPr="002B0914">
        <w:rPr>
          <w:rFonts w:cs="Arial"/>
          <w:sz w:val="24"/>
          <w:szCs w:val="24"/>
        </w:rPr>
        <w:t xml:space="preserve">This application is </w:t>
      </w:r>
      <w:r w:rsidRPr="002B0914">
        <w:rPr>
          <w:rFonts w:cs="Arial"/>
          <w:sz w:val="24"/>
          <w:szCs w:val="24"/>
          <w:u w:val="single"/>
        </w:rPr>
        <w:t>not</w:t>
      </w:r>
      <w:r w:rsidRPr="002B0914">
        <w:rPr>
          <w:rFonts w:cs="Arial"/>
          <w:sz w:val="24"/>
          <w:szCs w:val="24"/>
        </w:rPr>
        <w:t xml:space="preserve"> complete without academic approval (section 6).</w:t>
      </w:r>
    </w:p>
    <w:p w:rsidR="00320B9A" w:rsidRPr="002B0914" w:rsidRDefault="00320B9A" w:rsidP="00320B9A">
      <w:pPr>
        <w:rPr>
          <w:rFonts w:cs="Arial"/>
          <w:sz w:val="24"/>
          <w:szCs w:val="24"/>
        </w:rPr>
      </w:pPr>
    </w:p>
    <w:p w:rsidR="00320B9A" w:rsidRPr="002B0914" w:rsidRDefault="00320B9A" w:rsidP="00320B9A">
      <w:pPr>
        <w:rPr>
          <w:rFonts w:cs="Arial"/>
          <w:sz w:val="24"/>
          <w:szCs w:val="24"/>
        </w:rPr>
      </w:pPr>
      <w:r w:rsidRPr="002B0914">
        <w:rPr>
          <w:rFonts w:cs="Arial"/>
          <w:sz w:val="24"/>
          <w:szCs w:val="24"/>
        </w:rPr>
        <w:t xml:space="preserve">The application should be typed and emailed to: </w:t>
      </w:r>
      <w:hyperlink r:id="rId31" w:history="1">
        <w:r w:rsidRPr="002B0914">
          <w:rPr>
            <w:rStyle w:val="Hyperlink"/>
            <w:rFonts w:cs="Arial"/>
            <w:sz w:val="24"/>
            <w:szCs w:val="24"/>
          </w:rPr>
          <w:t>GoAbroadTeam@ljmu.ac.uk</w:t>
        </w:r>
      </w:hyperlink>
      <w:r w:rsidRPr="002B0914">
        <w:rPr>
          <w:rFonts w:cs="Arial"/>
          <w:sz w:val="24"/>
          <w:szCs w:val="24"/>
        </w:rPr>
        <w:t xml:space="preserve"> </w:t>
      </w:r>
    </w:p>
    <w:p w:rsidR="00320B9A" w:rsidRPr="002B0914" w:rsidRDefault="00320B9A" w:rsidP="00320B9A">
      <w:pPr>
        <w:rPr>
          <w:rFonts w:cs="Arial"/>
          <w:sz w:val="24"/>
          <w:szCs w:val="24"/>
        </w:rPr>
      </w:pPr>
      <w:r w:rsidRPr="002B0914">
        <w:rPr>
          <w:rFonts w:cs="Arial"/>
          <w:sz w:val="24"/>
          <w:szCs w:val="24"/>
        </w:rPr>
        <w:t xml:space="preserve"> </w:t>
      </w:r>
    </w:p>
    <w:p w:rsidR="00320B9A" w:rsidRPr="002B0914" w:rsidRDefault="00320B9A" w:rsidP="00320B9A">
      <w:pPr>
        <w:jc w:val="center"/>
        <w:rPr>
          <w:rFonts w:cs="Arial"/>
          <w:b/>
          <w:sz w:val="24"/>
          <w:szCs w:val="24"/>
          <w:u w:val="single"/>
        </w:rPr>
      </w:pPr>
      <w:r w:rsidRPr="002B0914">
        <w:rPr>
          <w:rFonts w:cs="Arial"/>
          <w:b/>
          <w:sz w:val="24"/>
          <w:szCs w:val="24"/>
          <w:u w:val="single"/>
        </w:rPr>
        <w:t>Application Deadline: February 21</w:t>
      </w:r>
      <w:r w:rsidRPr="002B0914">
        <w:rPr>
          <w:rFonts w:cs="Arial"/>
          <w:b/>
          <w:sz w:val="24"/>
          <w:szCs w:val="24"/>
          <w:u w:val="single"/>
          <w:vertAlign w:val="superscript"/>
        </w:rPr>
        <w:t xml:space="preserve">st </w:t>
      </w:r>
      <w:r w:rsidRPr="002B0914">
        <w:rPr>
          <w:rFonts w:cs="Arial"/>
          <w:b/>
          <w:sz w:val="24"/>
          <w:szCs w:val="24"/>
          <w:u w:val="single"/>
        </w:rPr>
        <w:t>2018</w:t>
      </w:r>
      <w:r>
        <w:rPr>
          <w:rFonts w:cs="Arial"/>
          <w:b/>
          <w:sz w:val="24"/>
          <w:szCs w:val="24"/>
          <w:u w:val="single"/>
        </w:rPr>
        <w:t xml:space="preserve"> (midnight)</w:t>
      </w:r>
    </w:p>
    <w:p w:rsidR="00320B9A" w:rsidRPr="002B0914" w:rsidRDefault="00320B9A" w:rsidP="00320B9A">
      <w:pPr>
        <w:rPr>
          <w:rFonts w:cs="Arial"/>
          <w:sz w:val="24"/>
          <w:szCs w:val="24"/>
        </w:rPr>
      </w:pPr>
    </w:p>
    <w:p w:rsidR="00320B9A" w:rsidRPr="002B0914" w:rsidRDefault="00320B9A" w:rsidP="00320B9A">
      <w:pPr>
        <w:rPr>
          <w:rFonts w:cs="Arial"/>
          <w:sz w:val="24"/>
          <w:szCs w:val="24"/>
        </w:rPr>
      </w:pPr>
      <w:r w:rsidRPr="002B0914">
        <w:rPr>
          <w:rFonts w:cs="Arial"/>
          <w:sz w:val="24"/>
          <w:szCs w:val="24"/>
        </w:rPr>
        <w:t>Students will be informed of the result of their application no later than March 31</w:t>
      </w:r>
      <w:r w:rsidRPr="002B0914">
        <w:rPr>
          <w:rFonts w:cs="Arial"/>
          <w:sz w:val="24"/>
          <w:szCs w:val="24"/>
          <w:vertAlign w:val="superscript"/>
        </w:rPr>
        <w:t>st</w:t>
      </w:r>
      <w:r w:rsidRPr="002B0914">
        <w:rPr>
          <w:rFonts w:cs="Arial"/>
          <w:sz w:val="24"/>
          <w:szCs w:val="24"/>
        </w:rPr>
        <w:t xml:space="preserve"> 2018. </w:t>
      </w:r>
    </w:p>
    <w:p w:rsidR="00320B9A" w:rsidRPr="002B0914" w:rsidRDefault="00320B9A" w:rsidP="00320B9A">
      <w:pPr>
        <w:rPr>
          <w:rFonts w:cs="Arial"/>
          <w:sz w:val="24"/>
          <w:szCs w:val="24"/>
        </w:rPr>
      </w:pPr>
      <w:r w:rsidRPr="002B0914">
        <w:rPr>
          <w:rFonts w:cs="Arial"/>
          <w:sz w:val="24"/>
          <w:szCs w:val="24"/>
        </w:rPr>
        <w:t xml:space="preserve">Sections 1-5 and 7 to be completed by the student. </w:t>
      </w:r>
    </w:p>
    <w:p w:rsidR="00320B9A" w:rsidRPr="002B0914" w:rsidRDefault="00320B9A" w:rsidP="00320B9A">
      <w:pPr>
        <w:pStyle w:val="Heading1"/>
        <w:keepLines w:val="0"/>
        <w:numPr>
          <w:ilvl w:val="0"/>
          <w:numId w:val="4"/>
        </w:numPr>
        <w:spacing w:after="60" w:line="240" w:lineRule="auto"/>
        <w:rPr>
          <w:rFonts w:asciiTheme="minorHAnsi" w:hAnsiTheme="minorHAnsi"/>
          <w:sz w:val="24"/>
        </w:rPr>
      </w:pPr>
      <w:r w:rsidRPr="002B0914">
        <w:rPr>
          <w:rFonts w:asciiTheme="minorHAnsi" w:hAnsiTheme="minorHAnsi"/>
          <w:sz w:val="24"/>
        </w:rPr>
        <w:t>PERSONAL INFORMATION</w:t>
      </w:r>
    </w:p>
    <w:tbl>
      <w:tblPr>
        <w:tblStyle w:val="TableGrid"/>
        <w:tblW w:w="9072" w:type="dxa"/>
        <w:tblInd w:w="-5" w:type="dxa"/>
        <w:tblLook w:val="04A0" w:firstRow="1" w:lastRow="0" w:firstColumn="1" w:lastColumn="0" w:noHBand="0" w:noVBand="1"/>
      </w:tblPr>
      <w:tblGrid>
        <w:gridCol w:w="1529"/>
        <w:gridCol w:w="2582"/>
        <w:gridCol w:w="1985"/>
        <w:gridCol w:w="2976"/>
      </w:tblGrid>
      <w:tr w:rsidR="00320B9A" w:rsidRPr="002B0914" w:rsidTr="00D56AEB">
        <w:tc>
          <w:tcPr>
            <w:tcW w:w="1529" w:type="dxa"/>
          </w:tcPr>
          <w:p w:rsidR="00320B9A" w:rsidRPr="002B0914" w:rsidRDefault="00320B9A" w:rsidP="00D56AEB">
            <w:pPr>
              <w:rPr>
                <w:rFonts w:cs="Arial"/>
                <w:i/>
                <w:sz w:val="24"/>
                <w:szCs w:val="24"/>
              </w:rPr>
            </w:pPr>
            <w:r w:rsidRPr="002B0914">
              <w:rPr>
                <w:rFonts w:cs="Arial"/>
                <w:sz w:val="24"/>
                <w:szCs w:val="24"/>
              </w:rPr>
              <w:t>Last name</w:t>
            </w:r>
          </w:p>
        </w:tc>
        <w:tc>
          <w:tcPr>
            <w:tcW w:w="2582" w:type="dxa"/>
          </w:tcPr>
          <w:p w:rsidR="00320B9A" w:rsidRPr="002B0914" w:rsidRDefault="00320B9A" w:rsidP="00D56AEB">
            <w:pPr>
              <w:rPr>
                <w:rFonts w:cs="Arial"/>
                <w:i/>
                <w:sz w:val="24"/>
                <w:szCs w:val="24"/>
              </w:rPr>
            </w:pPr>
          </w:p>
        </w:tc>
        <w:tc>
          <w:tcPr>
            <w:tcW w:w="1985" w:type="dxa"/>
          </w:tcPr>
          <w:p w:rsidR="00320B9A" w:rsidRPr="002B0914" w:rsidRDefault="00320B9A" w:rsidP="00D56AEB">
            <w:pPr>
              <w:rPr>
                <w:rFonts w:cs="Arial"/>
                <w:i/>
                <w:sz w:val="24"/>
                <w:szCs w:val="24"/>
              </w:rPr>
            </w:pPr>
            <w:r w:rsidRPr="002B0914">
              <w:rPr>
                <w:rFonts w:cs="Arial"/>
                <w:sz w:val="24"/>
                <w:szCs w:val="24"/>
              </w:rPr>
              <w:t>First name (s):</w:t>
            </w:r>
          </w:p>
        </w:tc>
        <w:tc>
          <w:tcPr>
            <w:tcW w:w="2976" w:type="dxa"/>
          </w:tcPr>
          <w:p w:rsidR="00320B9A" w:rsidRPr="002B0914" w:rsidRDefault="00320B9A" w:rsidP="00D56AEB">
            <w:pPr>
              <w:rPr>
                <w:rFonts w:cs="Arial"/>
                <w:i/>
                <w:sz w:val="24"/>
                <w:szCs w:val="24"/>
              </w:rPr>
            </w:pPr>
          </w:p>
        </w:tc>
      </w:tr>
      <w:tr w:rsidR="00320B9A" w:rsidRPr="002B0914" w:rsidTr="00D56AEB">
        <w:tc>
          <w:tcPr>
            <w:tcW w:w="1529" w:type="dxa"/>
          </w:tcPr>
          <w:p w:rsidR="00320B9A" w:rsidRPr="002B0914" w:rsidRDefault="00320B9A" w:rsidP="00D56AEB">
            <w:pPr>
              <w:rPr>
                <w:rFonts w:cs="Arial"/>
                <w:sz w:val="24"/>
                <w:szCs w:val="24"/>
              </w:rPr>
            </w:pPr>
            <w:r w:rsidRPr="002B0914">
              <w:rPr>
                <w:rFonts w:cs="Arial"/>
                <w:sz w:val="24"/>
                <w:szCs w:val="24"/>
              </w:rPr>
              <w:t>Student number</w:t>
            </w:r>
          </w:p>
        </w:tc>
        <w:tc>
          <w:tcPr>
            <w:tcW w:w="2582" w:type="dxa"/>
          </w:tcPr>
          <w:p w:rsidR="00320B9A" w:rsidRPr="002B0914" w:rsidRDefault="00320B9A" w:rsidP="00D56AEB">
            <w:pPr>
              <w:rPr>
                <w:rFonts w:cs="Arial"/>
                <w:i/>
                <w:sz w:val="24"/>
                <w:szCs w:val="24"/>
              </w:rPr>
            </w:pPr>
          </w:p>
        </w:tc>
        <w:tc>
          <w:tcPr>
            <w:tcW w:w="1985" w:type="dxa"/>
          </w:tcPr>
          <w:p w:rsidR="00320B9A" w:rsidRPr="002B0914" w:rsidRDefault="00320B9A" w:rsidP="00D56AEB">
            <w:pPr>
              <w:rPr>
                <w:rFonts w:cs="Arial"/>
                <w:sz w:val="24"/>
                <w:szCs w:val="24"/>
              </w:rPr>
            </w:pPr>
            <w:r w:rsidRPr="002B0914">
              <w:rPr>
                <w:rFonts w:cs="Arial"/>
                <w:sz w:val="24"/>
                <w:szCs w:val="24"/>
              </w:rPr>
              <w:t>Date of birth</w:t>
            </w:r>
          </w:p>
        </w:tc>
        <w:tc>
          <w:tcPr>
            <w:tcW w:w="2976" w:type="dxa"/>
          </w:tcPr>
          <w:p w:rsidR="00320B9A" w:rsidRPr="002B0914" w:rsidRDefault="00320B9A" w:rsidP="00D56AEB">
            <w:pPr>
              <w:rPr>
                <w:rFonts w:cs="Arial"/>
                <w:i/>
                <w:sz w:val="24"/>
                <w:szCs w:val="24"/>
              </w:rPr>
            </w:pPr>
          </w:p>
        </w:tc>
      </w:tr>
      <w:tr w:rsidR="00320B9A" w:rsidRPr="002B0914" w:rsidTr="00D56AEB">
        <w:trPr>
          <w:trHeight w:val="237"/>
        </w:trPr>
        <w:tc>
          <w:tcPr>
            <w:tcW w:w="1529" w:type="dxa"/>
          </w:tcPr>
          <w:p w:rsidR="00320B9A" w:rsidRPr="002B0914" w:rsidRDefault="00320B9A" w:rsidP="00D56AEB">
            <w:pPr>
              <w:rPr>
                <w:rFonts w:cs="Arial"/>
                <w:i/>
                <w:sz w:val="24"/>
                <w:szCs w:val="24"/>
              </w:rPr>
            </w:pPr>
            <w:r w:rsidRPr="002B0914">
              <w:rPr>
                <w:rFonts w:cs="Arial"/>
                <w:sz w:val="24"/>
                <w:szCs w:val="24"/>
              </w:rPr>
              <w:t>Nationality</w:t>
            </w:r>
          </w:p>
        </w:tc>
        <w:tc>
          <w:tcPr>
            <w:tcW w:w="2582" w:type="dxa"/>
          </w:tcPr>
          <w:p w:rsidR="00320B9A" w:rsidRPr="002B0914" w:rsidRDefault="00320B9A" w:rsidP="00D56AEB">
            <w:pPr>
              <w:rPr>
                <w:rFonts w:cs="Arial"/>
                <w:i/>
                <w:sz w:val="24"/>
                <w:szCs w:val="24"/>
              </w:rPr>
            </w:pPr>
          </w:p>
        </w:tc>
        <w:tc>
          <w:tcPr>
            <w:tcW w:w="1985" w:type="dxa"/>
          </w:tcPr>
          <w:p w:rsidR="00320B9A" w:rsidRPr="002B0914" w:rsidRDefault="00320B9A" w:rsidP="00D56AEB">
            <w:pPr>
              <w:rPr>
                <w:rFonts w:cs="Arial"/>
                <w:i/>
                <w:sz w:val="24"/>
                <w:szCs w:val="24"/>
              </w:rPr>
            </w:pPr>
          </w:p>
        </w:tc>
        <w:tc>
          <w:tcPr>
            <w:tcW w:w="2976" w:type="dxa"/>
          </w:tcPr>
          <w:p w:rsidR="00320B9A" w:rsidRPr="002B0914" w:rsidRDefault="00320B9A" w:rsidP="00D56AEB">
            <w:pPr>
              <w:rPr>
                <w:rFonts w:cs="Arial"/>
                <w:i/>
                <w:sz w:val="24"/>
                <w:szCs w:val="24"/>
              </w:rPr>
            </w:pPr>
          </w:p>
        </w:tc>
      </w:tr>
      <w:tr w:rsidR="00320B9A" w:rsidRPr="002B0914" w:rsidTr="00D56AEB">
        <w:trPr>
          <w:trHeight w:val="215"/>
        </w:trPr>
        <w:tc>
          <w:tcPr>
            <w:tcW w:w="1529" w:type="dxa"/>
            <w:vMerge w:val="restart"/>
          </w:tcPr>
          <w:p w:rsidR="00320B9A" w:rsidRPr="002B0914" w:rsidRDefault="00320B9A" w:rsidP="00D56AEB">
            <w:pPr>
              <w:rPr>
                <w:rFonts w:cs="Arial"/>
                <w:sz w:val="24"/>
                <w:szCs w:val="24"/>
              </w:rPr>
            </w:pPr>
            <w:r w:rsidRPr="002B0914">
              <w:rPr>
                <w:rFonts w:cs="Arial"/>
                <w:sz w:val="24"/>
                <w:szCs w:val="24"/>
              </w:rPr>
              <w:t>Gender</w:t>
            </w:r>
          </w:p>
        </w:tc>
        <w:tc>
          <w:tcPr>
            <w:tcW w:w="2582" w:type="dxa"/>
            <w:vMerge w:val="restart"/>
          </w:tcPr>
          <w:p w:rsidR="00320B9A" w:rsidRPr="002B0914" w:rsidRDefault="00320B9A" w:rsidP="00D56AEB">
            <w:pPr>
              <w:rPr>
                <w:rFonts w:cs="Arial"/>
                <w:i/>
                <w:sz w:val="24"/>
                <w:szCs w:val="24"/>
              </w:rPr>
            </w:pPr>
          </w:p>
          <w:p w:rsidR="00320B9A" w:rsidRPr="002B0914" w:rsidRDefault="00320B9A" w:rsidP="00D56AEB">
            <w:pPr>
              <w:rPr>
                <w:rFonts w:cs="Arial"/>
                <w:i/>
                <w:sz w:val="24"/>
                <w:szCs w:val="24"/>
              </w:rPr>
            </w:pPr>
          </w:p>
        </w:tc>
        <w:tc>
          <w:tcPr>
            <w:tcW w:w="1985" w:type="dxa"/>
            <w:vMerge w:val="restart"/>
          </w:tcPr>
          <w:p w:rsidR="00320B9A" w:rsidRPr="002B0914" w:rsidRDefault="00320B9A" w:rsidP="00D56AEB">
            <w:pPr>
              <w:rPr>
                <w:rFonts w:cs="Arial"/>
                <w:sz w:val="24"/>
                <w:szCs w:val="24"/>
              </w:rPr>
            </w:pPr>
            <w:r w:rsidRPr="002B0914">
              <w:rPr>
                <w:rFonts w:cs="Arial"/>
                <w:sz w:val="24"/>
                <w:szCs w:val="24"/>
              </w:rPr>
              <w:t>English Language Proficiency</w:t>
            </w:r>
          </w:p>
        </w:tc>
        <w:tc>
          <w:tcPr>
            <w:tcW w:w="2976" w:type="dxa"/>
          </w:tcPr>
          <w:p w:rsidR="00320B9A" w:rsidRPr="002B0914" w:rsidRDefault="00320B9A" w:rsidP="00D56AEB">
            <w:pPr>
              <w:rPr>
                <w:rFonts w:cs="Arial"/>
                <w:i/>
                <w:sz w:val="24"/>
                <w:szCs w:val="24"/>
              </w:rPr>
            </w:pPr>
            <w:r w:rsidRPr="002B0914">
              <w:rPr>
                <w:rFonts w:cs="Arial"/>
                <w:i/>
                <w:sz w:val="24"/>
                <w:szCs w:val="24"/>
              </w:rPr>
              <w:t xml:space="preserve">Mother tongue </w:t>
            </w:r>
            <w:sdt>
              <w:sdtPr>
                <w:rPr>
                  <w:rFonts w:cs="Arial"/>
                  <w:sz w:val="24"/>
                  <w:szCs w:val="24"/>
                </w:rPr>
                <w:id w:val="414913710"/>
                <w14:checkbox>
                  <w14:checked w14:val="0"/>
                  <w14:checkedState w14:val="2612" w14:font="MS Gothic"/>
                  <w14:uncheckedState w14:val="2610" w14:font="MS Gothic"/>
                </w14:checkbox>
              </w:sdtPr>
              <w:sdtEndPr/>
              <w:sdtContent>
                <w:r w:rsidRPr="002B0914">
                  <w:rPr>
                    <w:rFonts w:ascii="Segoe UI Symbol" w:eastAsia="MS Gothic" w:hAnsi="Segoe UI Symbol" w:cs="Segoe UI Symbol"/>
                    <w:sz w:val="24"/>
                    <w:szCs w:val="24"/>
                  </w:rPr>
                  <w:t>☐</w:t>
                </w:r>
              </w:sdtContent>
            </w:sdt>
          </w:p>
        </w:tc>
      </w:tr>
      <w:tr w:rsidR="00320B9A" w:rsidRPr="002B0914" w:rsidTr="00D56AEB">
        <w:trPr>
          <w:trHeight w:val="215"/>
        </w:trPr>
        <w:tc>
          <w:tcPr>
            <w:tcW w:w="1529" w:type="dxa"/>
            <w:vMerge/>
          </w:tcPr>
          <w:p w:rsidR="00320B9A" w:rsidRPr="002B0914" w:rsidRDefault="00320B9A" w:rsidP="00D56AEB">
            <w:pPr>
              <w:rPr>
                <w:rFonts w:cs="Arial"/>
                <w:sz w:val="24"/>
                <w:szCs w:val="24"/>
              </w:rPr>
            </w:pPr>
          </w:p>
        </w:tc>
        <w:tc>
          <w:tcPr>
            <w:tcW w:w="2582" w:type="dxa"/>
            <w:vMerge/>
          </w:tcPr>
          <w:p w:rsidR="00320B9A" w:rsidRPr="002B0914" w:rsidRDefault="00320B9A" w:rsidP="00D56AEB">
            <w:pPr>
              <w:rPr>
                <w:rFonts w:cs="Arial"/>
                <w:i/>
                <w:sz w:val="24"/>
                <w:szCs w:val="24"/>
              </w:rPr>
            </w:pPr>
          </w:p>
        </w:tc>
        <w:tc>
          <w:tcPr>
            <w:tcW w:w="1985" w:type="dxa"/>
            <w:vMerge/>
          </w:tcPr>
          <w:p w:rsidR="00320B9A" w:rsidRPr="002B0914" w:rsidRDefault="00320B9A" w:rsidP="00D56AEB">
            <w:pPr>
              <w:rPr>
                <w:rFonts w:cs="Arial"/>
                <w:sz w:val="24"/>
                <w:szCs w:val="24"/>
              </w:rPr>
            </w:pPr>
          </w:p>
        </w:tc>
        <w:tc>
          <w:tcPr>
            <w:tcW w:w="2976" w:type="dxa"/>
          </w:tcPr>
          <w:p w:rsidR="00320B9A" w:rsidRPr="002B0914" w:rsidRDefault="00320B9A" w:rsidP="00D56AEB">
            <w:pPr>
              <w:rPr>
                <w:rFonts w:cs="Arial"/>
                <w:i/>
                <w:sz w:val="24"/>
                <w:szCs w:val="24"/>
              </w:rPr>
            </w:pPr>
            <w:r w:rsidRPr="002B0914">
              <w:rPr>
                <w:rFonts w:cs="Arial"/>
                <w:i/>
                <w:sz w:val="24"/>
                <w:szCs w:val="24"/>
              </w:rPr>
              <w:t xml:space="preserve">Level* </w:t>
            </w:r>
          </w:p>
        </w:tc>
      </w:tr>
      <w:tr w:rsidR="00320B9A" w:rsidRPr="002B0914" w:rsidTr="00D56AEB">
        <w:trPr>
          <w:trHeight w:val="690"/>
        </w:trPr>
        <w:tc>
          <w:tcPr>
            <w:tcW w:w="1529" w:type="dxa"/>
          </w:tcPr>
          <w:p w:rsidR="00320B9A" w:rsidRPr="002B0914" w:rsidRDefault="00320B9A" w:rsidP="00D56AEB">
            <w:pPr>
              <w:rPr>
                <w:rFonts w:cs="Arial"/>
                <w:sz w:val="24"/>
                <w:szCs w:val="24"/>
              </w:rPr>
            </w:pPr>
            <w:r w:rsidRPr="002B0914">
              <w:rPr>
                <w:rFonts w:cs="Arial"/>
                <w:sz w:val="24"/>
                <w:szCs w:val="24"/>
              </w:rPr>
              <w:t>Term time</w:t>
            </w:r>
          </w:p>
          <w:p w:rsidR="00320B9A" w:rsidRPr="002B0914" w:rsidRDefault="00320B9A" w:rsidP="00D56AEB">
            <w:pPr>
              <w:rPr>
                <w:rFonts w:cs="Arial"/>
                <w:i/>
                <w:sz w:val="24"/>
                <w:szCs w:val="24"/>
              </w:rPr>
            </w:pPr>
            <w:r w:rsidRPr="002B0914">
              <w:rPr>
                <w:rFonts w:cs="Arial"/>
                <w:sz w:val="24"/>
                <w:szCs w:val="24"/>
              </w:rPr>
              <w:t>address</w:t>
            </w:r>
          </w:p>
        </w:tc>
        <w:tc>
          <w:tcPr>
            <w:tcW w:w="2582" w:type="dxa"/>
          </w:tcPr>
          <w:p w:rsidR="00320B9A" w:rsidRPr="002B0914" w:rsidRDefault="00320B9A" w:rsidP="00D56AEB">
            <w:pPr>
              <w:rPr>
                <w:rFonts w:cs="Arial"/>
                <w:i/>
                <w:sz w:val="24"/>
                <w:szCs w:val="24"/>
              </w:rPr>
            </w:pPr>
          </w:p>
        </w:tc>
        <w:tc>
          <w:tcPr>
            <w:tcW w:w="1985" w:type="dxa"/>
          </w:tcPr>
          <w:p w:rsidR="00320B9A" w:rsidRPr="002B0914" w:rsidRDefault="00320B9A" w:rsidP="00D56AEB">
            <w:pPr>
              <w:rPr>
                <w:rFonts w:cs="Arial"/>
                <w:i/>
                <w:sz w:val="24"/>
                <w:szCs w:val="24"/>
              </w:rPr>
            </w:pPr>
            <w:r w:rsidRPr="002B0914">
              <w:rPr>
                <w:rFonts w:cs="Arial"/>
                <w:sz w:val="24"/>
                <w:szCs w:val="24"/>
              </w:rPr>
              <w:t>Permanent address (if different)</w:t>
            </w:r>
          </w:p>
        </w:tc>
        <w:tc>
          <w:tcPr>
            <w:tcW w:w="2976" w:type="dxa"/>
          </w:tcPr>
          <w:p w:rsidR="00320B9A" w:rsidRPr="002B0914" w:rsidRDefault="00320B9A" w:rsidP="00D56AEB">
            <w:pPr>
              <w:rPr>
                <w:rFonts w:cs="Arial"/>
                <w:i/>
                <w:sz w:val="24"/>
                <w:szCs w:val="24"/>
              </w:rPr>
            </w:pPr>
          </w:p>
        </w:tc>
      </w:tr>
      <w:tr w:rsidR="00320B9A" w:rsidRPr="002B0914" w:rsidTr="00D56AEB">
        <w:tc>
          <w:tcPr>
            <w:tcW w:w="4111" w:type="dxa"/>
            <w:gridSpan w:val="2"/>
          </w:tcPr>
          <w:p w:rsidR="00320B9A" w:rsidRPr="002B0914" w:rsidRDefault="00320B9A" w:rsidP="00D56AEB">
            <w:pPr>
              <w:rPr>
                <w:rFonts w:cs="Arial"/>
                <w:i/>
                <w:sz w:val="24"/>
                <w:szCs w:val="24"/>
              </w:rPr>
            </w:pPr>
            <w:r w:rsidRPr="002B0914">
              <w:rPr>
                <w:rFonts w:cs="Arial"/>
                <w:sz w:val="24"/>
                <w:szCs w:val="24"/>
              </w:rPr>
              <w:t>LJMU</w:t>
            </w:r>
            <w:r w:rsidRPr="002B0914">
              <w:rPr>
                <w:rFonts w:cs="Arial"/>
                <w:i/>
                <w:sz w:val="24"/>
                <w:szCs w:val="24"/>
              </w:rPr>
              <w:t xml:space="preserve"> </w:t>
            </w:r>
            <w:r w:rsidRPr="002B0914">
              <w:rPr>
                <w:rFonts w:cs="Arial"/>
                <w:sz w:val="24"/>
                <w:szCs w:val="24"/>
              </w:rPr>
              <w:t>Email address</w:t>
            </w:r>
          </w:p>
        </w:tc>
        <w:tc>
          <w:tcPr>
            <w:tcW w:w="4961" w:type="dxa"/>
            <w:gridSpan w:val="2"/>
          </w:tcPr>
          <w:p w:rsidR="00320B9A" w:rsidRPr="002B0914" w:rsidRDefault="00320B9A" w:rsidP="00D56AEB">
            <w:pPr>
              <w:rPr>
                <w:rFonts w:cs="Arial"/>
                <w:i/>
                <w:sz w:val="24"/>
                <w:szCs w:val="24"/>
              </w:rPr>
            </w:pPr>
          </w:p>
        </w:tc>
      </w:tr>
      <w:tr w:rsidR="00320B9A" w:rsidRPr="002B0914" w:rsidTr="00D56AEB">
        <w:tc>
          <w:tcPr>
            <w:tcW w:w="4111" w:type="dxa"/>
            <w:gridSpan w:val="2"/>
          </w:tcPr>
          <w:p w:rsidR="00320B9A" w:rsidRPr="002B0914" w:rsidRDefault="00320B9A" w:rsidP="00D56AEB">
            <w:pPr>
              <w:rPr>
                <w:rFonts w:cs="Arial"/>
                <w:sz w:val="24"/>
                <w:szCs w:val="24"/>
              </w:rPr>
            </w:pPr>
            <w:r w:rsidRPr="002B0914">
              <w:rPr>
                <w:rFonts w:cs="Arial"/>
                <w:sz w:val="24"/>
                <w:szCs w:val="24"/>
              </w:rPr>
              <w:t>Contact telephone number</w:t>
            </w:r>
          </w:p>
        </w:tc>
        <w:tc>
          <w:tcPr>
            <w:tcW w:w="4961" w:type="dxa"/>
            <w:gridSpan w:val="2"/>
          </w:tcPr>
          <w:p w:rsidR="00320B9A" w:rsidRPr="002B0914" w:rsidRDefault="00320B9A" w:rsidP="00D56AEB">
            <w:pPr>
              <w:rPr>
                <w:rFonts w:cs="Arial"/>
                <w:i/>
                <w:sz w:val="24"/>
                <w:szCs w:val="24"/>
              </w:rPr>
            </w:pPr>
          </w:p>
        </w:tc>
      </w:tr>
    </w:tbl>
    <w:p w:rsidR="00320B9A" w:rsidRPr="002B0914" w:rsidRDefault="00320B9A" w:rsidP="00320B9A">
      <w:pPr>
        <w:pStyle w:val="Heading1"/>
        <w:keepLines w:val="0"/>
        <w:numPr>
          <w:ilvl w:val="0"/>
          <w:numId w:val="4"/>
        </w:numPr>
        <w:spacing w:after="60" w:line="240" w:lineRule="auto"/>
        <w:rPr>
          <w:rFonts w:asciiTheme="minorHAnsi" w:hAnsiTheme="minorHAnsi"/>
          <w:sz w:val="24"/>
          <w:szCs w:val="28"/>
        </w:rPr>
      </w:pPr>
      <w:r w:rsidRPr="002B0914">
        <w:rPr>
          <w:rFonts w:asciiTheme="minorHAnsi" w:hAnsiTheme="minorHAnsi"/>
          <w:sz w:val="24"/>
          <w:szCs w:val="28"/>
        </w:rPr>
        <w:t xml:space="preserve">CURRENT LJMU </w:t>
      </w:r>
      <w:r w:rsidRPr="008D1210">
        <w:rPr>
          <w:rStyle w:val="Heading2Char"/>
          <w:rFonts w:asciiTheme="minorHAnsi" w:hAnsiTheme="minorHAnsi" w:cs="Arial"/>
          <w:color w:val="0070C0"/>
          <w:sz w:val="24"/>
          <w:szCs w:val="28"/>
        </w:rPr>
        <w:t>P</w:t>
      </w:r>
      <w:r w:rsidRPr="002B0914">
        <w:rPr>
          <w:rFonts w:asciiTheme="minorHAnsi" w:hAnsiTheme="minorHAnsi"/>
          <w:sz w:val="24"/>
          <w:szCs w:val="28"/>
        </w:rPr>
        <w:t>ROGRAMME DETAILS</w:t>
      </w:r>
    </w:p>
    <w:tbl>
      <w:tblPr>
        <w:tblStyle w:val="TableGrid"/>
        <w:tblW w:w="9072" w:type="dxa"/>
        <w:tblInd w:w="-5" w:type="dxa"/>
        <w:tblLook w:val="04A0" w:firstRow="1" w:lastRow="0" w:firstColumn="1" w:lastColumn="0" w:noHBand="0" w:noVBand="1"/>
      </w:tblPr>
      <w:tblGrid>
        <w:gridCol w:w="4191"/>
        <w:gridCol w:w="4881"/>
      </w:tblGrid>
      <w:tr w:rsidR="00320B9A" w:rsidRPr="002B0914" w:rsidTr="00D56AEB">
        <w:tc>
          <w:tcPr>
            <w:tcW w:w="4191" w:type="dxa"/>
          </w:tcPr>
          <w:p w:rsidR="00320B9A" w:rsidRPr="002B0914" w:rsidRDefault="00320B9A" w:rsidP="00D56AEB">
            <w:pPr>
              <w:rPr>
                <w:rFonts w:cs="Arial"/>
                <w:sz w:val="24"/>
                <w:szCs w:val="24"/>
              </w:rPr>
            </w:pPr>
            <w:r w:rsidRPr="002B0914">
              <w:rPr>
                <w:rFonts w:cs="Arial"/>
                <w:sz w:val="24"/>
                <w:szCs w:val="24"/>
              </w:rPr>
              <w:t>School/Department of study</w:t>
            </w:r>
          </w:p>
        </w:tc>
        <w:tc>
          <w:tcPr>
            <w:tcW w:w="4881" w:type="dxa"/>
          </w:tcPr>
          <w:p w:rsidR="00320B9A" w:rsidRPr="002B0914" w:rsidRDefault="00320B9A" w:rsidP="00D56AEB">
            <w:pPr>
              <w:rPr>
                <w:rFonts w:cs="Arial"/>
                <w:sz w:val="24"/>
                <w:szCs w:val="24"/>
              </w:rPr>
            </w:pPr>
          </w:p>
        </w:tc>
      </w:tr>
      <w:tr w:rsidR="00320B9A" w:rsidRPr="002B0914" w:rsidTr="00D56AEB">
        <w:tc>
          <w:tcPr>
            <w:tcW w:w="4191" w:type="dxa"/>
          </w:tcPr>
          <w:p w:rsidR="00320B9A" w:rsidRPr="002B0914" w:rsidRDefault="00320B9A" w:rsidP="00D56AEB">
            <w:pPr>
              <w:rPr>
                <w:rFonts w:cs="Arial"/>
                <w:sz w:val="24"/>
                <w:szCs w:val="24"/>
              </w:rPr>
            </w:pPr>
            <w:r w:rsidRPr="002B0914">
              <w:rPr>
                <w:rFonts w:cs="Arial"/>
                <w:sz w:val="24"/>
                <w:szCs w:val="24"/>
              </w:rPr>
              <w:t>Programme of study</w:t>
            </w:r>
          </w:p>
        </w:tc>
        <w:tc>
          <w:tcPr>
            <w:tcW w:w="4881" w:type="dxa"/>
          </w:tcPr>
          <w:p w:rsidR="00320B9A" w:rsidRPr="002B0914" w:rsidRDefault="00320B9A" w:rsidP="00D56AEB">
            <w:pPr>
              <w:rPr>
                <w:rFonts w:cs="Arial"/>
                <w:sz w:val="24"/>
                <w:szCs w:val="24"/>
              </w:rPr>
            </w:pPr>
          </w:p>
        </w:tc>
      </w:tr>
      <w:tr w:rsidR="00320B9A" w:rsidRPr="002B0914" w:rsidTr="00D56AEB">
        <w:tc>
          <w:tcPr>
            <w:tcW w:w="4191" w:type="dxa"/>
          </w:tcPr>
          <w:p w:rsidR="00320B9A" w:rsidRPr="002B0914" w:rsidRDefault="00320B9A" w:rsidP="00D56AEB">
            <w:pPr>
              <w:rPr>
                <w:rFonts w:cs="Arial"/>
                <w:sz w:val="24"/>
                <w:szCs w:val="24"/>
              </w:rPr>
            </w:pPr>
            <w:r w:rsidRPr="002B0914">
              <w:rPr>
                <w:rFonts w:cs="Arial"/>
                <w:sz w:val="24"/>
                <w:szCs w:val="24"/>
              </w:rPr>
              <w:t>Level of Study</w:t>
            </w:r>
          </w:p>
        </w:tc>
        <w:tc>
          <w:tcPr>
            <w:tcW w:w="4881" w:type="dxa"/>
          </w:tcPr>
          <w:p w:rsidR="00320B9A" w:rsidRPr="002B0914" w:rsidRDefault="00320B9A" w:rsidP="00D56AEB">
            <w:pPr>
              <w:rPr>
                <w:rFonts w:cs="Arial"/>
                <w:sz w:val="24"/>
                <w:szCs w:val="24"/>
              </w:rPr>
            </w:pPr>
          </w:p>
        </w:tc>
      </w:tr>
      <w:tr w:rsidR="00320B9A" w:rsidRPr="002B0914" w:rsidTr="00D56AEB">
        <w:tc>
          <w:tcPr>
            <w:tcW w:w="4191" w:type="dxa"/>
          </w:tcPr>
          <w:p w:rsidR="00320B9A" w:rsidRPr="002B0914" w:rsidRDefault="00320B9A" w:rsidP="00D56AEB">
            <w:pPr>
              <w:rPr>
                <w:rFonts w:cs="Arial"/>
                <w:b/>
                <w:sz w:val="24"/>
                <w:szCs w:val="24"/>
              </w:rPr>
            </w:pPr>
            <w:r w:rsidRPr="002B0914">
              <w:rPr>
                <w:rFonts w:cs="Arial"/>
                <w:sz w:val="24"/>
                <w:szCs w:val="24"/>
              </w:rPr>
              <w:t xml:space="preserve">International Mobility Coordinator </w:t>
            </w:r>
          </w:p>
        </w:tc>
        <w:tc>
          <w:tcPr>
            <w:tcW w:w="4881" w:type="dxa"/>
          </w:tcPr>
          <w:p w:rsidR="00320B9A" w:rsidRPr="002B0914" w:rsidRDefault="00320B9A" w:rsidP="00D56AEB">
            <w:pPr>
              <w:rPr>
                <w:rFonts w:cs="Arial"/>
                <w:sz w:val="24"/>
                <w:szCs w:val="24"/>
              </w:rPr>
            </w:pPr>
          </w:p>
        </w:tc>
      </w:tr>
    </w:tbl>
    <w:p w:rsidR="00320B9A" w:rsidRPr="002B0914" w:rsidRDefault="006E24C1" w:rsidP="006E24C1">
      <w:pPr>
        <w:pStyle w:val="Heading1"/>
        <w:keepLines w:val="0"/>
        <w:spacing w:after="60" w:line="240" w:lineRule="auto"/>
        <w:rPr>
          <w:rFonts w:asciiTheme="minorHAnsi" w:hAnsiTheme="minorHAnsi"/>
          <w:sz w:val="24"/>
        </w:rPr>
      </w:pPr>
      <w:r w:rsidRPr="006E24C1">
        <w:rPr>
          <w:rFonts w:asciiTheme="minorHAnsi" w:eastAsiaTheme="minorEastAsia" w:hAnsiTheme="minorHAnsi" w:cs="Arial"/>
          <w:bCs/>
          <w:color w:val="0070C0"/>
          <w:kern w:val="32"/>
          <w:sz w:val="24"/>
          <w:szCs w:val="24"/>
        </w:rPr>
        <w:lastRenderedPageBreak/>
        <w:t>3</w:t>
      </w:r>
      <w:r>
        <w:rPr>
          <w:rFonts w:asciiTheme="minorHAnsi" w:eastAsiaTheme="minorEastAsia" w:hAnsiTheme="minorHAnsi" w:cs="Arial"/>
          <w:bCs/>
          <w:color w:val="0070C0"/>
          <w:kern w:val="32"/>
          <w:sz w:val="24"/>
          <w:szCs w:val="24"/>
        </w:rPr>
        <w:t>.</w:t>
      </w:r>
      <w:r w:rsidRPr="006E24C1">
        <w:rPr>
          <w:rFonts w:asciiTheme="minorHAnsi" w:eastAsiaTheme="minorEastAsia" w:hAnsiTheme="minorHAnsi" w:cs="Arial"/>
          <w:bCs/>
          <w:color w:val="auto"/>
          <w:kern w:val="32"/>
        </w:rPr>
        <w:t xml:space="preserve"> </w:t>
      </w:r>
      <w:r w:rsidR="00320B9A" w:rsidRPr="002B0914">
        <w:rPr>
          <w:rFonts w:asciiTheme="minorHAnsi" w:hAnsiTheme="minorHAnsi"/>
          <w:sz w:val="24"/>
        </w:rPr>
        <w:t xml:space="preserve">STUDY ABROAD DETAILS </w:t>
      </w:r>
    </w:p>
    <w:tbl>
      <w:tblPr>
        <w:tblStyle w:val="TableGrid"/>
        <w:tblW w:w="9072" w:type="dxa"/>
        <w:tblInd w:w="-5" w:type="dxa"/>
        <w:tblLook w:val="04A0" w:firstRow="1" w:lastRow="0" w:firstColumn="1" w:lastColumn="0" w:noHBand="0" w:noVBand="1"/>
      </w:tblPr>
      <w:tblGrid>
        <w:gridCol w:w="1560"/>
        <w:gridCol w:w="7512"/>
      </w:tblGrid>
      <w:tr w:rsidR="00320B9A" w:rsidRPr="002B0914" w:rsidTr="00D56AEB">
        <w:tc>
          <w:tcPr>
            <w:tcW w:w="1560" w:type="dxa"/>
            <w:vMerge w:val="restart"/>
          </w:tcPr>
          <w:p w:rsidR="00320B9A" w:rsidRPr="002B0914" w:rsidRDefault="00320B9A" w:rsidP="00D56AEB">
            <w:pPr>
              <w:spacing w:after="200" w:line="276" w:lineRule="auto"/>
              <w:jc w:val="both"/>
              <w:rPr>
                <w:rFonts w:cs="Arial"/>
                <w:b/>
                <w:sz w:val="24"/>
                <w:szCs w:val="24"/>
              </w:rPr>
            </w:pPr>
          </w:p>
          <w:p w:rsidR="00320B9A" w:rsidRPr="002B0914" w:rsidRDefault="00320B9A" w:rsidP="00D56AEB">
            <w:pPr>
              <w:spacing w:after="200" w:line="276" w:lineRule="auto"/>
              <w:rPr>
                <w:rFonts w:cs="Arial"/>
                <w:b/>
                <w:sz w:val="24"/>
                <w:szCs w:val="24"/>
              </w:rPr>
            </w:pPr>
            <w:r w:rsidRPr="002B0914">
              <w:rPr>
                <w:rFonts w:cs="Arial"/>
                <w:b/>
                <w:sz w:val="24"/>
                <w:szCs w:val="24"/>
              </w:rPr>
              <w:t>Period of Study*</w:t>
            </w:r>
          </w:p>
        </w:tc>
        <w:tc>
          <w:tcPr>
            <w:tcW w:w="7512" w:type="dxa"/>
          </w:tcPr>
          <w:p w:rsidR="00320B9A" w:rsidRPr="002B0914" w:rsidRDefault="00320B9A" w:rsidP="00D56AEB">
            <w:pPr>
              <w:spacing w:after="200" w:line="276" w:lineRule="auto"/>
              <w:jc w:val="both"/>
              <w:rPr>
                <w:rFonts w:cs="Arial"/>
                <w:b/>
                <w:sz w:val="24"/>
                <w:szCs w:val="24"/>
              </w:rPr>
            </w:pPr>
            <w:r w:rsidRPr="002B0914">
              <w:rPr>
                <w:rFonts w:cs="Arial"/>
                <w:b/>
                <w:sz w:val="24"/>
                <w:szCs w:val="24"/>
              </w:rPr>
              <w:t xml:space="preserve">Semester 1 (September 2018) </w:t>
            </w:r>
            <w:sdt>
              <w:sdtPr>
                <w:rPr>
                  <w:rFonts w:cs="Arial"/>
                  <w:b/>
                  <w:sz w:val="24"/>
                  <w:szCs w:val="24"/>
                </w:rPr>
                <w:id w:val="-1207093751"/>
                <w14:checkbox>
                  <w14:checked w14:val="0"/>
                  <w14:checkedState w14:val="2612" w14:font="MS Gothic"/>
                  <w14:uncheckedState w14:val="2610" w14:font="MS Gothic"/>
                </w14:checkbox>
              </w:sdtPr>
              <w:sdtEndPr/>
              <w:sdtContent>
                <w:r w:rsidRPr="002B0914">
                  <w:rPr>
                    <w:rFonts w:ascii="Segoe UI Symbol" w:eastAsia="MS Gothic" w:hAnsi="Segoe UI Symbol" w:cs="Segoe UI Symbol"/>
                    <w:b/>
                    <w:sz w:val="24"/>
                    <w:szCs w:val="24"/>
                  </w:rPr>
                  <w:t>☐</w:t>
                </w:r>
              </w:sdtContent>
            </w:sdt>
          </w:p>
        </w:tc>
      </w:tr>
      <w:tr w:rsidR="00320B9A" w:rsidRPr="002B0914" w:rsidTr="00D56AEB">
        <w:tc>
          <w:tcPr>
            <w:tcW w:w="1560" w:type="dxa"/>
            <w:vMerge/>
          </w:tcPr>
          <w:p w:rsidR="00320B9A" w:rsidRPr="002B0914" w:rsidRDefault="00320B9A" w:rsidP="00D56AEB">
            <w:pPr>
              <w:spacing w:after="200" w:line="276" w:lineRule="auto"/>
              <w:jc w:val="both"/>
              <w:rPr>
                <w:rFonts w:cs="Arial"/>
                <w:b/>
                <w:sz w:val="24"/>
                <w:szCs w:val="24"/>
              </w:rPr>
            </w:pPr>
          </w:p>
        </w:tc>
        <w:tc>
          <w:tcPr>
            <w:tcW w:w="7512" w:type="dxa"/>
          </w:tcPr>
          <w:p w:rsidR="00320B9A" w:rsidRPr="002B0914" w:rsidRDefault="00320B9A" w:rsidP="00D56AEB">
            <w:pPr>
              <w:spacing w:after="200" w:line="276" w:lineRule="auto"/>
              <w:jc w:val="both"/>
              <w:rPr>
                <w:rFonts w:cs="Arial"/>
                <w:b/>
                <w:sz w:val="24"/>
                <w:szCs w:val="24"/>
              </w:rPr>
            </w:pPr>
            <w:r w:rsidRPr="002B0914">
              <w:rPr>
                <w:rFonts w:cs="Arial"/>
                <w:b/>
                <w:sz w:val="24"/>
                <w:szCs w:val="24"/>
              </w:rPr>
              <w:t xml:space="preserve">Semester 2 (January 2019) </w:t>
            </w:r>
            <w:sdt>
              <w:sdtPr>
                <w:rPr>
                  <w:rFonts w:cs="Arial"/>
                  <w:b/>
                  <w:sz w:val="24"/>
                  <w:szCs w:val="24"/>
                </w:rPr>
                <w:id w:val="1328170104"/>
                <w14:checkbox>
                  <w14:checked w14:val="0"/>
                  <w14:checkedState w14:val="2612" w14:font="MS Gothic"/>
                  <w14:uncheckedState w14:val="2610" w14:font="MS Gothic"/>
                </w14:checkbox>
              </w:sdtPr>
              <w:sdtEndPr/>
              <w:sdtContent>
                <w:r w:rsidRPr="002B0914">
                  <w:rPr>
                    <w:rFonts w:ascii="Segoe UI Symbol" w:eastAsia="MS Gothic" w:hAnsi="Segoe UI Symbol" w:cs="Segoe UI Symbol"/>
                    <w:b/>
                    <w:sz w:val="24"/>
                    <w:szCs w:val="24"/>
                  </w:rPr>
                  <w:t>☐</w:t>
                </w:r>
              </w:sdtContent>
            </w:sdt>
          </w:p>
        </w:tc>
      </w:tr>
      <w:tr w:rsidR="00320B9A" w:rsidRPr="002B0914" w:rsidTr="00D56AEB">
        <w:trPr>
          <w:trHeight w:val="475"/>
        </w:trPr>
        <w:tc>
          <w:tcPr>
            <w:tcW w:w="1560" w:type="dxa"/>
            <w:vMerge/>
          </w:tcPr>
          <w:p w:rsidR="00320B9A" w:rsidRPr="002B0914" w:rsidRDefault="00320B9A" w:rsidP="00D56AEB">
            <w:pPr>
              <w:spacing w:after="200" w:line="276" w:lineRule="auto"/>
              <w:jc w:val="both"/>
              <w:rPr>
                <w:rFonts w:cs="Arial"/>
                <w:b/>
                <w:sz w:val="24"/>
                <w:szCs w:val="24"/>
              </w:rPr>
            </w:pPr>
          </w:p>
        </w:tc>
        <w:tc>
          <w:tcPr>
            <w:tcW w:w="7512" w:type="dxa"/>
          </w:tcPr>
          <w:p w:rsidR="00320B9A" w:rsidRPr="002B0914" w:rsidRDefault="00320B9A" w:rsidP="00D56AEB">
            <w:pPr>
              <w:spacing w:after="200" w:line="276" w:lineRule="auto"/>
              <w:jc w:val="both"/>
              <w:rPr>
                <w:rFonts w:cs="Arial"/>
                <w:b/>
                <w:sz w:val="24"/>
                <w:szCs w:val="24"/>
              </w:rPr>
            </w:pPr>
            <w:r w:rsidRPr="002B0914">
              <w:rPr>
                <w:rFonts w:cs="Arial"/>
                <w:b/>
                <w:sz w:val="24"/>
                <w:szCs w:val="24"/>
              </w:rPr>
              <w:t xml:space="preserve">Full Academic Year (September 2018 – June 2019) </w:t>
            </w:r>
            <w:sdt>
              <w:sdtPr>
                <w:rPr>
                  <w:rFonts w:cs="Arial"/>
                  <w:b/>
                  <w:sz w:val="24"/>
                  <w:szCs w:val="24"/>
                </w:rPr>
                <w:id w:val="492844702"/>
                <w14:checkbox>
                  <w14:checked w14:val="0"/>
                  <w14:checkedState w14:val="2612" w14:font="MS Gothic"/>
                  <w14:uncheckedState w14:val="2610" w14:font="MS Gothic"/>
                </w14:checkbox>
              </w:sdtPr>
              <w:sdtEndPr/>
              <w:sdtContent>
                <w:r w:rsidRPr="002B0914">
                  <w:rPr>
                    <w:rFonts w:ascii="Segoe UI Symbol" w:eastAsia="MS Gothic" w:hAnsi="Segoe UI Symbol" w:cs="Segoe UI Symbol"/>
                    <w:b/>
                    <w:sz w:val="24"/>
                    <w:szCs w:val="24"/>
                  </w:rPr>
                  <w:t>☐</w:t>
                </w:r>
              </w:sdtContent>
            </w:sdt>
          </w:p>
        </w:tc>
      </w:tr>
    </w:tbl>
    <w:p w:rsidR="00320B9A" w:rsidRPr="002B0914" w:rsidRDefault="00320B9A" w:rsidP="00320B9A"/>
    <w:p w:rsidR="00320B9A" w:rsidRPr="002B0914" w:rsidRDefault="00320B9A" w:rsidP="006E24C1">
      <w:pPr>
        <w:jc w:val="right"/>
      </w:pPr>
      <w:r>
        <w:t xml:space="preserve">*Students should only apply </w:t>
      </w:r>
      <w:r w:rsidRPr="002B0914">
        <w:t>for the period/level at which study abroad has been a</w:t>
      </w:r>
      <w:r>
        <w:t>pproved for their Programme of S</w:t>
      </w:r>
      <w:r w:rsidRPr="002B0914">
        <w:t xml:space="preserve">tudy. </w:t>
      </w:r>
    </w:p>
    <w:tbl>
      <w:tblPr>
        <w:tblStyle w:val="TableGrid"/>
        <w:tblW w:w="9067" w:type="dxa"/>
        <w:tblLook w:val="04A0" w:firstRow="1" w:lastRow="0" w:firstColumn="1" w:lastColumn="0" w:noHBand="0" w:noVBand="1"/>
      </w:tblPr>
      <w:tblGrid>
        <w:gridCol w:w="2830"/>
        <w:gridCol w:w="6237"/>
      </w:tblGrid>
      <w:tr w:rsidR="00320B9A" w:rsidRPr="002B0914" w:rsidTr="00D56AEB">
        <w:tc>
          <w:tcPr>
            <w:tcW w:w="9067" w:type="dxa"/>
            <w:gridSpan w:val="2"/>
          </w:tcPr>
          <w:p w:rsidR="00320B9A" w:rsidRPr="002B0914" w:rsidRDefault="00320B9A" w:rsidP="00D56AEB">
            <w:pPr>
              <w:spacing w:after="200" w:line="276" w:lineRule="auto"/>
              <w:rPr>
                <w:rFonts w:cs="Arial"/>
                <w:b/>
                <w:sz w:val="24"/>
                <w:szCs w:val="24"/>
              </w:rPr>
            </w:pPr>
            <w:r w:rsidRPr="002B0914">
              <w:rPr>
                <w:rFonts w:cs="Arial"/>
                <w:b/>
                <w:sz w:val="24"/>
                <w:szCs w:val="24"/>
              </w:rPr>
              <w:t>1</w:t>
            </w:r>
            <w:r w:rsidRPr="002B0914">
              <w:rPr>
                <w:rFonts w:cs="Arial"/>
                <w:b/>
                <w:sz w:val="24"/>
                <w:szCs w:val="24"/>
                <w:vertAlign w:val="superscript"/>
              </w:rPr>
              <w:t>st</w:t>
            </w:r>
            <w:r w:rsidRPr="002B0914">
              <w:rPr>
                <w:rFonts w:cs="Arial"/>
                <w:b/>
                <w:sz w:val="24"/>
                <w:szCs w:val="24"/>
              </w:rPr>
              <w:t xml:space="preserve"> Preferred host institution</w:t>
            </w:r>
          </w:p>
        </w:tc>
      </w:tr>
      <w:tr w:rsidR="00320B9A" w:rsidRPr="002B0914" w:rsidTr="00D56AEB">
        <w:tc>
          <w:tcPr>
            <w:tcW w:w="2830" w:type="dxa"/>
          </w:tcPr>
          <w:p w:rsidR="00320B9A" w:rsidRPr="002B0914" w:rsidRDefault="00320B9A" w:rsidP="00D56AEB">
            <w:pPr>
              <w:spacing w:after="200" w:line="276" w:lineRule="auto"/>
              <w:jc w:val="both"/>
              <w:rPr>
                <w:rFonts w:cs="Arial"/>
                <w:b/>
                <w:sz w:val="24"/>
                <w:szCs w:val="24"/>
              </w:rPr>
            </w:pPr>
            <w:r w:rsidRPr="002B0914">
              <w:rPr>
                <w:rFonts w:cs="Arial"/>
                <w:sz w:val="24"/>
                <w:szCs w:val="24"/>
              </w:rPr>
              <w:t>Name of University</w:t>
            </w:r>
          </w:p>
        </w:tc>
        <w:tc>
          <w:tcPr>
            <w:tcW w:w="6237" w:type="dxa"/>
          </w:tcPr>
          <w:p w:rsidR="00320B9A" w:rsidRPr="002B0914" w:rsidRDefault="00320B9A" w:rsidP="00D56AEB">
            <w:pPr>
              <w:spacing w:after="200" w:line="276" w:lineRule="auto"/>
              <w:jc w:val="both"/>
              <w:rPr>
                <w:rFonts w:cs="Arial"/>
                <w:b/>
                <w:sz w:val="24"/>
                <w:szCs w:val="24"/>
              </w:rPr>
            </w:pPr>
          </w:p>
        </w:tc>
      </w:tr>
      <w:tr w:rsidR="00320B9A" w:rsidRPr="002B0914" w:rsidTr="00D56AEB">
        <w:tc>
          <w:tcPr>
            <w:tcW w:w="2830" w:type="dxa"/>
          </w:tcPr>
          <w:p w:rsidR="00320B9A" w:rsidRPr="002B0914" w:rsidRDefault="00320B9A" w:rsidP="00D56AEB">
            <w:pPr>
              <w:spacing w:after="200" w:line="276" w:lineRule="auto"/>
              <w:jc w:val="both"/>
              <w:rPr>
                <w:rFonts w:cs="Arial"/>
                <w:b/>
                <w:sz w:val="24"/>
                <w:szCs w:val="24"/>
              </w:rPr>
            </w:pPr>
            <w:r w:rsidRPr="002B0914">
              <w:rPr>
                <w:rFonts w:cs="Arial"/>
                <w:sz w:val="24"/>
                <w:szCs w:val="24"/>
              </w:rPr>
              <w:t>City and country</w:t>
            </w:r>
          </w:p>
        </w:tc>
        <w:tc>
          <w:tcPr>
            <w:tcW w:w="6237" w:type="dxa"/>
          </w:tcPr>
          <w:p w:rsidR="00320B9A" w:rsidRPr="002B0914" w:rsidRDefault="00320B9A" w:rsidP="00D56AEB">
            <w:pPr>
              <w:spacing w:after="200" w:line="276" w:lineRule="auto"/>
              <w:jc w:val="both"/>
              <w:rPr>
                <w:rFonts w:cs="Arial"/>
                <w:b/>
                <w:sz w:val="24"/>
                <w:szCs w:val="24"/>
              </w:rPr>
            </w:pPr>
          </w:p>
        </w:tc>
      </w:tr>
      <w:tr w:rsidR="00320B9A" w:rsidRPr="002B0914" w:rsidTr="00D56AEB">
        <w:tc>
          <w:tcPr>
            <w:tcW w:w="9067" w:type="dxa"/>
            <w:gridSpan w:val="2"/>
          </w:tcPr>
          <w:p w:rsidR="00320B9A" w:rsidRPr="002B0914" w:rsidRDefault="00320B9A" w:rsidP="00D56AEB">
            <w:pPr>
              <w:spacing w:after="200" w:line="276" w:lineRule="auto"/>
              <w:jc w:val="both"/>
              <w:rPr>
                <w:rFonts w:cs="Arial"/>
                <w:b/>
                <w:sz w:val="24"/>
                <w:szCs w:val="24"/>
              </w:rPr>
            </w:pPr>
            <w:r w:rsidRPr="002B0914">
              <w:rPr>
                <w:rFonts w:cs="Arial"/>
                <w:b/>
                <w:sz w:val="24"/>
                <w:szCs w:val="24"/>
              </w:rPr>
              <w:t>2</w:t>
            </w:r>
            <w:r w:rsidRPr="002B0914">
              <w:rPr>
                <w:rFonts w:cs="Arial"/>
                <w:b/>
                <w:sz w:val="24"/>
                <w:szCs w:val="24"/>
                <w:vertAlign w:val="superscript"/>
              </w:rPr>
              <w:t>nd</w:t>
            </w:r>
            <w:r w:rsidRPr="002B0914">
              <w:rPr>
                <w:rFonts w:cs="Arial"/>
                <w:b/>
                <w:sz w:val="24"/>
                <w:szCs w:val="24"/>
              </w:rPr>
              <w:t xml:space="preserve"> Choice host institution</w:t>
            </w:r>
          </w:p>
        </w:tc>
      </w:tr>
      <w:tr w:rsidR="00320B9A" w:rsidRPr="002B0914" w:rsidTr="00D56AEB">
        <w:tc>
          <w:tcPr>
            <w:tcW w:w="2830" w:type="dxa"/>
          </w:tcPr>
          <w:p w:rsidR="00320B9A" w:rsidRPr="002B0914" w:rsidRDefault="00320B9A" w:rsidP="00D56AEB">
            <w:pPr>
              <w:spacing w:after="200" w:line="276" w:lineRule="auto"/>
              <w:jc w:val="both"/>
              <w:rPr>
                <w:rFonts w:cs="Arial"/>
                <w:b/>
                <w:sz w:val="24"/>
                <w:szCs w:val="24"/>
              </w:rPr>
            </w:pPr>
            <w:r w:rsidRPr="002B0914">
              <w:rPr>
                <w:rFonts w:cs="Arial"/>
                <w:sz w:val="24"/>
                <w:szCs w:val="24"/>
              </w:rPr>
              <w:t>Name of University</w:t>
            </w:r>
          </w:p>
        </w:tc>
        <w:tc>
          <w:tcPr>
            <w:tcW w:w="6237" w:type="dxa"/>
          </w:tcPr>
          <w:p w:rsidR="00320B9A" w:rsidRPr="002B0914" w:rsidRDefault="00320B9A" w:rsidP="00D56AEB">
            <w:pPr>
              <w:spacing w:after="200" w:line="276" w:lineRule="auto"/>
              <w:jc w:val="both"/>
              <w:rPr>
                <w:rFonts w:cs="Arial"/>
                <w:b/>
                <w:sz w:val="24"/>
                <w:szCs w:val="24"/>
              </w:rPr>
            </w:pPr>
          </w:p>
        </w:tc>
      </w:tr>
      <w:tr w:rsidR="00320B9A" w:rsidRPr="002B0914" w:rsidTr="00D56AEB">
        <w:tc>
          <w:tcPr>
            <w:tcW w:w="2830" w:type="dxa"/>
          </w:tcPr>
          <w:p w:rsidR="00320B9A" w:rsidRPr="002B0914" w:rsidRDefault="00320B9A" w:rsidP="00D56AEB">
            <w:pPr>
              <w:spacing w:after="200" w:line="276" w:lineRule="auto"/>
              <w:jc w:val="both"/>
              <w:rPr>
                <w:rFonts w:cs="Arial"/>
                <w:b/>
                <w:sz w:val="24"/>
                <w:szCs w:val="24"/>
              </w:rPr>
            </w:pPr>
            <w:r w:rsidRPr="002B0914">
              <w:rPr>
                <w:rFonts w:cs="Arial"/>
                <w:sz w:val="24"/>
                <w:szCs w:val="24"/>
              </w:rPr>
              <w:t>City and country</w:t>
            </w:r>
          </w:p>
        </w:tc>
        <w:tc>
          <w:tcPr>
            <w:tcW w:w="6237" w:type="dxa"/>
          </w:tcPr>
          <w:p w:rsidR="00320B9A" w:rsidRPr="002B0914" w:rsidRDefault="00320B9A" w:rsidP="00D56AEB">
            <w:pPr>
              <w:spacing w:after="200" w:line="276" w:lineRule="auto"/>
              <w:jc w:val="both"/>
              <w:rPr>
                <w:rFonts w:cs="Arial"/>
                <w:b/>
                <w:sz w:val="24"/>
                <w:szCs w:val="24"/>
              </w:rPr>
            </w:pPr>
          </w:p>
        </w:tc>
      </w:tr>
      <w:tr w:rsidR="00320B9A" w:rsidRPr="002B0914" w:rsidTr="00D56AEB">
        <w:tc>
          <w:tcPr>
            <w:tcW w:w="9067" w:type="dxa"/>
            <w:gridSpan w:val="2"/>
          </w:tcPr>
          <w:p w:rsidR="00320B9A" w:rsidRPr="002B0914" w:rsidRDefault="00320B9A" w:rsidP="00D56AEB">
            <w:pPr>
              <w:spacing w:after="200" w:line="276" w:lineRule="auto"/>
              <w:jc w:val="both"/>
              <w:rPr>
                <w:rFonts w:cs="Arial"/>
                <w:b/>
                <w:sz w:val="24"/>
                <w:szCs w:val="24"/>
              </w:rPr>
            </w:pPr>
            <w:r w:rsidRPr="002B0914">
              <w:rPr>
                <w:rFonts w:cs="Arial"/>
                <w:b/>
                <w:sz w:val="24"/>
                <w:szCs w:val="24"/>
              </w:rPr>
              <w:t>3</w:t>
            </w:r>
            <w:r w:rsidRPr="002B0914">
              <w:rPr>
                <w:rFonts w:cs="Arial"/>
                <w:b/>
                <w:sz w:val="24"/>
                <w:szCs w:val="24"/>
                <w:vertAlign w:val="superscript"/>
              </w:rPr>
              <w:t>rd</w:t>
            </w:r>
            <w:r w:rsidRPr="002B0914">
              <w:rPr>
                <w:rFonts w:cs="Arial"/>
                <w:b/>
                <w:sz w:val="24"/>
                <w:szCs w:val="24"/>
              </w:rPr>
              <w:t xml:space="preserve"> Choice host institution</w:t>
            </w:r>
          </w:p>
        </w:tc>
      </w:tr>
      <w:tr w:rsidR="00320B9A" w:rsidRPr="002B0914" w:rsidTr="00D56AEB">
        <w:tc>
          <w:tcPr>
            <w:tcW w:w="2830" w:type="dxa"/>
          </w:tcPr>
          <w:p w:rsidR="00320B9A" w:rsidRPr="002B0914" w:rsidRDefault="00320B9A" w:rsidP="00D56AEB">
            <w:pPr>
              <w:spacing w:after="200" w:line="276" w:lineRule="auto"/>
              <w:jc w:val="both"/>
              <w:rPr>
                <w:rFonts w:cs="Arial"/>
                <w:sz w:val="24"/>
                <w:szCs w:val="24"/>
              </w:rPr>
            </w:pPr>
            <w:r w:rsidRPr="002B0914">
              <w:rPr>
                <w:rFonts w:cs="Arial"/>
                <w:sz w:val="24"/>
                <w:szCs w:val="24"/>
              </w:rPr>
              <w:t>Name of University</w:t>
            </w:r>
          </w:p>
        </w:tc>
        <w:tc>
          <w:tcPr>
            <w:tcW w:w="6237" w:type="dxa"/>
          </w:tcPr>
          <w:p w:rsidR="00320B9A" w:rsidRPr="002B0914" w:rsidRDefault="00320B9A" w:rsidP="00D56AEB">
            <w:pPr>
              <w:spacing w:after="200" w:line="276" w:lineRule="auto"/>
              <w:jc w:val="both"/>
              <w:rPr>
                <w:rFonts w:cs="Arial"/>
                <w:b/>
                <w:sz w:val="24"/>
                <w:szCs w:val="24"/>
              </w:rPr>
            </w:pPr>
          </w:p>
        </w:tc>
      </w:tr>
      <w:tr w:rsidR="00320B9A" w:rsidRPr="002B0914" w:rsidTr="00D56AEB">
        <w:tc>
          <w:tcPr>
            <w:tcW w:w="2830" w:type="dxa"/>
          </w:tcPr>
          <w:p w:rsidR="00320B9A" w:rsidRPr="002B0914" w:rsidRDefault="00320B9A" w:rsidP="00D56AEB">
            <w:pPr>
              <w:spacing w:after="200" w:line="276" w:lineRule="auto"/>
              <w:jc w:val="both"/>
              <w:rPr>
                <w:rFonts w:cs="Arial"/>
                <w:sz w:val="24"/>
                <w:szCs w:val="24"/>
              </w:rPr>
            </w:pPr>
            <w:r w:rsidRPr="002B0914">
              <w:rPr>
                <w:rFonts w:cs="Arial"/>
                <w:sz w:val="24"/>
                <w:szCs w:val="24"/>
              </w:rPr>
              <w:t>City and country</w:t>
            </w:r>
          </w:p>
        </w:tc>
        <w:tc>
          <w:tcPr>
            <w:tcW w:w="6237" w:type="dxa"/>
          </w:tcPr>
          <w:p w:rsidR="00320B9A" w:rsidRPr="002B0914" w:rsidRDefault="00320B9A" w:rsidP="00D56AEB">
            <w:pPr>
              <w:spacing w:after="200" w:line="276" w:lineRule="auto"/>
              <w:jc w:val="both"/>
              <w:rPr>
                <w:rFonts w:cs="Arial"/>
                <w:b/>
                <w:sz w:val="24"/>
                <w:szCs w:val="24"/>
              </w:rPr>
            </w:pPr>
          </w:p>
        </w:tc>
      </w:tr>
    </w:tbl>
    <w:p w:rsidR="00320B9A" w:rsidRDefault="00320B9A" w:rsidP="00320B9A">
      <w:pPr>
        <w:spacing w:after="200" w:line="276" w:lineRule="auto"/>
        <w:rPr>
          <w:rFonts w:cs="Arial"/>
          <w:i/>
          <w:sz w:val="24"/>
          <w:szCs w:val="24"/>
        </w:rPr>
      </w:pPr>
    </w:p>
    <w:p w:rsidR="006E24C1" w:rsidRPr="008D1210" w:rsidRDefault="00320B9A" w:rsidP="008D1210">
      <w:pPr>
        <w:spacing w:after="200" w:line="276" w:lineRule="auto"/>
        <w:rPr>
          <w:rFonts w:cs="Arial"/>
          <w:sz w:val="24"/>
          <w:szCs w:val="24"/>
        </w:rPr>
      </w:pPr>
      <w:r w:rsidRPr="002B0914">
        <w:rPr>
          <w:rFonts w:cs="Arial"/>
          <w:i/>
          <w:sz w:val="24"/>
          <w:szCs w:val="24"/>
        </w:rPr>
        <w:t>If I cannot be placed at any of the institutions listed above, then I am willing to be    considered for other destinations please tick here.</w:t>
      </w:r>
      <w:r w:rsidRPr="002B0914">
        <w:rPr>
          <w:rFonts w:cs="Arial"/>
          <w:sz w:val="24"/>
          <w:szCs w:val="24"/>
        </w:rPr>
        <w:t xml:space="preserve"> </w:t>
      </w:r>
      <w:sdt>
        <w:sdtPr>
          <w:rPr>
            <w:rFonts w:cs="Arial"/>
            <w:sz w:val="24"/>
            <w:szCs w:val="24"/>
          </w:rPr>
          <w:id w:val="1222094355"/>
          <w14:checkbox>
            <w14:checked w14:val="0"/>
            <w14:checkedState w14:val="2612" w14:font="MS Gothic"/>
            <w14:uncheckedState w14:val="2610" w14:font="MS Gothic"/>
          </w14:checkbox>
        </w:sdtPr>
        <w:sdtEndPr/>
        <w:sdtContent>
          <w:r w:rsidR="006E24C1">
            <w:rPr>
              <w:rFonts w:ascii="MS Gothic" w:eastAsia="MS Gothic" w:hAnsi="MS Gothic" w:cs="Arial" w:hint="eastAsia"/>
              <w:sz w:val="24"/>
              <w:szCs w:val="24"/>
            </w:rPr>
            <w:t>☐</w:t>
          </w:r>
        </w:sdtContent>
      </w:sdt>
    </w:p>
    <w:p w:rsidR="00320B9A" w:rsidRPr="002B0914" w:rsidRDefault="006E24C1" w:rsidP="006E24C1">
      <w:pPr>
        <w:pStyle w:val="Heading1"/>
        <w:keepLines w:val="0"/>
        <w:spacing w:after="60" w:line="240" w:lineRule="auto"/>
        <w:rPr>
          <w:rFonts w:asciiTheme="minorHAnsi" w:hAnsiTheme="minorHAnsi"/>
          <w:sz w:val="24"/>
        </w:rPr>
      </w:pPr>
      <w:r>
        <w:rPr>
          <w:rFonts w:asciiTheme="minorHAnsi" w:hAnsiTheme="minorHAnsi"/>
          <w:sz w:val="24"/>
        </w:rPr>
        <w:t xml:space="preserve">4) </w:t>
      </w:r>
      <w:r w:rsidR="00320B9A" w:rsidRPr="002B0914">
        <w:rPr>
          <w:rFonts w:asciiTheme="minorHAnsi" w:hAnsiTheme="minorHAnsi"/>
          <w:sz w:val="24"/>
        </w:rPr>
        <w:t xml:space="preserve">PLEASE ANSWER EACH OF THE QUESTIONS BELOW </w:t>
      </w:r>
    </w:p>
    <w:tbl>
      <w:tblPr>
        <w:tblStyle w:val="TableGrid"/>
        <w:tblW w:w="9072" w:type="dxa"/>
        <w:tblInd w:w="-5" w:type="dxa"/>
        <w:tblLook w:val="04A0" w:firstRow="1" w:lastRow="0" w:firstColumn="1" w:lastColumn="0" w:noHBand="0" w:noVBand="1"/>
      </w:tblPr>
      <w:tblGrid>
        <w:gridCol w:w="9072"/>
      </w:tblGrid>
      <w:tr w:rsidR="00320B9A" w:rsidRPr="002B0914" w:rsidTr="00D56AEB">
        <w:tc>
          <w:tcPr>
            <w:tcW w:w="9072" w:type="dxa"/>
          </w:tcPr>
          <w:p w:rsidR="00320B9A" w:rsidRPr="006E24C1" w:rsidRDefault="006E24C1" w:rsidP="006E24C1">
            <w:pPr>
              <w:spacing w:before="120"/>
              <w:ind w:left="360" w:hanging="468"/>
              <w:rPr>
                <w:rFonts w:cs="Arial"/>
                <w:b/>
                <w:sz w:val="24"/>
                <w:szCs w:val="24"/>
              </w:rPr>
            </w:pPr>
            <w:r>
              <w:rPr>
                <w:rFonts w:cs="Arial"/>
                <w:b/>
                <w:sz w:val="24"/>
                <w:szCs w:val="24"/>
              </w:rPr>
              <w:t xml:space="preserve">  A) </w:t>
            </w:r>
            <w:r w:rsidR="00320B9A" w:rsidRPr="006E24C1">
              <w:rPr>
                <w:rFonts w:cs="Arial"/>
                <w:b/>
                <w:sz w:val="24"/>
                <w:szCs w:val="24"/>
              </w:rPr>
              <w:t>Why do you wish to study abroad? (</w:t>
            </w:r>
            <w:r w:rsidR="00320B9A" w:rsidRPr="006E24C1">
              <w:rPr>
                <w:rFonts w:cs="Arial"/>
                <w:b/>
                <w:i/>
                <w:sz w:val="24"/>
                <w:szCs w:val="24"/>
              </w:rPr>
              <w:t>word limit</w:t>
            </w:r>
            <w:r w:rsidR="00320B9A" w:rsidRPr="006E24C1">
              <w:rPr>
                <w:rFonts w:cs="Arial"/>
                <w:b/>
                <w:sz w:val="24"/>
                <w:szCs w:val="24"/>
              </w:rPr>
              <w:t xml:space="preserve"> 250)</w:t>
            </w:r>
          </w:p>
          <w:p w:rsidR="006E24C1" w:rsidRPr="006E24C1" w:rsidRDefault="006E24C1" w:rsidP="006E24C1">
            <w:pPr>
              <w:ind w:left="885"/>
              <w:rPr>
                <w:rFonts w:cs="Arial"/>
                <w:i/>
                <w:sz w:val="24"/>
                <w:szCs w:val="24"/>
              </w:rPr>
            </w:pPr>
            <w:r w:rsidRPr="006E24C1">
              <w:rPr>
                <w:rFonts w:cs="Arial"/>
                <w:i/>
                <w:sz w:val="24"/>
                <w:szCs w:val="24"/>
              </w:rPr>
              <w:t xml:space="preserve">Your answer needs to demonstrate your interest and motivations to study abroad. You should consider using academic, career related and cultural/personal reasons in your response. </w:t>
            </w:r>
          </w:p>
        </w:tc>
      </w:tr>
      <w:tr w:rsidR="00320B9A" w:rsidRPr="002B0914" w:rsidTr="00D56AEB">
        <w:trPr>
          <w:trHeight w:val="267"/>
        </w:trPr>
        <w:tc>
          <w:tcPr>
            <w:tcW w:w="9072" w:type="dxa"/>
          </w:tcPr>
          <w:p w:rsidR="008D1210" w:rsidRDefault="008D1210" w:rsidP="006E24C1">
            <w:pPr>
              <w:rPr>
                <w:rFonts w:cs="Arial"/>
                <w:b/>
                <w:sz w:val="24"/>
                <w:szCs w:val="24"/>
              </w:rPr>
            </w:pPr>
          </w:p>
          <w:p w:rsidR="006E24C1" w:rsidRPr="002B0914" w:rsidRDefault="006E24C1" w:rsidP="006E24C1">
            <w:pPr>
              <w:rPr>
                <w:rFonts w:cs="Arial"/>
                <w:b/>
                <w:sz w:val="24"/>
                <w:szCs w:val="24"/>
              </w:rPr>
            </w:pPr>
          </w:p>
        </w:tc>
      </w:tr>
      <w:tr w:rsidR="00320B9A" w:rsidRPr="002B0914" w:rsidTr="00D56AEB">
        <w:tc>
          <w:tcPr>
            <w:tcW w:w="9072" w:type="dxa"/>
          </w:tcPr>
          <w:p w:rsidR="006E24C1" w:rsidRPr="006E24C1" w:rsidRDefault="006E24C1" w:rsidP="006E24C1">
            <w:pPr>
              <w:ind w:left="360" w:hanging="326"/>
              <w:rPr>
                <w:rFonts w:cs="Arial"/>
                <w:b/>
                <w:sz w:val="24"/>
                <w:szCs w:val="24"/>
              </w:rPr>
            </w:pPr>
            <w:r>
              <w:rPr>
                <w:rFonts w:cs="Arial"/>
                <w:b/>
                <w:sz w:val="24"/>
                <w:szCs w:val="24"/>
              </w:rPr>
              <w:t xml:space="preserve">B) </w:t>
            </w:r>
            <w:r w:rsidR="00320B9A" w:rsidRPr="006E24C1">
              <w:rPr>
                <w:rFonts w:cs="Arial"/>
                <w:b/>
                <w:sz w:val="24"/>
                <w:szCs w:val="24"/>
              </w:rPr>
              <w:t>Why do you wish to study at your preferred host university? (</w:t>
            </w:r>
            <w:r w:rsidR="00320B9A" w:rsidRPr="006E24C1">
              <w:rPr>
                <w:rFonts w:cs="Arial"/>
                <w:b/>
                <w:i/>
                <w:sz w:val="24"/>
                <w:szCs w:val="24"/>
              </w:rPr>
              <w:t>word limit</w:t>
            </w:r>
            <w:r w:rsidR="00320B9A" w:rsidRPr="006E24C1">
              <w:rPr>
                <w:rFonts w:cs="Arial"/>
                <w:b/>
                <w:sz w:val="24"/>
                <w:szCs w:val="24"/>
              </w:rPr>
              <w:t xml:space="preserve"> 250)</w:t>
            </w:r>
          </w:p>
          <w:p w:rsidR="006E24C1" w:rsidRPr="006E24C1" w:rsidRDefault="006E24C1" w:rsidP="006E24C1">
            <w:pPr>
              <w:pStyle w:val="ListParagraph"/>
              <w:ind w:left="885"/>
              <w:rPr>
                <w:rFonts w:cs="Arial"/>
                <w:i/>
                <w:sz w:val="24"/>
                <w:szCs w:val="24"/>
              </w:rPr>
            </w:pPr>
            <w:r w:rsidRPr="006E24C1">
              <w:rPr>
                <w:rFonts w:cs="Arial"/>
                <w:i/>
                <w:sz w:val="24"/>
                <w:szCs w:val="24"/>
              </w:rPr>
              <w:t>Your answer to this question needs to demonstrate your suitability and interest to study at your preferred choice university and location. You should consider using academic, career related and cultural/personal reasons in your response.</w:t>
            </w:r>
          </w:p>
        </w:tc>
      </w:tr>
      <w:tr w:rsidR="00320B9A" w:rsidRPr="002B0914" w:rsidTr="00D56AEB">
        <w:trPr>
          <w:trHeight w:val="258"/>
        </w:trPr>
        <w:tc>
          <w:tcPr>
            <w:tcW w:w="9072" w:type="dxa"/>
          </w:tcPr>
          <w:p w:rsidR="00320B9A" w:rsidRDefault="00320B9A" w:rsidP="00D56AEB">
            <w:pPr>
              <w:rPr>
                <w:rFonts w:cs="Arial"/>
                <w:sz w:val="24"/>
                <w:szCs w:val="24"/>
              </w:rPr>
            </w:pPr>
          </w:p>
          <w:p w:rsidR="006E24C1" w:rsidRPr="002B0914" w:rsidRDefault="006E24C1" w:rsidP="00D56AEB">
            <w:pPr>
              <w:rPr>
                <w:rFonts w:cs="Arial"/>
                <w:sz w:val="24"/>
                <w:szCs w:val="24"/>
              </w:rPr>
            </w:pPr>
          </w:p>
        </w:tc>
      </w:tr>
      <w:tr w:rsidR="00320B9A" w:rsidRPr="002B0914" w:rsidTr="00D56AEB">
        <w:trPr>
          <w:trHeight w:val="405"/>
        </w:trPr>
        <w:tc>
          <w:tcPr>
            <w:tcW w:w="9072" w:type="dxa"/>
          </w:tcPr>
          <w:p w:rsidR="00320B9A" w:rsidRPr="006E24C1" w:rsidRDefault="006E24C1" w:rsidP="006E24C1">
            <w:pPr>
              <w:spacing w:before="240"/>
              <w:rPr>
                <w:rFonts w:cs="Arial"/>
                <w:b/>
                <w:sz w:val="24"/>
                <w:szCs w:val="24"/>
              </w:rPr>
            </w:pPr>
            <w:r>
              <w:rPr>
                <w:rFonts w:cs="Arial"/>
                <w:b/>
                <w:sz w:val="24"/>
                <w:szCs w:val="24"/>
              </w:rPr>
              <w:lastRenderedPageBreak/>
              <w:t xml:space="preserve">C) </w:t>
            </w:r>
            <w:r w:rsidR="00320B9A" w:rsidRPr="006E24C1">
              <w:rPr>
                <w:rFonts w:cs="Arial"/>
                <w:b/>
                <w:sz w:val="24"/>
                <w:szCs w:val="24"/>
              </w:rPr>
              <w:t>What would make you a good ambassador for LJMU? (</w:t>
            </w:r>
            <w:r w:rsidR="00320B9A" w:rsidRPr="006E24C1">
              <w:rPr>
                <w:rFonts w:cs="Arial"/>
                <w:b/>
                <w:i/>
                <w:sz w:val="24"/>
                <w:szCs w:val="24"/>
              </w:rPr>
              <w:t>word limit</w:t>
            </w:r>
            <w:r w:rsidR="00320B9A" w:rsidRPr="006E24C1">
              <w:rPr>
                <w:rFonts w:cs="Arial"/>
                <w:b/>
                <w:sz w:val="24"/>
                <w:szCs w:val="24"/>
              </w:rPr>
              <w:t xml:space="preserve"> 250)</w:t>
            </w:r>
          </w:p>
          <w:p w:rsidR="006E24C1" w:rsidRPr="002B0914" w:rsidRDefault="006E24C1" w:rsidP="006E24C1">
            <w:pPr>
              <w:pStyle w:val="ListParagraph"/>
              <w:ind w:left="885"/>
              <w:rPr>
                <w:rFonts w:cs="Arial"/>
                <w:sz w:val="24"/>
                <w:szCs w:val="24"/>
              </w:rPr>
            </w:pPr>
            <w:r w:rsidRPr="006E24C1">
              <w:rPr>
                <w:rFonts w:cs="Arial"/>
                <w:i/>
                <w:sz w:val="24"/>
                <w:szCs w:val="24"/>
              </w:rPr>
              <w:t>Your answer needs to demonstrate how you will represent LJMU while abroad and how you will promote study abroad to other students when you return. You should consider using examples of personal skills, and relevant ambassadorial or customer focused experience.</w:t>
            </w:r>
          </w:p>
        </w:tc>
      </w:tr>
      <w:tr w:rsidR="00320B9A" w:rsidRPr="002B0914" w:rsidTr="00D56AEB">
        <w:trPr>
          <w:trHeight w:val="428"/>
        </w:trPr>
        <w:tc>
          <w:tcPr>
            <w:tcW w:w="9072" w:type="dxa"/>
          </w:tcPr>
          <w:p w:rsidR="00320B9A" w:rsidRDefault="00320B9A" w:rsidP="00D56AEB">
            <w:pPr>
              <w:rPr>
                <w:rFonts w:cs="Arial"/>
                <w:i/>
                <w:sz w:val="24"/>
                <w:szCs w:val="24"/>
              </w:rPr>
            </w:pPr>
          </w:p>
          <w:p w:rsidR="008D1210" w:rsidRDefault="008D1210" w:rsidP="00D56AEB">
            <w:pPr>
              <w:rPr>
                <w:rFonts w:cs="Arial"/>
                <w:i/>
                <w:sz w:val="24"/>
                <w:szCs w:val="24"/>
              </w:rPr>
            </w:pPr>
          </w:p>
          <w:p w:rsidR="008D1210" w:rsidRDefault="008D1210" w:rsidP="00D56AEB">
            <w:pPr>
              <w:rPr>
                <w:rFonts w:cs="Arial"/>
                <w:i/>
                <w:sz w:val="24"/>
                <w:szCs w:val="24"/>
              </w:rPr>
            </w:pPr>
          </w:p>
          <w:p w:rsidR="008D1210" w:rsidRPr="006E24C1" w:rsidRDefault="008D1210" w:rsidP="00D56AEB">
            <w:pPr>
              <w:rPr>
                <w:rFonts w:cs="Arial"/>
                <w:i/>
                <w:sz w:val="24"/>
                <w:szCs w:val="24"/>
              </w:rPr>
            </w:pPr>
          </w:p>
        </w:tc>
      </w:tr>
    </w:tbl>
    <w:p w:rsidR="00320B9A" w:rsidRDefault="00320B9A" w:rsidP="00320B9A"/>
    <w:p w:rsidR="00320B9A" w:rsidRDefault="00820B16" w:rsidP="00820B16">
      <w:pPr>
        <w:pStyle w:val="Heading1"/>
        <w:keepLines w:val="0"/>
        <w:spacing w:after="60" w:line="240" w:lineRule="auto"/>
        <w:rPr>
          <w:rFonts w:asciiTheme="minorHAnsi" w:hAnsiTheme="minorHAnsi"/>
          <w:sz w:val="24"/>
        </w:rPr>
      </w:pPr>
      <w:r>
        <w:rPr>
          <w:rFonts w:asciiTheme="minorHAnsi" w:hAnsiTheme="minorHAnsi"/>
          <w:sz w:val="24"/>
        </w:rPr>
        <w:t xml:space="preserve">5) </w:t>
      </w:r>
      <w:r w:rsidR="00320B9A" w:rsidRPr="002B0914">
        <w:rPr>
          <w:rFonts w:asciiTheme="minorHAnsi" w:hAnsiTheme="minorHAnsi"/>
          <w:sz w:val="24"/>
        </w:rPr>
        <w:t xml:space="preserve">FINANCIAL PLANNING </w:t>
      </w:r>
    </w:p>
    <w:p w:rsidR="006E24C1" w:rsidRPr="006E24C1" w:rsidRDefault="008D1210" w:rsidP="006E24C1">
      <w:pPr>
        <w:ind w:left="720"/>
      </w:pPr>
      <w:r>
        <w:rPr>
          <w:rFonts w:cs="Arial"/>
          <w:sz w:val="24"/>
          <w:szCs w:val="24"/>
        </w:rPr>
        <w:t xml:space="preserve">NB: </w:t>
      </w:r>
      <w:r w:rsidR="006E24C1" w:rsidRPr="006E24C1">
        <w:rPr>
          <w:rFonts w:cs="Arial"/>
          <w:sz w:val="24"/>
          <w:szCs w:val="24"/>
        </w:rPr>
        <w:t>S</w:t>
      </w:r>
      <w:r w:rsidR="006E24C1" w:rsidRPr="00881E94">
        <w:rPr>
          <w:rFonts w:cs="Arial"/>
          <w:sz w:val="24"/>
          <w:szCs w:val="24"/>
        </w:rPr>
        <w:t>tudents should relate this answer to their preferred host institution.</w:t>
      </w:r>
    </w:p>
    <w:tbl>
      <w:tblPr>
        <w:tblStyle w:val="TableGrid"/>
        <w:tblW w:w="9072" w:type="dxa"/>
        <w:tblInd w:w="-5" w:type="dxa"/>
        <w:tblLook w:val="04A0" w:firstRow="1" w:lastRow="0" w:firstColumn="1" w:lastColumn="0" w:noHBand="0" w:noVBand="1"/>
      </w:tblPr>
      <w:tblGrid>
        <w:gridCol w:w="9072"/>
      </w:tblGrid>
      <w:tr w:rsidR="006E24C1" w:rsidRPr="002B0914" w:rsidTr="005B6014">
        <w:trPr>
          <w:trHeight w:val="1459"/>
        </w:trPr>
        <w:tc>
          <w:tcPr>
            <w:tcW w:w="9072" w:type="dxa"/>
          </w:tcPr>
          <w:p w:rsidR="006E24C1" w:rsidRPr="006E24C1" w:rsidRDefault="006E24C1" w:rsidP="00D56AEB">
            <w:pPr>
              <w:rPr>
                <w:rFonts w:cs="Arial"/>
                <w:b/>
                <w:sz w:val="24"/>
                <w:szCs w:val="24"/>
              </w:rPr>
            </w:pPr>
            <w:r>
              <w:rPr>
                <w:rFonts w:cs="Arial"/>
                <w:b/>
                <w:sz w:val="24"/>
                <w:szCs w:val="24"/>
              </w:rPr>
              <w:t xml:space="preserve">A) </w:t>
            </w:r>
            <w:r w:rsidRPr="006E24C1">
              <w:rPr>
                <w:rFonts w:cs="Arial"/>
                <w:b/>
                <w:sz w:val="24"/>
                <w:szCs w:val="24"/>
              </w:rPr>
              <w:t>Estimated Costs (with total) for period abroad (including flights/insurances/</w:t>
            </w:r>
          </w:p>
          <w:p w:rsidR="006E24C1" w:rsidRPr="006E24C1" w:rsidRDefault="008D1210" w:rsidP="00D56AEB">
            <w:pPr>
              <w:rPr>
                <w:rFonts w:cs="Arial"/>
                <w:b/>
                <w:color w:val="FF0000"/>
                <w:sz w:val="24"/>
                <w:szCs w:val="24"/>
              </w:rPr>
            </w:pPr>
            <w:r>
              <w:rPr>
                <w:rFonts w:cs="Arial"/>
                <w:b/>
                <w:sz w:val="24"/>
                <w:szCs w:val="24"/>
              </w:rPr>
              <w:t xml:space="preserve">      </w:t>
            </w:r>
            <w:r w:rsidR="006E24C1" w:rsidRPr="006E24C1">
              <w:rPr>
                <w:rFonts w:cs="Arial"/>
                <w:b/>
                <w:sz w:val="24"/>
                <w:szCs w:val="24"/>
              </w:rPr>
              <w:t>accommodation/living expenses</w:t>
            </w:r>
          </w:p>
          <w:p w:rsidR="006E24C1" w:rsidRPr="006E24C1" w:rsidRDefault="006E24C1" w:rsidP="006E24C1">
            <w:pPr>
              <w:ind w:left="885"/>
              <w:rPr>
                <w:rFonts w:cs="Arial"/>
                <w:i/>
                <w:sz w:val="24"/>
                <w:szCs w:val="24"/>
              </w:rPr>
            </w:pPr>
            <w:r w:rsidRPr="006E24C1">
              <w:rPr>
                <w:rFonts w:cs="Arial"/>
                <w:i/>
                <w:sz w:val="24"/>
                <w:szCs w:val="24"/>
              </w:rPr>
              <w:t xml:space="preserve">Students are advised to list estimated costs (and total) not forgetting any personal costs such as hobbies or intention to travel. The purpose of this question is not to check accuracy of costing, but rather to ensure that students have some awareness of financial implications relating to their study abroad period. </w:t>
            </w:r>
          </w:p>
        </w:tc>
      </w:tr>
      <w:tr w:rsidR="006E24C1" w:rsidRPr="002B0914" w:rsidTr="008D1210">
        <w:trPr>
          <w:trHeight w:val="918"/>
        </w:trPr>
        <w:tc>
          <w:tcPr>
            <w:tcW w:w="9072" w:type="dxa"/>
          </w:tcPr>
          <w:p w:rsidR="006E24C1" w:rsidRPr="006E24C1" w:rsidRDefault="006E24C1" w:rsidP="00D56AEB">
            <w:pPr>
              <w:rPr>
                <w:rFonts w:cs="Arial"/>
                <w:b/>
                <w:sz w:val="24"/>
                <w:szCs w:val="24"/>
              </w:rPr>
            </w:pPr>
          </w:p>
        </w:tc>
      </w:tr>
      <w:tr w:rsidR="006E24C1" w:rsidRPr="002B0914" w:rsidTr="00D459E5">
        <w:trPr>
          <w:trHeight w:val="545"/>
        </w:trPr>
        <w:tc>
          <w:tcPr>
            <w:tcW w:w="9072" w:type="dxa"/>
          </w:tcPr>
          <w:p w:rsidR="006E24C1" w:rsidRPr="006E24C1" w:rsidRDefault="008D1210" w:rsidP="00D56AEB">
            <w:pPr>
              <w:rPr>
                <w:rFonts w:cs="Arial"/>
                <w:b/>
                <w:sz w:val="24"/>
                <w:szCs w:val="24"/>
              </w:rPr>
            </w:pPr>
            <w:r>
              <w:rPr>
                <w:rFonts w:cs="Arial"/>
                <w:b/>
                <w:sz w:val="24"/>
                <w:szCs w:val="24"/>
              </w:rPr>
              <w:t xml:space="preserve">B) </w:t>
            </w:r>
            <w:r w:rsidR="006E24C1" w:rsidRPr="006E24C1">
              <w:rPr>
                <w:rFonts w:cs="Arial"/>
                <w:b/>
                <w:sz w:val="24"/>
                <w:szCs w:val="24"/>
              </w:rPr>
              <w:t>How will you fund your time abroad?</w:t>
            </w:r>
          </w:p>
          <w:p w:rsidR="006E24C1" w:rsidRPr="002B0914" w:rsidRDefault="006E24C1" w:rsidP="008D1210">
            <w:pPr>
              <w:ind w:left="885"/>
              <w:rPr>
                <w:rFonts w:cs="Arial"/>
                <w:sz w:val="24"/>
                <w:szCs w:val="24"/>
              </w:rPr>
            </w:pPr>
            <w:r>
              <w:rPr>
                <w:rFonts w:cs="Arial"/>
                <w:sz w:val="24"/>
                <w:szCs w:val="24"/>
              </w:rPr>
              <w:t xml:space="preserve">Students are advised to note relevant funding sources, for example Student Loans Company, Erasmus+, LJMU specific funding or personal savings. Students should consider the relevant cost of their time abroad compared to studying at LJMU, not forgetting loss of earnings if currently working and employment is not available at host. </w:t>
            </w:r>
          </w:p>
        </w:tc>
      </w:tr>
      <w:tr w:rsidR="008D1210" w:rsidRPr="002B0914" w:rsidTr="00D459E5">
        <w:trPr>
          <w:trHeight w:val="545"/>
        </w:trPr>
        <w:tc>
          <w:tcPr>
            <w:tcW w:w="9072" w:type="dxa"/>
          </w:tcPr>
          <w:p w:rsidR="008D1210" w:rsidRDefault="008D1210" w:rsidP="00D56AEB">
            <w:pPr>
              <w:rPr>
                <w:rFonts w:cs="Arial"/>
                <w:b/>
                <w:sz w:val="24"/>
                <w:szCs w:val="24"/>
              </w:rPr>
            </w:pPr>
          </w:p>
          <w:p w:rsidR="008D1210" w:rsidRDefault="008D1210" w:rsidP="00D56AEB">
            <w:pPr>
              <w:rPr>
                <w:rFonts w:cs="Arial"/>
                <w:b/>
                <w:sz w:val="24"/>
                <w:szCs w:val="24"/>
              </w:rPr>
            </w:pPr>
          </w:p>
          <w:p w:rsidR="008D1210" w:rsidRDefault="008D1210" w:rsidP="00D56AEB">
            <w:pPr>
              <w:rPr>
                <w:rFonts w:cs="Arial"/>
                <w:b/>
                <w:sz w:val="24"/>
                <w:szCs w:val="24"/>
              </w:rPr>
            </w:pPr>
          </w:p>
          <w:p w:rsidR="008D1210" w:rsidRDefault="008D1210" w:rsidP="00D56AEB">
            <w:pPr>
              <w:rPr>
                <w:rFonts w:cs="Arial"/>
                <w:b/>
                <w:sz w:val="24"/>
                <w:szCs w:val="24"/>
              </w:rPr>
            </w:pPr>
          </w:p>
        </w:tc>
      </w:tr>
    </w:tbl>
    <w:p w:rsidR="00320B9A" w:rsidRDefault="00320B9A" w:rsidP="00320B9A"/>
    <w:p w:rsidR="00320B9A" w:rsidRPr="002B0914" w:rsidRDefault="00820B16" w:rsidP="00820B16">
      <w:pPr>
        <w:pStyle w:val="Heading1"/>
        <w:keepLines w:val="0"/>
        <w:spacing w:after="60" w:line="240" w:lineRule="auto"/>
        <w:rPr>
          <w:rFonts w:asciiTheme="minorHAnsi" w:hAnsiTheme="minorHAnsi"/>
          <w:sz w:val="24"/>
        </w:rPr>
      </w:pPr>
      <w:r>
        <w:rPr>
          <w:rFonts w:asciiTheme="minorHAnsi" w:hAnsiTheme="minorHAnsi"/>
          <w:sz w:val="24"/>
        </w:rPr>
        <w:t xml:space="preserve">6) </w:t>
      </w:r>
      <w:r w:rsidR="00320B9A" w:rsidRPr="002B0914">
        <w:rPr>
          <w:rFonts w:asciiTheme="minorHAnsi" w:hAnsiTheme="minorHAnsi"/>
          <w:sz w:val="24"/>
        </w:rPr>
        <w:t>ACADEMIC APPROVAL (To be completed by the student’s International Mobility Coordinator)</w:t>
      </w:r>
    </w:p>
    <w:tbl>
      <w:tblPr>
        <w:tblStyle w:val="TableGrid"/>
        <w:tblW w:w="9072" w:type="dxa"/>
        <w:tblInd w:w="-5" w:type="dxa"/>
        <w:tblLook w:val="04A0" w:firstRow="1" w:lastRow="0" w:firstColumn="1" w:lastColumn="0" w:noHBand="0" w:noVBand="1"/>
      </w:tblPr>
      <w:tblGrid>
        <w:gridCol w:w="3374"/>
        <w:gridCol w:w="5698"/>
      </w:tblGrid>
      <w:tr w:rsidR="00320B9A" w:rsidRPr="002B0914" w:rsidTr="00D56AEB">
        <w:tc>
          <w:tcPr>
            <w:tcW w:w="3374" w:type="dxa"/>
          </w:tcPr>
          <w:p w:rsidR="00320B9A" w:rsidRPr="002B0914" w:rsidRDefault="00320B9A" w:rsidP="00D56AEB">
            <w:pPr>
              <w:rPr>
                <w:rFonts w:cs="Arial"/>
                <w:color w:val="FF0000"/>
                <w:sz w:val="24"/>
                <w:szCs w:val="24"/>
              </w:rPr>
            </w:pPr>
            <w:r w:rsidRPr="002B0914">
              <w:rPr>
                <w:rFonts w:cs="Arial"/>
                <w:b/>
                <w:sz w:val="24"/>
                <w:szCs w:val="24"/>
              </w:rPr>
              <w:t xml:space="preserve">      School/Programme</w:t>
            </w:r>
          </w:p>
        </w:tc>
        <w:tc>
          <w:tcPr>
            <w:tcW w:w="5698" w:type="dxa"/>
          </w:tcPr>
          <w:p w:rsidR="00320B9A" w:rsidRDefault="00320B9A" w:rsidP="00D56AEB">
            <w:pPr>
              <w:rPr>
                <w:rFonts w:cs="Arial"/>
                <w:color w:val="FF0000"/>
                <w:sz w:val="24"/>
                <w:szCs w:val="24"/>
              </w:rPr>
            </w:pPr>
          </w:p>
          <w:p w:rsidR="008D1210" w:rsidRPr="002B0914" w:rsidRDefault="008D1210" w:rsidP="00D56AEB">
            <w:pPr>
              <w:rPr>
                <w:rFonts w:cs="Arial"/>
                <w:color w:val="FF0000"/>
                <w:sz w:val="24"/>
                <w:szCs w:val="24"/>
              </w:rPr>
            </w:pPr>
          </w:p>
        </w:tc>
      </w:tr>
      <w:tr w:rsidR="00320B9A" w:rsidRPr="002B0914" w:rsidTr="00D56AEB">
        <w:tc>
          <w:tcPr>
            <w:tcW w:w="9072" w:type="dxa"/>
            <w:gridSpan w:val="2"/>
          </w:tcPr>
          <w:p w:rsidR="008D1210" w:rsidRPr="008D1210" w:rsidRDefault="00320B9A" w:rsidP="00D56AEB">
            <w:pPr>
              <w:rPr>
                <w:rFonts w:cs="Arial"/>
                <w:i/>
                <w:sz w:val="24"/>
                <w:szCs w:val="24"/>
              </w:rPr>
            </w:pPr>
            <w:r w:rsidRPr="002B0914">
              <w:rPr>
                <w:rFonts w:cs="Arial"/>
                <w:i/>
                <w:sz w:val="24"/>
                <w:szCs w:val="24"/>
              </w:rPr>
              <w:t xml:space="preserve">We confirm that the proposed study </w:t>
            </w:r>
            <w:r>
              <w:rPr>
                <w:rFonts w:cs="Arial"/>
                <w:i/>
                <w:sz w:val="24"/>
                <w:szCs w:val="24"/>
              </w:rPr>
              <w:t xml:space="preserve">abroad term and host has been approved. </w:t>
            </w:r>
          </w:p>
        </w:tc>
      </w:tr>
      <w:tr w:rsidR="00320B9A" w:rsidRPr="002B0914" w:rsidTr="00D56AEB">
        <w:tc>
          <w:tcPr>
            <w:tcW w:w="3374" w:type="dxa"/>
          </w:tcPr>
          <w:p w:rsidR="00320B9A" w:rsidRDefault="00320B9A" w:rsidP="00D56AEB">
            <w:pPr>
              <w:rPr>
                <w:rFonts w:cs="Arial"/>
                <w:sz w:val="24"/>
                <w:szCs w:val="24"/>
              </w:rPr>
            </w:pPr>
            <w:r w:rsidRPr="002B0914">
              <w:rPr>
                <w:rFonts w:cs="Arial"/>
                <w:sz w:val="24"/>
                <w:szCs w:val="24"/>
              </w:rPr>
              <w:t xml:space="preserve">Date and Signature </w:t>
            </w:r>
          </w:p>
          <w:p w:rsidR="00320B9A" w:rsidRPr="002B0914" w:rsidRDefault="00320B9A" w:rsidP="00D56AEB">
            <w:pPr>
              <w:rPr>
                <w:rFonts w:cs="Arial"/>
                <w:sz w:val="24"/>
                <w:szCs w:val="24"/>
              </w:rPr>
            </w:pPr>
            <w:r>
              <w:rPr>
                <w:rFonts w:cs="Arial"/>
                <w:sz w:val="24"/>
                <w:szCs w:val="24"/>
              </w:rPr>
              <w:t>(Electronic signature accepted)</w:t>
            </w:r>
          </w:p>
        </w:tc>
        <w:tc>
          <w:tcPr>
            <w:tcW w:w="5698" w:type="dxa"/>
          </w:tcPr>
          <w:p w:rsidR="00320B9A" w:rsidRDefault="00320B9A" w:rsidP="00320B9A">
            <w:pPr>
              <w:rPr>
                <w:rFonts w:cs="Arial"/>
                <w:b/>
                <w:sz w:val="24"/>
                <w:szCs w:val="24"/>
              </w:rPr>
            </w:pPr>
          </w:p>
          <w:p w:rsidR="00320B9A" w:rsidRPr="002B0914" w:rsidRDefault="00320B9A" w:rsidP="00320B9A">
            <w:pPr>
              <w:rPr>
                <w:rFonts w:cs="Arial"/>
                <w:sz w:val="24"/>
                <w:szCs w:val="24"/>
              </w:rPr>
            </w:pPr>
          </w:p>
        </w:tc>
      </w:tr>
    </w:tbl>
    <w:p w:rsidR="00320B9A" w:rsidRDefault="00320B9A" w:rsidP="00320B9A">
      <w:pPr>
        <w:pStyle w:val="Heading1"/>
        <w:keepLines w:val="0"/>
        <w:spacing w:after="60" w:line="240" w:lineRule="auto"/>
        <w:rPr>
          <w:rFonts w:asciiTheme="minorHAnsi" w:hAnsiTheme="minorHAnsi"/>
          <w:sz w:val="24"/>
        </w:rPr>
      </w:pPr>
    </w:p>
    <w:p w:rsidR="00320B9A" w:rsidRDefault="00320B9A" w:rsidP="00320B9A"/>
    <w:p w:rsidR="008D1210" w:rsidRPr="004F5D2B" w:rsidRDefault="008D1210" w:rsidP="00320B9A"/>
    <w:p w:rsidR="00320B9A" w:rsidRPr="002B0914" w:rsidRDefault="00820B16" w:rsidP="00820B16">
      <w:pPr>
        <w:pStyle w:val="Heading1"/>
        <w:keepLines w:val="0"/>
        <w:spacing w:after="60" w:line="240" w:lineRule="auto"/>
        <w:rPr>
          <w:rFonts w:asciiTheme="minorHAnsi" w:hAnsiTheme="minorHAnsi"/>
          <w:sz w:val="24"/>
        </w:rPr>
      </w:pPr>
      <w:r>
        <w:rPr>
          <w:rFonts w:asciiTheme="minorHAnsi" w:hAnsiTheme="minorHAnsi"/>
          <w:sz w:val="24"/>
        </w:rPr>
        <w:lastRenderedPageBreak/>
        <w:t xml:space="preserve">7) </w:t>
      </w:r>
      <w:r w:rsidR="00320B9A" w:rsidRPr="002B0914">
        <w:rPr>
          <w:rFonts w:asciiTheme="minorHAnsi" w:hAnsiTheme="minorHAnsi"/>
          <w:sz w:val="24"/>
        </w:rPr>
        <w:t>STUDENT DECLARATION</w:t>
      </w:r>
    </w:p>
    <w:tbl>
      <w:tblPr>
        <w:tblStyle w:val="TableGrid"/>
        <w:tblW w:w="9072" w:type="dxa"/>
        <w:tblInd w:w="-5" w:type="dxa"/>
        <w:tblLook w:val="04A0" w:firstRow="1" w:lastRow="0" w:firstColumn="1" w:lastColumn="0" w:noHBand="0" w:noVBand="1"/>
      </w:tblPr>
      <w:tblGrid>
        <w:gridCol w:w="3402"/>
        <w:gridCol w:w="5670"/>
      </w:tblGrid>
      <w:tr w:rsidR="00320B9A" w:rsidRPr="002B0914" w:rsidTr="00D56AEB">
        <w:tc>
          <w:tcPr>
            <w:tcW w:w="9072" w:type="dxa"/>
            <w:gridSpan w:val="2"/>
          </w:tcPr>
          <w:p w:rsidR="00320B9A" w:rsidRPr="002B0914" w:rsidRDefault="00117B96" w:rsidP="00320B9A">
            <w:pPr>
              <w:pStyle w:val="ListParagraph"/>
              <w:numPr>
                <w:ilvl w:val="0"/>
                <w:numId w:val="2"/>
              </w:numPr>
              <w:tabs>
                <w:tab w:val="clear" w:pos="720"/>
              </w:tabs>
              <w:ind w:left="0" w:hanging="720"/>
              <w:rPr>
                <w:rFonts w:cs="Arial"/>
                <w:i/>
                <w:sz w:val="24"/>
                <w:szCs w:val="24"/>
              </w:rPr>
            </w:pPr>
            <w:sdt>
              <w:sdtPr>
                <w:rPr>
                  <w:rFonts w:cs="Arial"/>
                  <w:sz w:val="24"/>
                  <w:szCs w:val="24"/>
                </w:rPr>
                <w:id w:val="-837616590"/>
                <w14:checkbox>
                  <w14:checked w14:val="0"/>
                  <w14:checkedState w14:val="2612" w14:font="MS Gothic"/>
                  <w14:uncheckedState w14:val="2610" w14:font="MS Gothic"/>
                </w14:checkbox>
              </w:sdtPr>
              <w:sdtEndPr/>
              <w:sdtContent>
                <w:r w:rsidR="00320B9A" w:rsidRPr="002B0914">
                  <w:rPr>
                    <w:rFonts w:ascii="Segoe UI Symbol" w:eastAsia="MS Gothic" w:hAnsi="Segoe UI Symbol" w:cs="Segoe UI Symbol"/>
                    <w:sz w:val="24"/>
                    <w:szCs w:val="24"/>
                  </w:rPr>
                  <w:t>☐</w:t>
                </w:r>
              </w:sdtContent>
            </w:sdt>
            <w:r w:rsidR="00320B9A" w:rsidRPr="002B0914">
              <w:rPr>
                <w:rFonts w:cs="Arial"/>
                <w:i/>
                <w:sz w:val="24"/>
                <w:szCs w:val="24"/>
              </w:rPr>
              <w:t xml:space="preserve"> I have read the application guidelines. </w:t>
            </w:r>
          </w:p>
          <w:p w:rsidR="00320B9A" w:rsidRPr="002B0914" w:rsidRDefault="00117B96" w:rsidP="00D56AEB">
            <w:pPr>
              <w:rPr>
                <w:rFonts w:cs="Arial"/>
                <w:i/>
                <w:sz w:val="24"/>
                <w:szCs w:val="24"/>
              </w:rPr>
            </w:pPr>
            <w:sdt>
              <w:sdtPr>
                <w:rPr>
                  <w:rFonts w:cs="Arial"/>
                  <w:sz w:val="24"/>
                  <w:szCs w:val="24"/>
                </w:rPr>
                <w:id w:val="1747846935"/>
                <w14:checkbox>
                  <w14:checked w14:val="0"/>
                  <w14:checkedState w14:val="2612" w14:font="MS Gothic"/>
                  <w14:uncheckedState w14:val="2610" w14:font="MS Gothic"/>
                </w14:checkbox>
              </w:sdtPr>
              <w:sdtEndPr/>
              <w:sdtContent>
                <w:r w:rsidR="00320B9A" w:rsidRPr="002B0914">
                  <w:rPr>
                    <w:rFonts w:ascii="Segoe UI Symbol" w:eastAsia="MS Gothic" w:hAnsi="Segoe UI Symbol" w:cs="Segoe UI Symbol"/>
                    <w:sz w:val="24"/>
                    <w:szCs w:val="24"/>
                  </w:rPr>
                  <w:t>☐</w:t>
                </w:r>
              </w:sdtContent>
            </w:sdt>
            <w:r w:rsidR="00320B9A" w:rsidRPr="002B0914">
              <w:rPr>
                <w:rFonts w:cs="Arial"/>
                <w:i/>
                <w:sz w:val="24"/>
                <w:szCs w:val="24"/>
              </w:rPr>
              <w:t xml:space="preserve"> I understand that places for Study Abroad places are not guaranteed and that I may not be offered a place at my preferred institution.</w:t>
            </w:r>
          </w:p>
          <w:p w:rsidR="00320B9A" w:rsidRPr="002B0914" w:rsidRDefault="00117B96" w:rsidP="00D56AEB">
            <w:pPr>
              <w:rPr>
                <w:rFonts w:cs="Arial"/>
                <w:b/>
                <w:sz w:val="24"/>
                <w:szCs w:val="24"/>
              </w:rPr>
            </w:pPr>
            <w:sdt>
              <w:sdtPr>
                <w:rPr>
                  <w:rFonts w:cs="Arial"/>
                  <w:sz w:val="24"/>
                  <w:szCs w:val="24"/>
                </w:rPr>
                <w:id w:val="1104067577"/>
                <w14:checkbox>
                  <w14:checked w14:val="0"/>
                  <w14:checkedState w14:val="2612" w14:font="MS Gothic"/>
                  <w14:uncheckedState w14:val="2610" w14:font="MS Gothic"/>
                </w14:checkbox>
              </w:sdtPr>
              <w:sdtEndPr/>
              <w:sdtContent>
                <w:r w:rsidR="00320B9A" w:rsidRPr="002B0914">
                  <w:rPr>
                    <w:rFonts w:ascii="Segoe UI Symbol" w:eastAsia="MS Gothic" w:hAnsi="Segoe UI Symbol" w:cs="Segoe UI Symbol"/>
                    <w:sz w:val="24"/>
                    <w:szCs w:val="24"/>
                  </w:rPr>
                  <w:t>☐</w:t>
                </w:r>
              </w:sdtContent>
            </w:sdt>
            <w:r w:rsidR="00320B9A" w:rsidRPr="002B0914">
              <w:rPr>
                <w:rFonts w:cs="Arial"/>
                <w:i/>
                <w:sz w:val="24"/>
                <w:szCs w:val="24"/>
              </w:rPr>
              <w:t xml:space="preserve"> I am aware that my attendance records and academic standing will be considered as part of the nomination process to study abroad.</w:t>
            </w:r>
            <w:r w:rsidR="00320B9A" w:rsidRPr="002B0914">
              <w:rPr>
                <w:rFonts w:cs="Arial"/>
                <w:b/>
                <w:sz w:val="24"/>
                <w:szCs w:val="24"/>
              </w:rPr>
              <w:t xml:space="preserve"> </w:t>
            </w:r>
          </w:p>
          <w:p w:rsidR="00320B9A" w:rsidRPr="002B0914" w:rsidRDefault="00117B96" w:rsidP="00D56AEB">
            <w:pPr>
              <w:rPr>
                <w:rFonts w:cs="Arial"/>
                <w:sz w:val="24"/>
                <w:szCs w:val="24"/>
              </w:rPr>
            </w:pPr>
            <w:sdt>
              <w:sdtPr>
                <w:rPr>
                  <w:rFonts w:cs="Arial"/>
                  <w:sz w:val="24"/>
                  <w:szCs w:val="24"/>
                </w:rPr>
                <w:id w:val="-1393804273"/>
                <w14:checkbox>
                  <w14:checked w14:val="0"/>
                  <w14:checkedState w14:val="2612" w14:font="MS Gothic"/>
                  <w14:uncheckedState w14:val="2610" w14:font="MS Gothic"/>
                </w14:checkbox>
              </w:sdtPr>
              <w:sdtEndPr/>
              <w:sdtContent>
                <w:r w:rsidR="00320B9A" w:rsidRPr="002B0914">
                  <w:rPr>
                    <w:rFonts w:ascii="Segoe UI Symbol" w:eastAsia="MS Gothic" w:hAnsi="Segoe UI Symbol" w:cs="Segoe UI Symbol"/>
                    <w:sz w:val="24"/>
                    <w:szCs w:val="24"/>
                  </w:rPr>
                  <w:t>☐</w:t>
                </w:r>
              </w:sdtContent>
            </w:sdt>
            <w:r w:rsidR="00320B9A" w:rsidRPr="002B0914">
              <w:rPr>
                <w:rFonts w:cs="Arial"/>
                <w:sz w:val="24"/>
                <w:szCs w:val="24"/>
              </w:rPr>
              <w:t xml:space="preserve"> </w:t>
            </w:r>
            <w:r w:rsidR="00320B9A" w:rsidRPr="002B0914">
              <w:rPr>
                <w:rFonts w:cs="Arial"/>
                <w:i/>
                <w:sz w:val="24"/>
                <w:szCs w:val="24"/>
              </w:rPr>
              <w:t>I hereby declare that the information I have given within this form is correct.</w:t>
            </w:r>
          </w:p>
        </w:tc>
      </w:tr>
      <w:tr w:rsidR="00320B9A" w:rsidRPr="002B0914" w:rsidTr="00D56AEB">
        <w:tc>
          <w:tcPr>
            <w:tcW w:w="3402" w:type="dxa"/>
          </w:tcPr>
          <w:p w:rsidR="008D1210" w:rsidRPr="002B0914" w:rsidRDefault="00320B9A" w:rsidP="00D56AEB">
            <w:pPr>
              <w:rPr>
                <w:rFonts w:cs="Arial"/>
                <w:sz w:val="24"/>
                <w:szCs w:val="24"/>
              </w:rPr>
            </w:pPr>
            <w:r w:rsidRPr="002B0914">
              <w:rPr>
                <w:rFonts w:cs="Arial"/>
                <w:sz w:val="24"/>
                <w:szCs w:val="24"/>
              </w:rPr>
              <w:t>Full name:</w:t>
            </w:r>
          </w:p>
        </w:tc>
        <w:tc>
          <w:tcPr>
            <w:tcW w:w="5670" w:type="dxa"/>
          </w:tcPr>
          <w:p w:rsidR="00320B9A" w:rsidRDefault="00320B9A" w:rsidP="00D56AEB">
            <w:pPr>
              <w:rPr>
                <w:rFonts w:cs="Arial"/>
                <w:b/>
                <w:sz w:val="24"/>
                <w:szCs w:val="24"/>
              </w:rPr>
            </w:pPr>
          </w:p>
          <w:p w:rsidR="008D1210" w:rsidRPr="002B0914" w:rsidRDefault="008D1210" w:rsidP="00D56AEB">
            <w:pPr>
              <w:rPr>
                <w:rFonts w:cs="Arial"/>
                <w:b/>
                <w:sz w:val="24"/>
                <w:szCs w:val="24"/>
              </w:rPr>
            </w:pPr>
          </w:p>
        </w:tc>
      </w:tr>
      <w:tr w:rsidR="00320B9A" w:rsidRPr="002B0914" w:rsidTr="00D56AEB">
        <w:tc>
          <w:tcPr>
            <w:tcW w:w="3402" w:type="dxa"/>
          </w:tcPr>
          <w:p w:rsidR="00320B9A" w:rsidRDefault="00320B9A" w:rsidP="00D56AEB">
            <w:pPr>
              <w:rPr>
                <w:rFonts w:cs="Arial"/>
                <w:sz w:val="24"/>
                <w:szCs w:val="24"/>
              </w:rPr>
            </w:pPr>
            <w:r w:rsidRPr="002B0914">
              <w:rPr>
                <w:rFonts w:cs="Arial"/>
                <w:sz w:val="24"/>
                <w:szCs w:val="24"/>
              </w:rPr>
              <w:t>Date and Signature:</w:t>
            </w:r>
          </w:p>
          <w:p w:rsidR="008D1210" w:rsidRPr="002B0914" w:rsidRDefault="008D1210" w:rsidP="00D56AEB">
            <w:pPr>
              <w:rPr>
                <w:rFonts w:cs="Arial"/>
                <w:sz w:val="24"/>
                <w:szCs w:val="24"/>
              </w:rPr>
            </w:pPr>
            <w:r>
              <w:rPr>
                <w:rFonts w:cs="Arial"/>
                <w:sz w:val="24"/>
                <w:szCs w:val="24"/>
              </w:rPr>
              <w:t>(Electronic signature accepted)</w:t>
            </w:r>
          </w:p>
        </w:tc>
        <w:tc>
          <w:tcPr>
            <w:tcW w:w="5670" w:type="dxa"/>
          </w:tcPr>
          <w:p w:rsidR="00320B9A" w:rsidRPr="002B0914" w:rsidRDefault="00320B9A" w:rsidP="00D56AEB">
            <w:pPr>
              <w:rPr>
                <w:rFonts w:cs="Arial"/>
                <w:b/>
                <w:sz w:val="24"/>
                <w:szCs w:val="24"/>
              </w:rPr>
            </w:pPr>
          </w:p>
        </w:tc>
      </w:tr>
    </w:tbl>
    <w:p w:rsidR="00320B9A" w:rsidRPr="002B0914" w:rsidRDefault="00320B9A" w:rsidP="00320B9A">
      <w:pPr>
        <w:rPr>
          <w:b/>
        </w:rPr>
      </w:pPr>
    </w:p>
    <w:p w:rsidR="00320B9A" w:rsidRPr="002B0914" w:rsidRDefault="00320B9A" w:rsidP="00320B9A">
      <w:pPr>
        <w:rPr>
          <w:rFonts w:cs="Arial"/>
          <w:b/>
          <w:i/>
          <w:sz w:val="28"/>
        </w:rPr>
      </w:pPr>
      <w:r w:rsidRPr="002B0914">
        <w:rPr>
          <w:rFonts w:cs="Arial"/>
          <w:b/>
          <w:i/>
          <w:sz w:val="28"/>
        </w:rPr>
        <w:t>Please note that applications will not be accepted without the signature of the International Mobility Coordinator</w:t>
      </w:r>
      <w:r>
        <w:rPr>
          <w:rFonts w:cs="Arial"/>
          <w:b/>
          <w:i/>
          <w:sz w:val="28"/>
        </w:rPr>
        <w:t xml:space="preserve"> (section 6)</w:t>
      </w:r>
      <w:r w:rsidRPr="002B0914">
        <w:rPr>
          <w:rFonts w:cs="Arial"/>
          <w:b/>
          <w:i/>
          <w:sz w:val="28"/>
        </w:rPr>
        <w:t xml:space="preserve">. </w:t>
      </w:r>
    </w:p>
    <w:p w:rsidR="007A0FBB" w:rsidRDefault="007A0FBB"/>
    <w:sectPr w:rsidR="007A0FBB">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B96" w:rsidRDefault="00117B96" w:rsidP="008D1210">
      <w:pPr>
        <w:spacing w:after="0" w:line="240" w:lineRule="auto"/>
      </w:pPr>
      <w:r>
        <w:separator/>
      </w:r>
    </w:p>
  </w:endnote>
  <w:endnote w:type="continuationSeparator" w:id="0">
    <w:p w:rsidR="00117B96" w:rsidRDefault="00117B96" w:rsidP="008D1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27509"/>
      <w:docPartObj>
        <w:docPartGallery w:val="Page Numbers (Bottom of Page)"/>
        <w:docPartUnique/>
      </w:docPartObj>
    </w:sdtPr>
    <w:sdtEndPr>
      <w:rPr>
        <w:noProof/>
      </w:rPr>
    </w:sdtEndPr>
    <w:sdtContent>
      <w:p w:rsidR="008D1210" w:rsidRDefault="008D1210">
        <w:pPr>
          <w:pStyle w:val="Footer"/>
          <w:jc w:val="right"/>
        </w:pPr>
        <w:r>
          <w:fldChar w:fldCharType="begin"/>
        </w:r>
        <w:r>
          <w:instrText xml:space="preserve"> PAGE   \* MERGEFORMAT </w:instrText>
        </w:r>
        <w:r>
          <w:fldChar w:fldCharType="separate"/>
        </w:r>
        <w:r w:rsidR="007435C8">
          <w:rPr>
            <w:noProof/>
          </w:rPr>
          <w:t>1</w:t>
        </w:r>
        <w:r>
          <w:rPr>
            <w:noProof/>
          </w:rPr>
          <w:fldChar w:fldCharType="end"/>
        </w:r>
      </w:p>
    </w:sdtContent>
  </w:sdt>
  <w:p w:rsidR="008D1210" w:rsidRDefault="008D1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B96" w:rsidRDefault="00117B96" w:rsidP="008D1210">
      <w:pPr>
        <w:spacing w:after="0" w:line="240" w:lineRule="auto"/>
      </w:pPr>
      <w:r>
        <w:separator/>
      </w:r>
    </w:p>
  </w:footnote>
  <w:footnote w:type="continuationSeparator" w:id="0">
    <w:p w:rsidR="00117B96" w:rsidRDefault="00117B96" w:rsidP="008D1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9pt;height:7.9pt;visibility:visible;mso-wrap-style:square" o:bullet="t">
        <v:imagedata r:id="rId1" o:title=""/>
      </v:shape>
    </w:pict>
  </w:numPicBullet>
  <w:abstractNum w:abstractNumId="0" w15:restartNumberingAfterBreak="0">
    <w:nsid w:val="051D4A0E"/>
    <w:multiLevelType w:val="hybridMultilevel"/>
    <w:tmpl w:val="AF8408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EE1A05"/>
    <w:multiLevelType w:val="hybridMultilevel"/>
    <w:tmpl w:val="BC0CA6D8"/>
    <w:lvl w:ilvl="0" w:tplc="EA64BD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C2B67"/>
    <w:multiLevelType w:val="hybridMultilevel"/>
    <w:tmpl w:val="9DA2CE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B4357BC"/>
    <w:multiLevelType w:val="hybridMultilevel"/>
    <w:tmpl w:val="17FA405A"/>
    <w:lvl w:ilvl="0" w:tplc="17E05F0C">
      <w:start w:val="1"/>
      <w:numFmt w:val="bullet"/>
      <w:lvlText w:val=""/>
      <w:lvlPicBulletId w:val="0"/>
      <w:lvlJc w:val="left"/>
      <w:pPr>
        <w:tabs>
          <w:tab w:val="num" w:pos="720"/>
        </w:tabs>
        <w:ind w:left="720" w:hanging="360"/>
      </w:pPr>
      <w:rPr>
        <w:rFonts w:ascii="Symbol" w:hAnsi="Symbol" w:hint="default"/>
      </w:rPr>
    </w:lvl>
    <w:lvl w:ilvl="1" w:tplc="B95A5568" w:tentative="1">
      <w:start w:val="1"/>
      <w:numFmt w:val="bullet"/>
      <w:lvlText w:val=""/>
      <w:lvlJc w:val="left"/>
      <w:pPr>
        <w:tabs>
          <w:tab w:val="num" w:pos="1440"/>
        </w:tabs>
        <w:ind w:left="1440" w:hanging="360"/>
      </w:pPr>
      <w:rPr>
        <w:rFonts w:ascii="Symbol" w:hAnsi="Symbol" w:hint="default"/>
      </w:rPr>
    </w:lvl>
    <w:lvl w:ilvl="2" w:tplc="ED06C1B6" w:tentative="1">
      <w:start w:val="1"/>
      <w:numFmt w:val="bullet"/>
      <w:lvlText w:val=""/>
      <w:lvlJc w:val="left"/>
      <w:pPr>
        <w:tabs>
          <w:tab w:val="num" w:pos="2160"/>
        </w:tabs>
        <w:ind w:left="2160" w:hanging="360"/>
      </w:pPr>
      <w:rPr>
        <w:rFonts w:ascii="Symbol" w:hAnsi="Symbol" w:hint="default"/>
      </w:rPr>
    </w:lvl>
    <w:lvl w:ilvl="3" w:tplc="0EC4C47C" w:tentative="1">
      <w:start w:val="1"/>
      <w:numFmt w:val="bullet"/>
      <w:lvlText w:val=""/>
      <w:lvlJc w:val="left"/>
      <w:pPr>
        <w:tabs>
          <w:tab w:val="num" w:pos="2880"/>
        </w:tabs>
        <w:ind w:left="2880" w:hanging="360"/>
      </w:pPr>
      <w:rPr>
        <w:rFonts w:ascii="Symbol" w:hAnsi="Symbol" w:hint="default"/>
      </w:rPr>
    </w:lvl>
    <w:lvl w:ilvl="4" w:tplc="832835E8" w:tentative="1">
      <w:start w:val="1"/>
      <w:numFmt w:val="bullet"/>
      <w:lvlText w:val=""/>
      <w:lvlJc w:val="left"/>
      <w:pPr>
        <w:tabs>
          <w:tab w:val="num" w:pos="3600"/>
        </w:tabs>
        <w:ind w:left="3600" w:hanging="360"/>
      </w:pPr>
      <w:rPr>
        <w:rFonts w:ascii="Symbol" w:hAnsi="Symbol" w:hint="default"/>
      </w:rPr>
    </w:lvl>
    <w:lvl w:ilvl="5" w:tplc="7B0025BA" w:tentative="1">
      <w:start w:val="1"/>
      <w:numFmt w:val="bullet"/>
      <w:lvlText w:val=""/>
      <w:lvlJc w:val="left"/>
      <w:pPr>
        <w:tabs>
          <w:tab w:val="num" w:pos="4320"/>
        </w:tabs>
        <w:ind w:left="4320" w:hanging="360"/>
      </w:pPr>
      <w:rPr>
        <w:rFonts w:ascii="Symbol" w:hAnsi="Symbol" w:hint="default"/>
      </w:rPr>
    </w:lvl>
    <w:lvl w:ilvl="6" w:tplc="CA1C5366" w:tentative="1">
      <w:start w:val="1"/>
      <w:numFmt w:val="bullet"/>
      <w:lvlText w:val=""/>
      <w:lvlJc w:val="left"/>
      <w:pPr>
        <w:tabs>
          <w:tab w:val="num" w:pos="5040"/>
        </w:tabs>
        <w:ind w:left="5040" w:hanging="360"/>
      </w:pPr>
      <w:rPr>
        <w:rFonts w:ascii="Symbol" w:hAnsi="Symbol" w:hint="default"/>
      </w:rPr>
    </w:lvl>
    <w:lvl w:ilvl="7" w:tplc="F1D62A6C" w:tentative="1">
      <w:start w:val="1"/>
      <w:numFmt w:val="bullet"/>
      <w:lvlText w:val=""/>
      <w:lvlJc w:val="left"/>
      <w:pPr>
        <w:tabs>
          <w:tab w:val="num" w:pos="5760"/>
        </w:tabs>
        <w:ind w:left="5760" w:hanging="360"/>
      </w:pPr>
      <w:rPr>
        <w:rFonts w:ascii="Symbol" w:hAnsi="Symbol" w:hint="default"/>
      </w:rPr>
    </w:lvl>
    <w:lvl w:ilvl="8" w:tplc="F1D4D59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5DC0A5D"/>
    <w:multiLevelType w:val="hybridMultilevel"/>
    <w:tmpl w:val="60C60C7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FD84761"/>
    <w:multiLevelType w:val="hybridMultilevel"/>
    <w:tmpl w:val="092E9C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5186371"/>
    <w:multiLevelType w:val="hybridMultilevel"/>
    <w:tmpl w:val="975E86FE"/>
    <w:lvl w:ilvl="0" w:tplc="AB22A28C">
      <w:start w:val="1"/>
      <w:numFmt w:val="decimal"/>
      <w:lvlText w:val="%1)"/>
      <w:lvlJc w:val="left"/>
      <w:pPr>
        <w:ind w:left="5868" w:hanging="360"/>
      </w:pPr>
      <w:rPr>
        <w:rFonts w:hint="default"/>
        <w:b/>
      </w:rPr>
    </w:lvl>
    <w:lvl w:ilvl="1" w:tplc="08090019" w:tentative="1">
      <w:start w:val="1"/>
      <w:numFmt w:val="lowerLetter"/>
      <w:lvlText w:val="%2."/>
      <w:lvlJc w:val="left"/>
      <w:pPr>
        <w:ind w:left="6588" w:hanging="360"/>
      </w:pPr>
    </w:lvl>
    <w:lvl w:ilvl="2" w:tplc="0809001B" w:tentative="1">
      <w:start w:val="1"/>
      <w:numFmt w:val="lowerRoman"/>
      <w:lvlText w:val="%3."/>
      <w:lvlJc w:val="right"/>
      <w:pPr>
        <w:ind w:left="7308" w:hanging="180"/>
      </w:pPr>
    </w:lvl>
    <w:lvl w:ilvl="3" w:tplc="0809000F" w:tentative="1">
      <w:start w:val="1"/>
      <w:numFmt w:val="decimal"/>
      <w:lvlText w:val="%4."/>
      <w:lvlJc w:val="left"/>
      <w:pPr>
        <w:ind w:left="8028" w:hanging="360"/>
      </w:pPr>
    </w:lvl>
    <w:lvl w:ilvl="4" w:tplc="08090019" w:tentative="1">
      <w:start w:val="1"/>
      <w:numFmt w:val="lowerLetter"/>
      <w:lvlText w:val="%5."/>
      <w:lvlJc w:val="left"/>
      <w:pPr>
        <w:ind w:left="8748" w:hanging="360"/>
      </w:pPr>
    </w:lvl>
    <w:lvl w:ilvl="5" w:tplc="0809001B" w:tentative="1">
      <w:start w:val="1"/>
      <w:numFmt w:val="lowerRoman"/>
      <w:lvlText w:val="%6."/>
      <w:lvlJc w:val="right"/>
      <w:pPr>
        <w:ind w:left="9468" w:hanging="180"/>
      </w:pPr>
    </w:lvl>
    <w:lvl w:ilvl="6" w:tplc="0809000F" w:tentative="1">
      <w:start w:val="1"/>
      <w:numFmt w:val="decimal"/>
      <w:lvlText w:val="%7."/>
      <w:lvlJc w:val="left"/>
      <w:pPr>
        <w:ind w:left="10188" w:hanging="360"/>
      </w:pPr>
    </w:lvl>
    <w:lvl w:ilvl="7" w:tplc="08090019" w:tentative="1">
      <w:start w:val="1"/>
      <w:numFmt w:val="lowerLetter"/>
      <w:lvlText w:val="%8."/>
      <w:lvlJc w:val="left"/>
      <w:pPr>
        <w:ind w:left="10908" w:hanging="360"/>
      </w:pPr>
    </w:lvl>
    <w:lvl w:ilvl="8" w:tplc="0809001B" w:tentative="1">
      <w:start w:val="1"/>
      <w:numFmt w:val="lowerRoman"/>
      <w:lvlText w:val="%9."/>
      <w:lvlJc w:val="right"/>
      <w:pPr>
        <w:ind w:left="11628" w:hanging="180"/>
      </w:pPr>
    </w:lvl>
  </w:abstractNum>
  <w:num w:numId="1">
    <w:abstractNumId w:val="6"/>
  </w:num>
  <w:num w:numId="2">
    <w:abstractNumId w:val="3"/>
  </w:num>
  <w:num w:numId="3">
    <w:abstractNumId w:val="0"/>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9A"/>
    <w:rsid w:val="00117B96"/>
    <w:rsid w:val="002D5FD4"/>
    <w:rsid w:val="00320B9A"/>
    <w:rsid w:val="006E24C1"/>
    <w:rsid w:val="007435C8"/>
    <w:rsid w:val="007A0FBB"/>
    <w:rsid w:val="007E0B65"/>
    <w:rsid w:val="00820B16"/>
    <w:rsid w:val="008D1210"/>
    <w:rsid w:val="00BE5B2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D0138B-6F40-4D15-B711-6411BF96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B9A"/>
  </w:style>
  <w:style w:type="paragraph" w:styleId="Heading1">
    <w:name w:val="heading 1"/>
    <w:basedOn w:val="Normal"/>
    <w:next w:val="Normal"/>
    <w:link w:val="Heading1Char"/>
    <w:uiPriority w:val="9"/>
    <w:qFormat/>
    <w:rsid w:val="00320B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0B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B9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20B9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20B9A"/>
    <w:pPr>
      <w:ind w:left="720"/>
      <w:contextualSpacing/>
    </w:pPr>
  </w:style>
  <w:style w:type="character" w:styleId="Hyperlink">
    <w:name w:val="Hyperlink"/>
    <w:basedOn w:val="DefaultParagraphFont"/>
    <w:uiPriority w:val="99"/>
    <w:unhideWhenUsed/>
    <w:rsid w:val="00320B9A"/>
    <w:rPr>
      <w:color w:val="0563C1" w:themeColor="hyperlink"/>
      <w:u w:val="single"/>
    </w:rPr>
  </w:style>
  <w:style w:type="table" w:styleId="TableGrid">
    <w:name w:val="Table Grid"/>
    <w:basedOn w:val="TableNormal"/>
    <w:uiPriority w:val="39"/>
    <w:rsid w:val="00320B9A"/>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1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210"/>
  </w:style>
  <w:style w:type="paragraph" w:styleId="Footer">
    <w:name w:val="footer"/>
    <w:basedOn w:val="Normal"/>
    <w:link w:val="FooterChar"/>
    <w:uiPriority w:val="99"/>
    <w:unhideWhenUsed/>
    <w:rsid w:val="008D1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jmu.ac.uk/students/go-abroad/study-or-work-abroad" TargetMode="External"/><Relationship Id="rId13" Type="http://schemas.openxmlformats.org/officeDocument/2006/relationships/hyperlink" Target="file:///\\jt2\StudyAbroad\OUTGOING%20STUDENTS\2018-19\F.Menozzi@ljmu.ac.uk" TargetMode="External"/><Relationship Id="rId18" Type="http://schemas.openxmlformats.org/officeDocument/2006/relationships/hyperlink" Target="mailto:S.C.Mackay@ljmu.ac.uk" TargetMode="External"/><Relationship Id="rId26" Type="http://schemas.openxmlformats.org/officeDocument/2006/relationships/hyperlink" Target="mailto:D.Stancioiu@ljmu.ac.uk" TargetMode="External"/><Relationship Id="rId3" Type="http://schemas.openxmlformats.org/officeDocument/2006/relationships/settings" Target="settings.xml"/><Relationship Id="rId21" Type="http://schemas.openxmlformats.org/officeDocument/2006/relationships/hyperlink" Target="mailto:V.Maliene@ljmu.ac.uk"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file:///\\jt2\StudyAbroad\OUTGOING%20STUDENTS\2018-19\P.Baines@ljmu.ac.uk" TargetMode="External"/><Relationship Id="rId17" Type="http://schemas.openxmlformats.org/officeDocument/2006/relationships/hyperlink" Target="mailto:C.Leavey@ljmu.ac.uk" TargetMode="External"/><Relationship Id="rId25" Type="http://schemas.openxmlformats.org/officeDocument/2006/relationships/hyperlink" Target="mailto:C.Wright@ljmu.ac.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J.Kennedy@ljmu.ac.uk" TargetMode="External"/><Relationship Id="rId20" Type="http://schemas.openxmlformats.org/officeDocument/2006/relationships/hyperlink" Target="mailto:S.OrtegaMartorell@ljmu.ac.uk" TargetMode="External"/><Relationship Id="rId29" Type="http://schemas.openxmlformats.org/officeDocument/2006/relationships/hyperlink" Target="mailto:M.Richter@ljmu.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jt2\StudyAbroad\OUTGOING%20STUDENTS\2018-19\E.E.Roberts@ljmu.ac.uk" TargetMode="External"/><Relationship Id="rId24" Type="http://schemas.openxmlformats.org/officeDocument/2006/relationships/hyperlink" Target="mailto:K.M.Johnston@ljmu.ac.uk"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A.D.James@ljmu.ac.uk" TargetMode="External"/><Relationship Id="rId23" Type="http://schemas.openxmlformats.org/officeDocument/2006/relationships/hyperlink" Target="mailto:T.M.Shamsa@ljmu.ac.uk" TargetMode="External"/><Relationship Id="rId28" Type="http://schemas.openxmlformats.org/officeDocument/2006/relationships/hyperlink" Target="mailto:A.Boddis@ljmu.ac.uk" TargetMode="External"/><Relationship Id="rId10" Type="http://schemas.openxmlformats.org/officeDocument/2006/relationships/hyperlink" Target="mailto:GoAbroadTeam@ljmu.ac.uk" TargetMode="External"/><Relationship Id="rId19" Type="http://schemas.openxmlformats.org/officeDocument/2006/relationships/hyperlink" Target="mailto:N.A.Wise@ljmu.ac.uk" TargetMode="External"/><Relationship Id="rId31" Type="http://schemas.openxmlformats.org/officeDocument/2006/relationships/hyperlink" Target="mailto:GoAbroadTeam@ljmu.ac.uk" TargetMode="External"/><Relationship Id="rId4" Type="http://schemas.openxmlformats.org/officeDocument/2006/relationships/webSettings" Target="webSettings.xml"/><Relationship Id="rId9" Type="http://schemas.openxmlformats.org/officeDocument/2006/relationships/hyperlink" Target="https://www.ljmu.ac.uk/students/go-abroad/study-or-work-abroad" TargetMode="External"/><Relationship Id="rId14" Type="http://schemas.openxmlformats.org/officeDocument/2006/relationships/hyperlink" Target="mailto:A.Lui@ljmu.ac.uk" TargetMode="External"/><Relationship Id="rId22" Type="http://schemas.openxmlformats.org/officeDocument/2006/relationships/hyperlink" Target="mailto:I.Carnacina@ljmu.ac.uk" TargetMode="External"/><Relationship Id="rId27" Type="http://schemas.openxmlformats.org/officeDocument/2006/relationships/hyperlink" Target="mailto:B.G.Hordern@ljmu.ac.uk" TargetMode="External"/><Relationship Id="rId30" Type="http://schemas.openxmlformats.org/officeDocument/2006/relationships/hyperlink" Target="mailto:D.A.Doran@ljmu.ac.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Buchanan, Guro</dc:creator>
  <cp:keywords/>
  <dc:description/>
  <cp:lastModifiedBy>Brown, Suzy</cp:lastModifiedBy>
  <cp:revision>2</cp:revision>
  <dcterms:created xsi:type="dcterms:W3CDTF">2018-01-29T14:44:00Z</dcterms:created>
  <dcterms:modified xsi:type="dcterms:W3CDTF">2018-01-29T14:44:00Z</dcterms:modified>
</cp:coreProperties>
</file>